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2F8" w:rsidRDefault="007272F8" w:rsidP="007272F8">
      <w:pPr>
        <w:widowControl w:val="0"/>
        <w:jc w:val="center"/>
      </w:pPr>
      <w:r w:rsidRPr="007272F8">
        <w:rPr>
          <w:b/>
        </w:rPr>
        <w:t>South Carolina General Assembly</w:t>
      </w:r>
    </w:p>
    <w:p w:rsidR="007272F8" w:rsidRDefault="007272F8" w:rsidP="007272F8">
      <w:pPr>
        <w:widowControl w:val="0"/>
        <w:jc w:val="center"/>
      </w:pPr>
      <w:r>
        <w:t>123rd Session, 2019-2020</w:t>
      </w:r>
    </w:p>
    <w:p w:rsidR="007272F8" w:rsidRDefault="007272F8" w:rsidP="007272F8">
      <w:pPr>
        <w:widowControl w:val="0"/>
        <w:jc w:val="left"/>
      </w:pPr>
    </w:p>
    <w:p w:rsidR="007272F8" w:rsidRDefault="007272F8" w:rsidP="007272F8">
      <w:pPr>
        <w:widowControl w:val="0"/>
        <w:jc w:val="left"/>
        <w:rPr>
          <w:b/>
        </w:rPr>
      </w:pPr>
      <w:r w:rsidRPr="007272F8">
        <w:rPr>
          <w:b/>
        </w:rPr>
        <w:t>S.</w:t>
      </w:r>
      <w:r>
        <w:rPr>
          <w:b/>
        </w:rPr>
        <w:t xml:space="preserve"> </w:t>
      </w:r>
      <w:r w:rsidRPr="007272F8">
        <w:rPr>
          <w:b/>
        </w:rPr>
        <w:t>835</w:t>
      </w:r>
    </w:p>
    <w:p w:rsidR="007272F8" w:rsidRDefault="007272F8" w:rsidP="007272F8">
      <w:pPr>
        <w:widowControl w:val="0"/>
        <w:jc w:val="left"/>
        <w:rPr>
          <w:b/>
        </w:rPr>
      </w:pPr>
    </w:p>
    <w:p w:rsidR="007272F8" w:rsidRDefault="007272F8" w:rsidP="007272F8">
      <w:pPr>
        <w:widowControl w:val="0"/>
        <w:jc w:val="left"/>
      </w:pPr>
      <w:r w:rsidRPr="007272F8">
        <w:rPr>
          <w:b/>
        </w:rPr>
        <w:t>STATUS INFORMATION</w:t>
      </w:r>
    </w:p>
    <w:p w:rsidR="007272F8" w:rsidRDefault="007272F8" w:rsidP="007272F8">
      <w:pPr>
        <w:widowControl w:val="0"/>
        <w:jc w:val="left"/>
      </w:pPr>
    </w:p>
    <w:p w:rsidR="007272F8" w:rsidRDefault="007272F8" w:rsidP="007272F8">
      <w:pPr>
        <w:widowControl w:val="0"/>
        <w:jc w:val="left"/>
      </w:pPr>
      <w:r>
        <w:t>General Bill</w:t>
      </w:r>
    </w:p>
    <w:p w:rsidR="007272F8" w:rsidRDefault="007272F8" w:rsidP="007272F8">
      <w:pPr>
        <w:widowControl w:val="0"/>
        <w:jc w:val="left"/>
      </w:pPr>
      <w:r>
        <w:t>Sponsors: Senators Fanning, Gregory, McElveen and Sheheen</w:t>
      </w:r>
    </w:p>
    <w:p w:rsidR="007272F8" w:rsidRDefault="007272F8" w:rsidP="007272F8">
      <w:pPr>
        <w:widowControl w:val="0"/>
        <w:jc w:val="left"/>
      </w:pPr>
      <w:r>
        <w:t>Document Path: l:\council\bills\bh\7104cz19.docx</w:t>
      </w:r>
    </w:p>
    <w:p w:rsidR="007272F8" w:rsidRDefault="007272F8" w:rsidP="007272F8">
      <w:pPr>
        <w:widowControl w:val="0"/>
        <w:jc w:val="left"/>
      </w:pPr>
    </w:p>
    <w:p w:rsidR="007272F8" w:rsidRDefault="007272F8" w:rsidP="007272F8">
      <w:pPr>
        <w:widowControl w:val="0"/>
        <w:jc w:val="left"/>
      </w:pPr>
      <w:r>
        <w:t>Introduced in the Senate on May 8, 2019</w:t>
      </w:r>
    </w:p>
    <w:p w:rsidR="007272F8" w:rsidRDefault="007272F8" w:rsidP="007272F8">
      <w:pPr>
        <w:widowControl w:val="0"/>
        <w:jc w:val="left"/>
      </w:pPr>
      <w:r>
        <w:t xml:space="preserve">Currently residing in the Senate Committee on </w:t>
      </w:r>
      <w:r w:rsidRPr="007272F8">
        <w:rPr>
          <w:b/>
        </w:rPr>
        <w:t>Agriculture and Natural Resources</w:t>
      </w:r>
    </w:p>
    <w:p w:rsidR="007272F8" w:rsidRDefault="007272F8" w:rsidP="007272F8">
      <w:pPr>
        <w:widowControl w:val="0"/>
        <w:jc w:val="left"/>
      </w:pPr>
    </w:p>
    <w:p w:rsidR="007272F8" w:rsidRDefault="007272F8" w:rsidP="007272F8">
      <w:pPr>
        <w:widowControl w:val="0"/>
        <w:jc w:val="left"/>
      </w:pPr>
      <w:r>
        <w:t xml:space="preserve">Summary: </w:t>
      </w:r>
      <w:r w:rsidR="007B127A">
        <w:t>Stormwater and sediment reduction</w:t>
      </w:r>
    </w:p>
    <w:p w:rsidR="007272F8" w:rsidRDefault="007272F8" w:rsidP="007272F8">
      <w:pPr>
        <w:widowControl w:val="0"/>
        <w:jc w:val="left"/>
      </w:pPr>
    </w:p>
    <w:p w:rsidR="007272F8" w:rsidRDefault="007272F8" w:rsidP="007272F8">
      <w:pPr>
        <w:widowControl w:val="0"/>
        <w:jc w:val="left"/>
      </w:pPr>
    </w:p>
    <w:p w:rsidR="007272F8" w:rsidRDefault="007272F8" w:rsidP="007272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72F8">
        <w:rPr>
          <w:b/>
        </w:rPr>
        <w:t>HISTORY OF LEGISLATIVE ACTIONS</w:t>
      </w:r>
    </w:p>
    <w:p w:rsidR="007272F8" w:rsidRDefault="007272F8" w:rsidP="007272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72F8" w:rsidRPr="007272F8" w:rsidRDefault="007272F8" w:rsidP="007272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72F8">
        <w:rPr>
          <w:u w:val="single"/>
        </w:rPr>
        <w:tab/>
        <w:t>Date</w:t>
      </w:r>
      <w:r w:rsidRPr="007272F8">
        <w:rPr>
          <w:u w:val="single"/>
        </w:rPr>
        <w:tab/>
        <w:t>Body</w:t>
      </w:r>
      <w:r w:rsidRPr="007272F8">
        <w:rPr>
          <w:u w:val="single"/>
        </w:rPr>
        <w:tab/>
        <w:t>Action Description with journal page number</w:t>
      </w:r>
      <w:r w:rsidRPr="007272F8">
        <w:rPr>
          <w:u w:val="single"/>
        </w:rPr>
        <w:tab/>
      </w:r>
    </w:p>
    <w:p w:rsidR="00A05F2E" w:rsidRDefault="00A05F2E" w:rsidP="00A0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</w:r>
      <w:r w:rsidRPr="00343056">
        <w:t>Introduced and read first time (</w:t>
      </w:r>
      <w:hyperlink r:id="rId7" w:history="1">
        <w:r w:rsidRPr="00343056">
          <w:rPr>
            <w:rStyle w:val="Hyperlink"/>
          </w:rPr>
          <w:t>Senate Journal</w:t>
        </w:r>
        <w:r w:rsidRPr="00343056">
          <w:rPr>
            <w:rStyle w:val="Hyperlink"/>
          </w:rPr>
          <w:noBreakHyphen/>
          <w:t>page 4</w:t>
        </w:r>
      </w:hyperlink>
      <w:r w:rsidRPr="00343056">
        <w:t>)</w:t>
      </w:r>
    </w:p>
    <w:p w:rsidR="00A05F2E" w:rsidRDefault="00A05F2E" w:rsidP="00A0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</w:r>
      <w:r w:rsidRPr="00343056">
        <w:t>Referred to Commi</w:t>
      </w:r>
      <w:r>
        <w:t xml:space="preserve">ttee on </w:t>
      </w:r>
      <w:r w:rsidRPr="00343056">
        <w:rPr>
          <w:b/>
        </w:rPr>
        <w:t>Agriculture and Natural Resources</w:t>
      </w:r>
      <w:r w:rsidRPr="00343056">
        <w:t xml:space="preserve"> (</w:t>
      </w:r>
      <w:hyperlink r:id="rId8" w:history="1">
        <w:r w:rsidRPr="00343056">
          <w:rPr>
            <w:rStyle w:val="Hyperlink"/>
          </w:rPr>
          <w:t>Senate Journal</w:t>
        </w:r>
        <w:r w:rsidRPr="00343056">
          <w:rPr>
            <w:rStyle w:val="Hyperlink"/>
          </w:rPr>
          <w:noBreakHyphen/>
          <w:t>page 4</w:t>
        </w:r>
      </w:hyperlink>
      <w:r w:rsidRPr="00343056">
        <w:t>)</w:t>
      </w:r>
    </w:p>
    <w:p w:rsidR="00A05F2E" w:rsidRDefault="00A05F2E" w:rsidP="00A0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72F8" w:rsidRDefault="007272F8" w:rsidP="00727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272F8">
          <w:rPr>
            <w:rStyle w:val="Hyperlink"/>
          </w:rPr>
          <w:t>legislative information</w:t>
        </w:r>
      </w:hyperlink>
      <w:r>
        <w:t xml:space="preserve"> at the website</w:t>
      </w:r>
    </w:p>
    <w:p w:rsidR="007272F8" w:rsidRDefault="007272F8" w:rsidP="00727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72F8" w:rsidRPr="007272F8" w:rsidRDefault="007272F8" w:rsidP="007272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72F8" w:rsidRDefault="007272F8" w:rsidP="007272F8">
      <w:pPr>
        <w:widowControl w:val="0"/>
        <w:jc w:val="left"/>
      </w:pPr>
      <w:r w:rsidRPr="007272F8">
        <w:rPr>
          <w:b/>
        </w:rPr>
        <w:t>VERSIONS OF THIS BILL</w:t>
      </w:r>
    </w:p>
    <w:p w:rsidR="007272F8" w:rsidRDefault="007272F8" w:rsidP="007272F8">
      <w:pPr>
        <w:widowControl w:val="0"/>
        <w:jc w:val="left"/>
      </w:pPr>
    </w:p>
    <w:p w:rsidR="007272F8" w:rsidRDefault="009D011B" w:rsidP="007272F8">
      <w:pPr>
        <w:widowControl w:val="0"/>
        <w:jc w:val="left"/>
      </w:pPr>
      <w:hyperlink r:id="rId10" w:history="1">
        <w:r w:rsidR="007272F8">
          <w:rPr>
            <w:rStyle w:val="Hyperlink"/>
          </w:rPr>
          <w:t>5/8/2019</w:t>
        </w:r>
      </w:hyperlink>
    </w:p>
    <w:p w:rsidR="007272F8" w:rsidRDefault="007272F8" w:rsidP="007272F8"/>
    <w:p w:rsidR="007272F8" w:rsidRDefault="007272F8" w:rsidP="007272F8">
      <w:pPr>
        <w:sectPr w:rsidR="007272F8" w:rsidSect="007272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4BC2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DRAFT PREPARED BY LEGISLATIVE COUNCIL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For:</w:t>
      </w:r>
      <w:r>
        <w:tab/>
        <w:t>Senator Fanning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Ziegler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Huth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January 15, 2019</w:t>
      </w:r>
    </w:p>
    <w:p w:rsidR="00624BC2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DOC. I.D.:</w:t>
      </w:r>
      <w:r>
        <w:tab/>
        <w:t>L:\COUNCIL\BILLS\BH\7104CZ19.DOCX</w:t>
      </w:r>
    </w:p>
    <w:p w:rsidR="00624BC2" w:rsidRDefault="00624BC2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74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64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631D">
        <w:rPr>
          <w:color w:val="000000" w:themeColor="text1"/>
          <w:u w:color="000000" w:themeColor="text1"/>
        </w:rPr>
        <w:t>TO AMEND THE CODE OF LAWS OF SOUTH CAROLINA, 1976, BY ADDING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 SO AS TO ESTABLISH CERTAIN STORMWATER AND SEDIMENT REDUCTION PERMIT REQUIREMENTS FOR AN ALL</w:t>
      </w:r>
      <w:r w:rsidRPr="00E5631D">
        <w:rPr>
          <w:color w:val="000000" w:themeColor="text1"/>
          <w:u w:color="000000" w:themeColor="text1"/>
        </w:rPr>
        <w:noBreakHyphen/>
        <w:t>TERRAIN VEHICLE PARK, TO DEFINE THE TERM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PARK, </w:t>
      </w:r>
      <w:r w:rsidR="008A6901">
        <w:rPr>
          <w:color w:val="000000" w:themeColor="text1"/>
          <w:u w:color="000000" w:themeColor="text1"/>
        </w:rPr>
        <w:t xml:space="preserve">AND </w:t>
      </w:r>
      <w:r w:rsidRPr="00E5631D">
        <w:rPr>
          <w:color w:val="000000" w:themeColor="text1"/>
          <w:u w:color="000000" w:themeColor="text1"/>
        </w:rPr>
        <w:t xml:space="preserve">TO PROVIDE A PENALTY.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 xml:space="preserve">Chapter 14, Title 48 of the 1976 Code is amended by adding: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“Section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45.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As used in this section, ‘all</w:t>
      </w:r>
      <w:r w:rsidRPr="00E5631D">
        <w:rPr>
          <w:color w:val="000000" w:themeColor="text1"/>
          <w:u w:color="000000" w:themeColor="text1"/>
        </w:rPr>
        <w:noBreakHyphen/>
        <w:t>terrain vehicle park’ means an area of privately owned land operated with the intention of providing an opportunity to utilize an all</w:t>
      </w:r>
      <w:r w:rsidRPr="00E5631D">
        <w:rPr>
          <w:color w:val="000000" w:themeColor="text1"/>
          <w:u w:color="000000" w:themeColor="text1"/>
        </w:rPr>
        <w:noBreakHyphen/>
        <w:t>terrain vehicle as defined in Section 50</w:t>
      </w:r>
      <w:r w:rsidRPr="00E5631D">
        <w:rPr>
          <w:color w:val="000000" w:themeColor="text1"/>
          <w:u w:color="000000" w:themeColor="text1"/>
        </w:rPr>
        <w:noBreakHyphen/>
        <w:t>26</w:t>
      </w:r>
      <w:r w:rsidRPr="00E5631D">
        <w:rPr>
          <w:color w:val="000000" w:themeColor="text1"/>
          <w:u w:color="000000" w:themeColor="text1"/>
        </w:rPr>
        <w:noBreakHyphen/>
        <w:t xml:space="preserve">20.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must submit a stormwater management and sediment control plan to the department and local government operating a stormwater management and sediment reduction program, if applicable. In addition to the information required by the department, the plan must, at a minimum, include methods to: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mitigate land disturbance by all</w:t>
      </w:r>
      <w:r w:rsidRPr="00E5631D">
        <w:rPr>
          <w:color w:val="000000" w:themeColor="text1"/>
          <w:u w:color="000000" w:themeColor="text1"/>
        </w:rPr>
        <w:noBreakHyphen/>
        <w:t>terrain vehicle park visitors; and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address an</w:t>
      </w:r>
      <w:r w:rsidR="00EA49FA">
        <w:rPr>
          <w:color w:val="000000" w:themeColor="text1"/>
          <w:u w:color="000000" w:themeColor="text1"/>
        </w:rPr>
        <w:t>y</w:t>
      </w:r>
      <w:r w:rsidRPr="00E5631D">
        <w:rPr>
          <w:color w:val="000000" w:themeColor="text1"/>
          <w:u w:color="000000" w:themeColor="text1"/>
        </w:rPr>
        <w:t xml:space="preserve"> existing stormwater and sediment discharge into the waters around the all</w:t>
      </w:r>
      <w:r w:rsidRPr="00E5631D">
        <w:rPr>
          <w:color w:val="000000" w:themeColor="text1"/>
          <w:u w:color="000000" w:themeColor="text1"/>
        </w:rPr>
        <w:noBreakHyphen/>
        <w:t>terrain vehicle park.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provisions of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30(B) and (C) apply to plans submitted by an all</w:t>
      </w:r>
      <w:r w:rsidRPr="00E5631D">
        <w:rPr>
          <w:color w:val="000000" w:themeColor="text1"/>
          <w:u w:color="000000" w:themeColor="text1"/>
        </w:rPr>
        <w:noBreakHyphen/>
        <w:t>terrain park.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department has full authority to enforce the plan submitted by the park regardless of regulation by a local government, if applicable.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lastRenderedPageBreak/>
        <w:tab/>
      </w:r>
      <w:r w:rsidRPr="00E5631D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 xml:space="preserve">In addition to the requirements set forth pursuant to this chapter and by regulation, the department may consider other state and federal laws when electing to approve or deny a permit.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In addition to penalties prescribed by a local government and the provisions of this chapter, the department may issue a fine to 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that fails to submit a stormwater management and sediment control plan or violates the provisions of this chapter. The department may levy a fine up to five hundred dollars per day until the plan is submitted or the violation is remedied.”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38" w:rsidRDefault="001F7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C64ED">
        <w:t>2</w:t>
      </w:r>
      <w:r>
        <w:t>.</w:t>
      </w:r>
      <w:r>
        <w:tab/>
        <w:t>This act takes effect upon approval by the Governor.</w:t>
      </w:r>
    </w:p>
    <w:p w:rsidR="007272F8" w:rsidRPr="00DE096A" w:rsidRDefault="0010776B" w:rsidP="0072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7272F8" w:rsidRPr="00DE096A" w:rsidSect="007272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438" w:rsidRDefault="001F7438" w:rsidP="009F0C77">
      <w:r>
        <w:separator/>
      </w:r>
    </w:p>
  </w:endnote>
  <w:endnote w:type="continuationSeparator" w:id="0">
    <w:p w:rsidR="001F7438" w:rsidRDefault="001F74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059E4A-6E04-441C-BCCE-2B6FA6CBDD1E}"/>
    <w:embedBold r:id="rId2" w:fontKey="{5B9958B0-72F2-4680-9C9D-A784F97C0B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7A32BB-05FE-4527-BDAB-6347259262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6D51A7-264F-4704-B9E5-4243B7FDA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FD419D-A027-4E2A-AC9F-E7F7D2831C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2F8" w:rsidRPr="00F16423" w:rsidRDefault="007272F8" w:rsidP="00F164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12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438" w:rsidRDefault="001F7438" w:rsidP="009F0C77">
      <w:r>
        <w:separator/>
      </w:r>
    </w:p>
  </w:footnote>
  <w:footnote w:type="continuationSeparator" w:id="0">
    <w:p w:rsidR="001F7438" w:rsidRDefault="001F74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04CZ19"/>
    <w:docVar w:name="CoverBillType" w:val="b"/>
    <w:docVar w:name="DocPath" w:val="L:\Council\bills\BH\7104CZ19.DOCX"/>
    <w:docVar w:name="dvBillNumber" w:val="83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F7438"/>
    <w:rsid w:val="000263D9"/>
    <w:rsid w:val="00026C9A"/>
    <w:rsid w:val="000965A1"/>
    <w:rsid w:val="00096E64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743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7CA9"/>
    <w:rsid w:val="003E3C1E"/>
    <w:rsid w:val="003E6148"/>
    <w:rsid w:val="003E7D04"/>
    <w:rsid w:val="00400EAA"/>
    <w:rsid w:val="00401A8E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C64ED"/>
    <w:rsid w:val="0061228A"/>
    <w:rsid w:val="006215AA"/>
    <w:rsid w:val="00624BC2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72F8"/>
    <w:rsid w:val="00753C04"/>
    <w:rsid w:val="00756946"/>
    <w:rsid w:val="00757F80"/>
    <w:rsid w:val="00771EEC"/>
    <w:rsid w:val="00786819"/>
    <w:rsid w:val="007A325A"/>
    <w:rsid w:val="007B127A"/>
    <w:rsid w:val="007C3099"/>
    <w:rsid w:val="007E72BE"/>
    <w:rsid w:val="007F1523"/>
    <w:rsid w:val="007F509E"/>
    <w:rsid w:val="007F5799"/>
    <w:rsid w:val="007F6947"/>
    <w:rsid w:val="00834A12"/>
    <w:rsid w:val="00872729"/>
    <w:rsid w:val="008A6901"/>
    <w:rsid w:val="008F4429"/>
    <w:rsid w:val="00932670"/>
    <w:rsid w:val="009352BB"/>
    <w:rsid w:val="00990668"/>
    <w:rsid w:val="009B397B"/>
    <w:rsid w:val="009F0C77"/>
    <w:rsid w:val="009F4DD1"/>
    <w:rsid w:val="00A05F2E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5CD9"/>
    <w:rsid w:val="00C74E9D"/>
    <w:rsid w:val="00C82FD3"/>
    <w:rsid w:val="00C8550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096A"/>
    <w:rsid w:val="00DE68F0"/>
    <w:rsid w:val="00DF3845"/>
    <w:rsid w:val="00DF7E17"/>
    <w:rsid w:val="00EA49FA"/>
    <w:rsid w:val="00EB00A2"/>
    <w:rsid w:val="00EB1BF3"/>
    <w:rsid w:val="00EB261D"/>
    <w:rsid w:val="00EF3EEE"/>
    <w:rsid w:val="00F149A7"/>
    <w:rsid w:val="00F1642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1321A1-A8A2-4B82-8D51-D59DCD26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C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72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5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5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835_201905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3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7AAB8-7597-4FF4-9959-0AC4052ED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447</Words>
  <Characters>2488</Characters>
  <Application>Microsoft Office Word</Application>
  <DocSecurity>0</DocSecurity>
  <Lines>87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835: Stormwater and sediment reduction - South Carolina Legislature Online</dc:title>
  <dc:subject/>
  <dc:creator>Bonnie Huth</dc:creator>
  <cp:keywords/>
  <dc:description/>
  <cp:lastModifiedBy>S Volk</cp:lastModifiedBy>
  <cp:revision>2</cp:revision>
  <cp:lastPrinted>2019-01-14T20:43:00Z</cp:lastPrinted>
  <dcterms:created xsi:type="dcterms:W3CDTF">2019-05-14T17:45:00Z</dcterms:created>
  <dcterms:modified xsi:type="dcterms:W3CDTF">2019-05-14T17:45:00Z</dcterms:modified>
</cp:coreProperties>
</file>