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B3" w:rsidRDefault="004B45B3" w:rsidP="004B45B3">
      <w:pPr>
        <w:widowControl w:val="0"/>
        <w:jc w:val="center"/>
      </w:pPr>
      <w:r w:rsidRPr="004B45B3">
        <w:rPr>
          <w:b/>
        </w:rPr>
        <w:t>South Carolina General Assembly</w:t>
      </w:r>
    </w:p>
    <w:p w:rsidR="004B45B3" w:rsidRDefault="004B45B3" w:rsidP="004B45B3">
      <w:pPr>
        <w:widowControl w:val="0"/>
        <w:jc w:val="center"/>
      </w:pPr>
      <w:r>
        <w:t>123rd Session, 2019-2020</w:t>
      </w: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  <w:rPr>
          <w:b/>
        </w:rPr>
      </w:pPr>
      <w:r w:rsidRPr="004B45B3">
        <w:rPr>
          <w:b/>
        </w:rPr>
        <w:t>S.</w:t>
      </w:r>
      <w:r>
        <w:rPr>
          <w:b/>
        </w:rPr>
        <w:t xml:space="preserve"> </w:t>
      </w:r>
      <w:r w:rsidRPr="004B45B3">
        <w:rPr>
          <w:b/>
        </w:rPr>
        <w:t>836</w:t>
      </w:r>
    </w:p>
    <w:p w:rsidR="004B45B3" w:rsidRDefault="004B45B3" w:rsidP="004B45B3">
      <w:pPr>
        <w:widowControl w:val="0"/>
        <w:rPr>
          <w:b/>
        </w:rPr>
      </w:pPr>
    </w:p>
    <w:p w:rsidR="004B45B3" w:rsidRDefault="004B45B3" w:rsidP="004B45B3">
      <w:pPr>
        <w:widowControl w:val="0"/>
      </w:pPr>
      <w:r w:rsidRPr="004B45B3">
        <w:rPr>
          <w:b/>
        </w:rPr>
        <w:t>STATUS INFORMATION</w:t>
      </w: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</w:pPr>
      <w:r>
        <w:t>Senate Resolution</w:t>
      </w:r>
    </w:p>
    <w:p w:rsidR="004B45B3" w:rsidRDefault="004B45B3" w:rsidP="004B45B3">
      <w:pPr>
        <w:widowControl w:val="0"/>
      </w:pPr>
      <w:r>
        <w:t>Sponsors: Senator Alexander</w:t>
      </w:r>
    </w:p>
    <w:p w:rsidR="004B45B3" w:rsidRDefault="004B45B3" w:rsidP="004B45B3">
      <w:pPr>
        <w:widowControl w:val="0"/>
      </w:pPr>
      <w:r>
        <w:t>Document Path: l:\s-res\tca\041rela.kmm.tca.docx</w:t>
      </w: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</w:pPr>
      <w:r>
        <w:t>Introduced in the Senate on May 9, 2019</w:t>
      </w:r>
    </w:p>
    <w:p w:rsidR="004B45B3" w:rsidRDefault="004B45B3" w:rsidP="004B45B3">
      <w:pPr>
        <w:widowControl w:val="0"/>
      </w:pPr>
      <w:r>
        <w:t>Adopted by the Senate on May 9, 2019</w:t>
      </w: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</w:pPr>
      <w:r>
        <w:t xml:space="preserve">Summary: </w:t>
      </w:r>
      <w:r w:rsidR="006E0850">
        <w:t>Oconee Relay for Life</w:t>
      </w: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</w:pPr>
    </w:p>
    <w:p w:rsidR="004B45B3" w:rsidRDefault="004B45B3" w:rsidP="004B4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5B3">
        <w:rPr>
          <w:b/>
        </w:rPr>
        <w:t>HISTORY OF LEGISLATIVE ACTIONS</w:t>
      </w:r>
    </w:p>
    <w:p w:rsidR="004B45B3" w:rsidRDefault="004B45B3" w:rsidP="004B4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B45B3" w:rsidRPr="004B45B3" w:rsidRDefault="004B45B3" w:rsidP="004B4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5B3">
        <w:rPr>
          <w:u w:val="single"/>
        </w:rPr>
        <w:tab/>
        <w:t>Date</w:t>
      </w:r>
      <w:r w:rsidRPr="004B45B3">
        <w:rPr>
          <w:u w:val="single"/>
        </w:rPr>
        <w:tab/>
        <w:t>Body</w:t>
      </w:r>
      <w:r w:rsidRPr="004B45B3">
        <w:rPr>
          <w:u w:val="single"/>
        </w:rPr>
        <w:tab/>
        <w:t>Action Description with journal page number</w:t>
      </w:r>
      <w:r w:rsidRPr="004B45B3">
        <w:rPr>
          <w:u w:val="single"/>
        </w:rPr>
        <w:tab/>
      </w:r>
    </w:p>
    <w:p w:rsidR="00671F17" w:rsidRDefault="00671F17" w:rsidP="00671F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Senate</w:t>
      </w:r>
      <w:r>
        <w:tab/>
      </w:r>
      <w:r w:rsidRPr="00B121A6">
        <w:t>Introduced and adopted (</w:t>
      </w:r>
      <w:hyperlink r:id="rId6" w:history="1">
        <w:r w:rsidRPr="00B121A6">
          <w:rPr>
            <w:rStyle w:val="Hyperlink"/>
          </w:rPr>
          <w:t>Senate Journal</w:t>
        </w:r>
        <w:r w:rsidRPr="00B121A6">
          <w:rPr>
            <w:rStyle w:val="Hyperlink"/>
          </w:rPr>
          <w:noBreakHyphen/>
          <w:t>page 2</w:t>
        </w:r>
      </w:hyperlink>
      <w:r w:rsidRPr="00B121A6">
        <w:t>)</w:t>
      </w:r>
    </w:p>
    <w:p w:rsidR="00671F17" w:rsidRDefault="00671F17" w:rsidP="00671F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45B3" w:rsidRDefault="004B45B3" w:rsidP="004B4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B45B3">
          <w:rPr>
            <w:rStyle w:val="Hyperlink"/>
          </w:rPr>
          <w:t>legislative information</w:t>
        </w:r>
      </w:hyperlink>
      <w:r>
        <w:t xml:space="preserve"> at the website</w:t>
      </w:r>
    </w:p>
    <w:p w:rsidR="004B45B3" w:rsidRDefault="004B45B3" w:rsidP="004B4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45B3" w:rsidRPr="004B45B3" w:rsidRDefault="004B45B3" w:rsidP="004B4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45B3" w:rsidRDefault="004B45B3" w:rsidP="004B45B3">
      <w:r w:rsidRPr="004B45B3">
        <w:rPr>
          <w:b/>
        </w:rPr>
        <w:t>VERSIONS OF THIS BILL</w:t>
      </w:r>
    </w:p>
    <w:p w:rsidR="004B45B3" w:rsidRDefault="004B45B3" w:rsidP="004B45B3"/>
    <w:p w:rsidR="004B45B3" w:rsidRDefault="00401C41" w:rsidP="004B45B3">
      <w:hyperlink r:id="rId8" w:history="1">
        <w:r w:rsidR="004B45B3">
          <w:rPr>
            <w:rStyle w:val="Hyperlink"/>
          </w:rPr>
          <w:t>5/9/2019</w:t>
        </w:r>
      </w:hyperlink>
    </w:p>
    <w:p w:rsidR="004B45B3" w:rsidRDefault="004B45B3" w:rsidP="004B45B3"/>
    <w:p w:rsidR="004B45B3" w:rsidRDefault="004B45B3" w:rsidP="004B45B3">
      <w:pPr>
        <w:sectPr w:rsidR="004B45B3" w:rsidSect="004B45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2015" w:rsidRPr="00522CE0" w:rsidRDefault="007720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60C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0AAF" w:rsidRPr="00522CE0" w:rsidRDefault="00F90AAF" w:rsidP="00F9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OCONEE RELAY FOR LIFE UPON THE OCCASION OF ITS TWENTY-FIFTH ANNIVERSARY AND TO COMMEND THE ORGANIZATION FOR ITS MANY YEARS OF DEDICATED SERVICE TO THE OCONEE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0AAF" w:rsidRPr="00212260" w:rsidRDefault="00F90AAF" w:rsidP="00F9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the members of the South Carolina Senate are pleased to learn that Oconee Relay </w:t>
      </w:r>
      <w:r w:rsidR="00302FA4">
        <w:rPr>
          <w:rFonts w:eastAsia="Times New Roman"/>
        </w:rPr>
        <w:t>F</w:t>
      </w:r>
      <w:r>
        <w:rPr>
          <w:rFonts w:eastAsia="Times New Roman"/>
        </w:rPr>
        <w:t xml:space="preserve">or Life </w:t>
      </w:r>
      <w:r w:rsidRPr="00212260">
        <w:rPr>
          <w:color w:val="000000" w:themeColor="text1"/>
          <w:u w:color="000000" w:themeColor="text1"/>
        </w:rPr>
        <w:t xml:space="preserve">is celebrating its </w:t>
      </w:r>
      <w:r>
        <w:rPr>
          <w:color w:val="000000" w:themeColor="text1"/>
          <w:u w:color="000000" w:themeColor="text1"/>
        </w:rPr>
        <w:t>twenty-fifth anniversary o</w:t>
      </w:r>
      <w:r w:rsidRPr="0021226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May 18, </w:t>
      </w:r>
      <w:r w:rsidRPr="00212260">
        <w:rPr>
          <w:color w:val="000000" w:themeColor="text1"/>
          <w:u w:color="000000" w:themeColor="text1"/>
        </w:rPr>
        <w:t>2019;</w:t>
      </w:r>
      <w:r>
        <w:rPr>
          <w:color w:val="000000" w:themeColor="text1"/>
          <w:u w:color="000000" w:themeColor="text1"/>
        </w:rPr>
        <w:t xml:space="preserve"> and</w:t>
      </w:r>
    </w:p>
    <w:p w:rsidR="00F90AAF" w:rsidRDefault="00F90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FA4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pacing w:val="2"/>
          <w:szCs w:val="21"/>
          <w:u w:color="000000" w:themeColor="text1"/>
        </w:rPr>
      </w:pP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Whereas,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Relay For Life is 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the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American Cancer Society</w:t>
      </w:r>
      <w:r w:rsidRPr="000830C8">
        <w:rPr>
          <w:rFonts w:eastAsia="Times New Roman"/>
          <w:color w:val="000000" w:themeColor="text1"/>
          <w:spacing w:val="2"/>
          <w:szCs w:val="21"/>
          <w:u w:color="000000" w:themeColor="text1"/>
        </w:rPr>
        <w:t>’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s signature fundraiser dedicated to helping communities 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honor cancer survivors,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remember 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>loves ones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lost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to cancer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>,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and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help those affected today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>; and</w:t>
      </w:r>
    </w:p>
    <w:p w:rsidR="00302FA4" w:rsidRPr="008300DF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pacing w:val="2"/>
          <w:szCs w:val="21"/>
          <w:u w:color="000000" w:themeColor="text1"/>
        </w:rPr>
      </w:pPr>
    </w:p>
    <w:p w:rsidR="008E0E14" w:rsidRDefault="008E0E14" w:rsidP="008E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 xml:space="preserve">Whereas, Relay For Life also raises awareness about the severity and </w:t>
      </w:r>
      <w:r w:rsidR="001F3430"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>scope</w:t>
      </w:r>
      <w:r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 xml:space="preserve"> of the disease, with one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out of 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three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people in the U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nited 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>S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tates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diagnose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d with cancer in their lifetime; and</w:t>
      </w:r>
    </w:p>
    <w:p w:rsidR="008E0E14" w:rsidRDefault="008E0E14" w:rsidP="008E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7"/>
          <w:u w:color="000000" w:themeColor="text1"/>
        </w:rPr>
      </w:pPr>
    </w:p>
    <w:p w:rsidR="00302FA4" w:rsidRPr="000830C8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Whereas, </w:t>
      </w:r>
      <w:r w:rsidR="008E0E14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the funds that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Relay For Life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raises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help give cancer patients and their families the resources they need, like free rides to chemo</w:t>
      </w:r>
      <w:r w:rsidR="001F3430">
        <w:rPr>
          <w:rFonts w:eastAsia="Times New Roman"/>
          <w:color w:val="000000" w:themeColor="text1"/>
          <w:spacing w:val="2"/>
          <w:szCs w:val="21"/>
          <w:u w:color="000000" w:themeColor="text1"/>
        </w:rPr>
        <w:t>therapy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, free places to stay near hospitals, and a live 24/7 h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>elpline for answers and support; and</w:t>
      </w:r>
    </w:p>
    <w:p w:rsidR="00302FA4" w:rsidRDefault="00302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90AAF">
        <w:rPr>
          <w:rFonts w:eastAsia="Times New Roman"/>
        </w:rPr>
        <w:t xml:space="preserve">the members of the South Carolina Senate greatly appreciate the service of 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 xml:space="preserve">or Life </w:t>
      </w:r>
      <w:r w:rsidR="00F90AAF">
        <w:rPr>
          <w:color w:val="000000" w:themeColor="text1"/>
        </w:rPr>
        <w:t>to the</w:t>
      </w:r>
      <w:r w:rsidR="001F3430">
        <w:rPr>
          <w:color w:val="000000" w:themeColor="text1"/>
        </w:rPr>
        <w:t xml:space="preserve"> people and the</w:t>
      </w:r>
      <w:r w:rsidR="00F90AAF">
        <w:rPr>
          <w:color w:val="000000" w:themeColor="text1"/>
        </w:rPr>
        <w:t xml:space="preserve"> State of South Carolina</w:t>
      </w:r>
      <w:r>
        <w:rPr>
          <w:rFonts w:eastAsia="Times New Roman"/>
        </w:rPr>
        <w:t>.  Now, therefore,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90AAF">
        <w:rPr>
          <w:rFonts w:eastAsia="Times New Roman"/>
        </w:rPr>
        <w:t xml:space="preserve">the members of the South Carolina Senate, by this resolution, congratulate 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>or Life upon the occasion of its twenty-</w:t>
      </w:r>
      <w:r w:rsidR="00F90AAF">
        <w:rPr>
          <w:rFonts w:eastAsia="Times New Roman"/>
        </w:rPr>
        <w:lastRenderedPageBreak/>
        <w:t>fifth anniversary and commend the organization for its many years of dedicated service to the Oconee community</w:t>
      </w:r>
      <w:r>
        <w:rPr>
          <w:rFonts w:eastAsia="Times New Roman"/>
        </w:rPr>
        <w:t>.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Pr="00522CE0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90AAF">
        <w:rPr>
          <w:rFonts w:eastAsia="Times New Roman"/>
        </w:rPr>
        <w:t xml:space="preserve">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>or Life</w:t>
      </w:r>
      <w:r>
        <w:rPr>
          <w:rFonts w:eastAsia="Times New Roman"/>
        </w:rPr>
        <w:t>.</w:t>
      </w:r>
    </w:p>
    <w:p w:rsidR="008C772F" w:rsidRDefault="005E18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45B3" w:rsidRDefault="004B45B3" w:rsidP="004B45B3">
      <w:pPr>
        <w:suppressAutoHyphens/>
        <w:jc w:val="both"/>
        <w:rPr>
          <w:rFonts w:eastAsia="Times New Roman"/>
        </w:rPr>
      </w:pPr>
    </w:p>
    <w:sectPr w:rsidR="004B45B3" w:rsidSect="004B45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E14" w:rsidRDefault="008E0E14" w:rsidP="00522CE0">
      <w:r>
        <w:separator/>
      </w:r>
    </w:p>
  </w:endnote>
  <w:endnote w:type="continuationSeparator" w:id="0">
    <w:p w:rsidR="008E0E14" w:rsidRDefault="008E0E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1C3EEF-41A0-46DD-BA69-48F19821B6D2}"/>
    <w:embedBold r:id="rId2" w:fontKey="{315AF610-3838-435F-9134-B8F541EAFD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4DD7FB-2382-4B4B-8F48-C70AF9D95AF7}"/>
    <w:embedBold r:id="rId4" w:fontKey="{3EDA59EE-E4DB-4C8C-8875-A9B00D39C0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114FB8-4BF3-4C2B-BAEF-231ECD6D34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5B3" w:rsidRPr="00772015" w:rsidRDefault="004B45B3" w:rsidP="00772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08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E14" w:rsidRDefault="008E0E14" w:rsidP="00522CE0">
      <w:r>
        <w:separator/>
      </w:r>
    </w:p>
  </w:footnote>
  <w:footnote w:type="continuationSeparator" w:id="0">
    <w:p w:rsidR="008E0E14" w:rsidRDefault="008E0E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RELA.KMM.TCA"/>
    <w:docVar w:name="CoverAttorneyInitials" w:val="KMM"/>
    <w:docVar w:name="CoverAttorneyLastName" w:val="Moffitt"/>
    <w:docVar w:name="CoverBillType" w:val="r"/>
    <w:docVar w:name="CoverSenator" w:val="TCA"/>
    <w:docVar w:name="dvBillNumber" w:val="836"/>
    <w:docVar w:name="dvBillNumberPrefix" w:val="S. "/>
    <w:docVar w:name="dvOriginalBody" w:val="Senate"/>
    <w:docVar w:name="fulldraftpath" w:val="L:\S-RES\TCA\041RELA.KMM.TCA.DOCX"/>
    <w:docVar w:name="NameofBody" w:val="S"/>
    <w:docVar w:name="vgroup2" w:val="S-RES"/>
  </w:docVars>
  <w:rsids>
    <w:rsidRoot w:val="000160C8"/>
    <w:rsid w:val="000160C8"/>
    <w:rsid w:val="00026A7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4AA9"/>
    <w:rsid w:val="001D3BAC"/>
    <w:rsid w:val="001F3430"/>
    <w:rsid w:val="00216025"/>
    <w:rsid w:val="00245C4E"/>
    <w:rsid w:val="002C1321"/>
    <w:rsid w:val="002C2031"/>
    <w:rsid w:val="002C5896"/>
    <w:rsid w:val="002D3BED"/>
    <w:rsid w:val="00302FA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5B3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857"/>
    <w:rsid w:val="005F07AC"/>
    <w:rsid w:val="005F1745"/>
    <w:rsid w:val="00671F17"/>
    <w:rsid w:val="006A1802"/>
    <w:rsid w:val="006C0CBB"/>
    <w:rsid w:val="006C74EA"/>
    <w:rsid w:val="006E0850"/>
    <w:rsid w:val="00720D40"/>
    <w:rsid w:val="007318D4"/>
    <w:rsid w:val="00765784"/>
    <w:rsid w:val="00772015"/>
    <w:rsid w:val="007A4390"/>
    <w:rsid w:val="007E5CB7"/>
    <w:rsid w:val="008314D2"/>
    <w:rsid w:val="00870F6F"/>
    <w:rsid w:val="00881270"/>
    <w:rsid w:val="008B2F42"/>
    <w:rsid w:val="008C3697"/>
    <w:rsid w:val="008C772F"/>
    <w:rsid w:val="008E0E1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0AA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776260A-2A63-493E-ACDE-C78FEFB6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4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36_201905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325</Words>
  <Characters>1744</Characters>
  <Application>Microsoft Office Word</Application>
  <DocSecurity>0</DocSecurity>
  <Lines>78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836: Oconee Relay for Life - South Carolina Legislature Online</dc:title>
  <dc:subject/>
  <dc:creator>Rebecca Landau</dc:creator>
  <cp:keywords/>
  <dc:description/>
  <cp:lastModifiedBy>S Volk</cp:lastModifiedBy>
  <cp:revision>2</cp:revision>
  <dcterms:created xsi:type="dcterms:W3CDTF">2019-05-14T17:45:00Z</dcterms:created>
  <dcterms:modified xsi:type="dcterms:W3CDTF">2019-05-14T17:45:00Z</dcterms:modified>
</cp:coreProperties>
</file>