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A4F" w:rsidRDefault="00717A4F" w:rsidP="00717A4F">
      <w:pPr>
        <w:widowControl w:val="0"/>
        <w:jc w:val="center"/>
      </w:pPr>
      <w:r w:rsidRPr="00717A4F">
        <w:rPr>
          <w:b/>
        </w:rPr>
        <w:t>South Carolina General Assembly</w:t>
      </w:r>
    </w:p>
    <w:p w:rsidR="00717A4F" w:rsidRDefault="00717A4F" w:rsidP="00717A4F">
      <w:pPr>
        <w:widowControl w:val="0"/>
        <w:jc w:val="center"/>
      </w:pPr>
      <w:r>
        <w:t>123rd Session, 2019-2020</w:t>
      </w:r>
    </w:p>
    <w:p w:rsidR="00717A4F" w:rsidRDefault="00717A4F" w:rsidP="00717A4F">
      <w:pPr>
        <w:widowControl w:val="0"/>
      </w:pPr>
    </w:p>
    <w:p w:rsidR="00717A4F" w:rsidRDefault="00717A4F" w:rsidP="00717A4F">
      <w:pPr>
        <w:widowControl w:val="0"/>
        <w:rPr>
          <w:b/>
        </w:rPr>
      </w:pPr>
      <w:r w:rsidRPr="00717A4F">
        <w:rPr>
          <w:b/>
        </w:rPr>
        <w:t>S.</w:t>
      </w:r>
      <w:r>
        <w:rPr>
          <w:b/>
        </w:rPr>
        <w:t xml:space="preserve"> </w:t>
      </w:r>
      <w:r w:rsidRPr="00717A4F">
        <w:rPr>
          <w:b/>
        </w:rPr>
        <w:t>994</w:t>
      </w:r>
    </w:p>
    <w:p w:rsidR="00717A4F" w:rsidRDefault="00717A4F" w:rsidP="00717A4F">
      <w:pPr>
        <w:widowControl w:val="0"/>
        <w:rPr>
          <w:b/>
        </w:rPr>
      </w:pPr>
    </w:p>
    <w:p w:rsidR="00717A4F" w:rsidRDefault="00717A4F" w:rsidP="00717A4F">
      <w:pPr>
        <w:widowControl w:val="0"/>
      </w:pPr>
      <w:r w:rsidRPr="00717A4F">
        <w:rPr>
          <w:b/>
        </w:rPr>
        <w:t>STATUS INFORMATION</w:t>
      </w:r>
    </w:p>
    <w:p w:rsidR="00717A4F" w:rsidRDefault="00717A4F" w:rsidP="00717A4F">
      <w:pPr>
        <w:widowControl w:val="0"/>
      </w:pPr>
    </w:p>
    <w:p w:rsidR="00717A4F" w:rsidRDefault="00717A4F" w:rsidP="00717A4F">
      <w:pPr>
        <w:widowControl w:val="0"/>
      </w:pPr>
      <w:r>
        <w:t>General Bill</w:t>
      </w:r>
    </w:p>
    <w:p w:rsidR="00717A4F" w:rsidRDefault="00717A4F" w:rsidP="00717A4F">
      <w:pPr>
        <w:widowControl w:val="0"/>
      </w:pPr>
      <w:r>
        <w:t>Sponsors: Senators Malloy and McElveen</w:t>
      </w:r>
    </w:p>
    <w:p w:rsidR="00717A4F" w:rsidRDefault="00717A4F" w:rsidP="00717A4F">
      <w:pPr>
        <w:widowControl w:val="0"/>
      </w:pPr>
      <w:r>
        <w:t>Document Path: l:\s-res\gm\050lee .sp.gm.docx</w:t>
      </w:r>
    </w:p>
    <w:p w:rsidR="00717A4F" w:rsidRDefault="00717A4F" w:rsidP="00717A4F">
      <w:pPr>
        <w:widowControl w:val="0"/>
      </w:pPr>
    </w:p>
    <w:p w:rsidR="00487E8F" w:rsidRDefault="00487E8F" w:rsidP="00717A4F">
      <w:pPr>
        <w:widowControl w:val="0"/>
      </w:pPr>
      <w:r>
        <w:t>Introduced in the Senate on January 14, 2020</w:t>
      </w:r>
    </w:p>
    <w:p w:rsidR="00487E8F" w:rsidRDefault="00487E8F" w:rsidP="00717A4F">
      <w:pPr>
        <w:widowControl w:val="0"/>
      </w:pPr>
      <w:r>
        <w:t>Introduced in the House on March 11, 2020</w:t>
      </w:r>
    </w:p>
    <w:p w:rsidR="00487E8F" w:rsidRPr="00487E8F" w:rsidRDefault="00487E8F" w:rsidP="00717A4F">
      <w:pPr>
        <w:widowControl w:val="0"/>
      </w:pPr>
      <w:r>
        <w:t xml:space="preserve">Currently residing in the House Committee on </w:t>
      </w:r>
      <w:r w:rsidRPr="00487E8F">
        <w:rPr>
          <w:b/>
        </w:rPr>
        <w:t>Ways and Means</w:t>
      </w:r>
    </w:p>
    <w:p w:rsidR="00487E8F" w:rsidRDefault="00487E8F" w:rsidP="00717A4F">
      <w:pPr>
        <w:widowControl w:val="0"/>
      </w:pPr>
    </w:p>
    <w:p w:rsidR="00717A4F" w:rsidRDefault="00BA0963" w:rsidP="00717A4F">
      <w:pPr>
        <w:widowControl w:val="0"/>
      </w:pPr>
      <w:r>
        <w:t>Summary: Lee County Transportation Committee</w:t>
      </w:r>
    </w:p>
    <w:p w:rsidR="00717A4F" w:rsidRDefault="00717A4F" w:rsidP="00717A4F">
      <w:pPr>
        <w:widowControl w:val="0"/>
      </w:pPr>
    </w:p>
    <w:p w:rsidR="00717A4F" w:rsidRDefault="00717A4F" w:rsidP="00717A4F">
      <w:pPr>
        <w:widowControl w:val="0"/>
      </w:pPr>
    </w:p>
    <w:p w:rsidR="00717A4F" w:rsidRDefault="00717A4F" w:rsidP="00717A4F">
      <w:pPr>
        <w:widowControl w:val="0"/>
        <w:tabs>
          <w:tab w:val="center" w:pos="590"/>
          <w:tab w:val="center" w:pos="1440"/>
          <w:tab w:val="left" w:pos="1872"/>
          <w:tab w:val="left" w:pos="9187"/>
        </w:tabs>
      </w:pPr>
      <w:r w:rsidRPr="00717A4F">
        <w:rPr>
          <w:b/>
        </w:rPr>
        <w:t>HISTORY OF LEGISLATIVE ACTIONS</w:t>
      </w:r>
    </w:p>
    <w:p w:rsidR="00717A4F" w:rsidRDefault="00717A4F" w:rsidP="00717A4F">
      <w:pPr>
        <w:widowControl w:val="0"/>
        <w:tabs>
          <w:tab w:val="center" w:pos="590"/>
          <w:tab w:val="center" w:pos="1440"/>
          <w:tab w:val="left" w:pos="1872"/>
          <w:tab w:val="left" w:pos="9187"/>
        </w:tabs>
      </w:pPr>
    </w:p>
    <w:p w:rsidR="00717A4F" w:rsidRPr="00717A4F" w:rsidRDefault="00717A4F" w:rsidP="00717A4F">
      <w:pPr>
        <w:widowControl w:val="0"/>
        <w:tabs>
          <w:tab w:val="center" w:pos="590"/>
          <w:tab w:val="center" w:pos="1440"/>
          <w:tab w:val="left" w:pos="1872"/>
          <w:tab w:val="left" w:pos="9187"/>
        </w:tabs>
      </w:pPr>
      <w:r w:rsidRPr="00717A4F">
        <w:rPr>
          <w:u w:val="single"/>
        </w:rPr>
        <w:tab/>
        <w:t>Date</w:t>
      </w:r>
      <w:r w:rsidRPr="00717A4F">
        <w:rPr>
          <w:u w:val="single"/>
        </w:rPr>
        <w:tab/>
        <w:t>Body</w:t>
      </w:r>
      <w:r w:rsidRPr="00717A4F">
        <w:rPr>
          <w:u w:val="single"/>
        </w:rPr>
        <w:tab/>
        <w:t>Action Description with journal page number</w:t>
      </w:r>
      <w:r w:rsidRPr="00717A4F">
        <w:rPr>
          <w:u w:val="single"/>
        </w:rPr>
        <w:tab/>
      </w:r>
    </w:p>
    <w:p w:rsidR="00012DE0" w:rsidRDefault="00012DE0" w:rsidP="00012DE0">
      <w:pPr>
        <w:widowControl w:val="0"/>
        <w:tabs>
          <w:tab w:val="right" w:pos="1008"/>
          <w:tab w:val="left" w:pos="1152"/>
          <w:tab w:val="left" w:pos="1872"/>
          <w:tab w:val="left" w:pos="9187"/>
        </w:tabs>
        <w:ind w:left="2088" w:hanging="2088"/>
      </w:pPr>
      <w:r>
        <w:tab/>
        <w:t>1/14/2020</w:t>
      </w:r>
      <w:r>
        <w:tab/>
        <w:t>Senate</w:t>
      </w:r>
      <w:r>
        <w:tab/>
        <w:t>Introduced, read first time, placed on local &amp; uncontested calendar (</w:t>
      </w:r>
      <w:hyperlink r:id="rId6" w:history="1">
        <w:r w:rsidRPr="008E0F5D">
          <w:rPr>
            <w:rStyle w:val="Hyperlink"/>
          </w:rPr>
          <w:t>Senate Journal</w:t>
        </w:r>
        <w:r w:rsidRPr="008E0F5D">
          <w:rPr>
            <w:rStyle w:val="Hyperlink"/>
          </w:rPr>
          <w:noBreakHyphen/>
          <w:t>page 65</w:t>
        </w:r>
      </w:hyperlink>
      <w:r>
        <w:t>)</w:t>
      </w:r>
    </w:p>
    <w:p w:rsidR="00012DE0" w:rsidRDefault="00012DE0" w:rsidP="00012DE0">
      <w:pPr>
        <w:widowControl w:val="0"/>
        <w:tabs>
          <w:tab w:val="right" w:pos="1008"/>
          <w:tab w:val="left" w:pos="1152"/>
          <w:tab w:val="left" w:pos="1872"/>
          <w:tab w:val="left" w:pos="9187"/>
        </w:tabs>
        <w:ind w:left="2088" w:hanging="2088"/>
      </w:pPr>
      <w:r>
        <w:tab/>
        <w:t>2/4/2020</w:t>
      </w:r>
      <w:r>
        <w:tab/>
        <w:t>Senate</w:t>
      </w:r>
      <w:r>
        <w:tab/>
        <w:t>Read second time (</w:t>
      </w:r>
      <w:hyperlink r:id="rId7" w:history="1">
        <w:r w:rsidRPr="008E0F5D">
          <w:rPr>
            <w:rStyle w:val="Hyperlink"/>
          </w:rPr>
          <w:t>Senate Journal</w:t>
        </w:r>
        <w:r w:rsidRPr="008E0F5D">
          <w:rPr>
            <w:rStyle w:val="Hyperlink"/>
          </w:rPr>
          <w:noBreakHyphen/>
          <w:t>page 9</w:t>
        </w:r>
      </w:hyperlink>
      <w:r>
        <w:t>)</w:t>
      </w:r>
    </w:p>
    <w:p w:rsidR="00012DE0" w:rsidRDefault="00012DE0" w:rsidP="00012DE0">
      <w:pPr>
        <w:widowControl w:val="0"/>
        <w:tabs>
          <w:tab w:val="right" w:pos="1008"/>
          <w:tab w:val="left" w:pos="1152"/>
          <w:tab w:val="left" w:pos="1872"/>
          <w:tab w:val="left" w:pos="9187"/>
        </w:tabs>
        <w:ind w:left="2088" w:hanging="2088"/>
      </w:pPr>
      <w:r>
        <w:tab/>
        <w:t>3/10/2020</w:t>
      </w:r>
      <w:r>
        <w:tab/>
        <w:t>Senate</w:t>
      </w:r>
      <w:r>
        <w:tab/>
        <w:t>Read third time and sent to House</w:t>
      </w:r>
    </w:p>
    <w:p w:rsidR="00012DE0" w:rsidRDefault="00012DE0" w:rsidP="00012DE0">
      <w:pPr>
        <w:widowControl w:val="0"/>
        <w:tabs>
          <w:tab w:val="right" w:pos="1008"/>
          <w:tab w:val="left" w:pos="1152"/>
          <w:tab w:val="left" w:pos="1872"/>
          <w:tab w:val="left" w:pos="9187"/>
        </w:tabs>
        <w:ind w:left="2088" w:hanging="2088"/>
      </w:pPr>
      <w:r>
        <w:tab/>
        <w:t>3/11/2020</w:t>
      </w:r>
      <w:r>
        <w:tab/>
        <w:t>House</w:t>
      </w:r>
      <w:r>
        <w:tab/>
        <w:t>Introduced and read first time (</w:t>
      </w:r>
      <w:hyperlink r:id="rId8" w:history="1">
        <w:r w:rsidRPr="008E0F5D">
          <w:rPr>
            <w:rStyle w:val="Hyperlink"/>
          </w:rPr>
          <w:t>House Journal</w:t>
        </w:r>
        <w:r w:rsidRPr="008E0F5D">
          <w:rPr>
            <w:rStyle w:val="Hyperlink"/>
          </w:rPr>
          <w:noBreakHyphen/>
          <w:t>page 46</w:t>
        </w:r>
      </w:hyperlink>
      <w:r>
        <w:t>)</w:t>
      </w:r>
    </w:p>
    <w:p w:rsidR="00012DE0" w:rsidRDefault="00012DE0" w:rsidP="00012DE0">
      <w:pPr>
        <w:widowControl w:val="0"/>
        <w:tabs>
          <w:tab w:val="right" w:pos="1008"/>
          <w:tab w:val="left" w:pos="1152"/>
          <w:tab w:val="left" w:pos="1872"/>
          <w:tab w:val="left" w:pos="9187"/>
        </w:tabs>
        <w:ind w:left="2088" w:hanging="2088"/>
      </w:pPr>
      <w:r>
        <w:tab/>
        <w:t>3/11/2020</w:t>
      </w:r>
      <w:r>
        <w:tab/>
        <w:t>House</w:t>
      </w:r>
      <w:r>
        <w:tab/>
        <w:t xml:space="preserve">Referred to Committee on </w:t>
      </w:r>
      <w:r w:rsidRPr="008E0F5D">
        <w:rPr>
          <w:b/>
        </w:rPr>
        <w:t>Ways and Means</w:t>
      </w:r>
      <w:r>
        <w:t xml:space="preserve"> (</w:t>
      </w:r>
      <w:hyperlink r:id="rId9" w:history="1">
        <w:r w:rsidRPr="008E0F5D">
          <w:rPr>
            <w:rStyle w:val="Hyperlink"/>
          </w:rPr>
          <w:t>House Journal</w:t>
        </w:r>
        <w:r w:rsidRPr="008E0F5D">
          <w:rPr>
            <w:rStyle w:val="Hyperlink"/>
          </w:rPr>
          <w:noBreakHyphen/>
          <w:t>page 46</w:t>
        </w:r>
      </w:hyperlink>
      <w:r>
        <w:t>)</w:t>
      </w:r>
    </w:p>
    <w:p w:rsidR="00012DE0" w:rsidRDefault="00012DE0" w:rsidP="00012DE0">
      <w:pPr>
        <w:widowControl w:val="0"/>
        <w:tabs>
          <w:tab w:val="right" w:pos="1008"/>
          <w:tab w:val="left" w:pos="1152"/>
          <w:tab w:val="left" w:pos="1872"/>
          <w:tab w:val="left" w:pos="9187"/>
        </w:tabs>
        <w:ind w:left="2088" w:hanging="2088"/>
      </w:pPr>
    </w:p>
    <w:p w:rsidR="00717A4F" w:rsidRDefault="00717A4F" w:rsidP="00717A4F">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717A4F">
          <w:rPr>
            <w:rStyle w:val="Hyperlink"/>
          </w:rPr>
          <w:t>legislative information</w:t>
        </w:r>
      </w:hyperlink>
      <w:r>
        <w:t xml:space="preserve"> at the website</w:t>
      </w:r>
    </w:p>
    <w:p w:rsidR="00717A4F" w:rsidRDefault="00717A4F" w:rsidP="00717A4F">
      <w:pPr>
        <w:widowControl w:val="0"/>
        <w:tabs>
          <w:tab w:val="right" w:pos="1008"/>
          <w:tab w:val="left" w:pos="1152"/>
          <w:tab w:val="left" w:pos="1872"/>
          <w:tab w:val="left" w:pos="9187"/>
        </w:tabs>
        <w:ind w:left="2088" w:hanging="2088"/>
      </w:pPr>
    </w:p>
    <w:p w:rsidR="00717A4F" w:rsidRPr="00717A4F" w:rsidRDefault="00717A4F" w:rsidP="00717A4F">
      <w:pPr>
        <w:widowControl w:val="0"/>
        <w:tabs>
          <w:tab w:val="right" w:pos="1008"/>
          <w:tab w:val="left" w:pos="1152"/>
          <w:tab w:val="left" w:pos="1872"/>
          <w:tab w:val="left" w:pos="9187"/>
        </w:tabs>
        <w:ind w:left="2088" w:hanging="2088"/>
      </w:pPr>
    </w:p>
    <w:p w:rsidR="00717A4F" w:rsidRDefault="00717A4F" w:rsidP="00717A4F">
      <w:r w:rsidRPr="00717A4F">
        <w:rPr>
          <w:b/>
        </w:rPr>
        <w:t>VERSIONS OF THIS BILL</w:t>
      </w:r>
    </w:p>
    <w:p w:rsidR="00717A4F" w:rsidRDefault="00717A4F" w:rsidP="00717A4F"/>
    <w:p w:rsidR="00717A4F" w:rsidRDefault="00941106" w:rsidP="00717A4F">
      <w:hyperlink r:id="rId11" w:history="1">
        <w:r w:rsidR="00717A4F">
          <w:rPr>
            <w:rStyle w:val="Hyperlink"/>
          </w:rPr>
          <w:t>1/14/2020</w:t>
        </w:r>
      </w:hyperlink>
    </w:p>
    <w:p w:rsidR="00717A4F" w:rsidRDefault="00941106" w:rsidP="00717A4F">
      <w:hyperlink r:id="rId12" w:history="1">
        <w:r w:rsidR="005700C1" w:rsidRPr="005700C1">
          <w:rPr>
            <w:rStyle w:val="Hyperlink"/>
          </w:rPr>
          <w:t>1/14/2020-A</w:t>
        </w:r>
      </w:hyperlink>
    </w:p>
    <w:p w:rsidR="005700C1" w:rsidRDefault="005700C1" w:rsidP="00717A4F"/>
    <w:p w:rsidR="00717A4F" w:rsidRDefault="00717A4F" w:rsidP="00717A4F">
      <w:pPr>
        <w:sectPr w:rsidR="00717A4F" w:rsidSect="00717A4F">
          <w:pgSz w:w="12240" w:h="15840" w:code="1"/>
          <w:pgMar w:top="1080" w:right="1440" w:bottom="1080" w:left="1440" w:header="720" w:footer="720" w:gutter="0"/>
          <w:cols w:space="720"/>
          <w:noEndnote/>
          <w:docGrid w:linePitch="360"/>
        </w:sectPr>
      </w:pP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 2020</w:t>
      </w: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C67D4B" w:rsidRDefault="005700C1" w:rsidP="00C67D4B">
      <w:pPr>
        <w:tabs>
          <w:tab w:val="right" w:pos="5933"/>
        </w:tabs>
        <w:suppressAutoHyphens/>
        <w:jc w:val="both"/>
        <w:rPr>
          <w:rFonts w:eastAsia="Times New Roman"/>
        </w:rPr>
      </w:pPr>
      <w:r>
        <w:rPr>
          <w:rFonts w:eastAsia="Times New Roman"/>
        </w:rPr>
        <w:tab/>
      </w:r>
      <w:r>
        <w:rPr>
          <w:rFonts w:eastAsia="Times New Roman"/>
          <w:b/>
          <w:sz w:val="36"/>
        </w:rPr>
        <w:t>S. 994</w:t>
      </w: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Default="005700C1" w:rsidP="00C6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74D33">
        <w:t>Senators Malloy and McElveen</w:t>
      </w: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1/14/20--S.</w:t>
      </w: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5700C1" w:rsidRPr="00C67D4B" w:rsidRDefault="005700C1" w:rsidP="00C6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00C1" w:rsidSect="00C67D4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8F023B" w:rsidRDefault="005700C1" w:rsidP="00E3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694CAB" w:rsidRDefault="005700C1" w:rsidP="00694CAB">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A2F05">
        <w:rPr>
          <w:bCs/>
          <w:color w:val="000000" w:themeColor="text1"/>
          <w:u w:color="000000" w:themeColor="text1"/>
        </w:rPr>
        <w:t xml:space="preserve">TO PROVIDE THAT EACH MEMBER OF THE </w:t>
      </w:r>
      <w:r>
        <w:rPr>
          <w:bCs/>
          <w:color w:val="000000" w:themeColor="text1"/>
          <w:u w:color="000000" w:themeColor="text1"/>
        </w:rPr>
        <w:t>LEE</w:t>
      </w:r>
      <w:r w:rsidRPr="002A2F05">
        <w:rPr>
          <w:bCs/>
          <w:color w:val="000000" w:themeColor="text1"/>
          <w:u w:color="000000" w:themeColor="text1"/>
        </w:rPr>
        <w:t xml:space="preserve"> COUNTY TRANSPORTATION COMMITTEE SHALL BE ALLOWED AND PAID </w:t>
      </w:r>
      <w:r>
        <w:rPr>
          <w:bCs/>
          <w:color w:val="000000" w:themeColor="text1"/>
          <w:u w:color="000000" w:themeColor="text1"/>
        </w:rPr>
        <w:t>ONE HUNDRED</w:t>
      </w:r>
      <w:r w:rsidRPr="002A2F05">
        <w:rPr>
          <w:bCs/>
          <w:color w:val="000000" w:themeColor="text1"/>
          <w:u w:color="000000" w:themeColor="text1"/>
        </w:rPr>
        <w:t xml:space="preserve"> DOLLARS FROM </w:t>
      </w:r>
      <w:r>
        <w:rPr>
          <w:bCs/>
          <w:color w:val="000000" w:themeColor="text1"/>
          <w:u w:color="000000" w:themeColor="text1"/>
        </w:rPr>
        <w:t>LEE</w:t>
      </w:r>
      <w:r w:rsidRPr="002A2F05">
        <w:rPr>
          <w:bCs/>
          <w:color w:val="000000" w:themeColor="text1"/>
          <w:u w:color="000000" w:themeColor="text1"/>
        </w:rPr>
        <w:t xml:space="preserve"> COUNTY “C” FUND REVENUES FOR EACH MEETING AT WHICH HE IS IN ATTENDANCE, TO PROVIDE THAT THE</w:t>
      </w:r>
      <w:r>
        <w:rPr>
          <w:bCs/>
          <w:color w:val="000000" w:themeColor="text1"/>
          <w:u w:color="000000" w:themeColor="text1"/>
        </w:rPr>
        <w:t xml:space="preserve"> MEMBERS OF THE LEE COUNTY TRANSPORTATION</w:t>
      </w:r>
      <w:r w:rsidRPr="002A2F05">
        <w:rPr>
          <w:bCs/>
          <w:color w:val="000000" w:themeColor="text1"/>
          <w:u w:color="000000" w:themeColor="text1"/>
        </w:rPr>
        <w:t xml:space="preserve"> COMMITTEE SHALL RECEIVE PAYMENT</w:t>
      </w:r>
      <w:r>
        <w:rPr>
          <w:bCs/>
          <w:color w:val="000000" w:themeColor="text1"/>
          <w:u w:color="000000" w:themeColor="text1"/>
        </w:rPr>
        <w:t xml:space="preserve">S </w:t>
      </w:r>
      <w:r w:rsidRPr="002A2F05">
        <w:rPr>
          <w:bCs/>
          <w:color w:val="000000" w:themeColor="text1"/>
          <w:u w:color="000000" w:themeColor="text1"/>
        </w:rPr>
        <w:t xml:space="preserve">UPON </w:t>
      </w:r>
      <w:r>
        <w:rPr>
          <w:bCs/>
          <w:color w:val="000000" w:themeColor="text1"/>
          <w:u w:color="000000" w:themeColor="text1"/>
        </w:rPr>
        <w:t xml:space="preserve">THE </w:t>
      </w:r>
      <w:r w:rsidRPr="002A2F05">
        <w:rPr>
          <w:bCs/>
          <w:color w:val="000000" w:themeColor="text1"/>
          <w:u w:color="000000" w:themeColor="text1"/>
        </w:rPr>
        <w:t xml:space="preserve">ISSUANCE OF APPROVED VOUCHERS BY THE COMMITTEE’S CHAIRMAN, EXCEPT THAT THE CHAIRMAN MAY NOT APPROVE VOUCHERS FOR MORE THAN FIFTEEN MEETINGS PER FISCAL YEAR FOR EACH MEMBER OF THE COMMITTEE, AND TO PROVIDE THAT THE CHAIRMAN OF THE </w:t>
      </w:r>
      <w:r>
        <w:rPr>
          <w:bCs/>
          <w:color w:val="000000" w:themeColor="text1"/>
          <w:u w:color="000000" w:themeColor="text1"/>
        </w:rPr>
        <w:t xml:space="preserve">LEE </w:t>
      </w:r>
      <w:r w:rsidRPr="002A2F05">
        <w:rPr>
          <w:bCs/>
          <w:color w:val="000000" w:themeColor="text1"/>
          <w:u w:color="000000" w:themeColor="text1"/>
        </w:rPr>
        <w:t>COUNTY LEGISL</w:t>
      </w:r>
      <w:r>
        <w:rPr>
          <w:bCs/>
          <w:color w:val="000000" w:themeColor="text1"/>
          <w:u w:color="000000" w:themeColor="text1"/>
        </w:rPr>
        <w:t>ATIVE DELEGATION SHALL BE AN EX-</w:t>
      </w:r>
      <w:r w:rsidRPr="002A2F05">
        <w:rPr>
          <w:bCs/>
          <w:color w:val="000000" w:themeColor="text1"/>
          <w:u w:color="000000" w:themeColor="text1"/>
        </w:rPr>
        <w:t>OFFICIO</w:t>
      </w:r>
      <w:r>
        <w:rPr>
          <w:bCs/>
          <w:color w:val="000000" w:themeColor="text1"/>
          <w:u w:color="000000" w:themeColor="text1"/>
        </w:rPr>
        <w:t>,</w:t>
      </w:r>
      <w:r w:rsidRPr="002A2F05">
        <w:rPr>
          <w:bCs/>
          <w:color w:val="000000" w:themeColor="text1"/>
          <w:u w:color="000000" w:themeColor="text1"/>
        </w:rPr>
        <w:t xml:space="preserve"> NONVOTING MEMBER OF THE </w:t>
      </w:r>
      <w:r>
        <w:rPr>
          <w:bCs/>
          <w:color w:val="000000" w:themeColor="text1"/>
          <w:u w:color="000000" w:themeColor="text1"/>
        </w:rPr>
        <w:t>LEE</w:t>
      </w:r>
      <w:r w:rsidRPr="002A2F05">
        <w:rPr>
          <w:bCs/>
          <w:color w:val="000000" w:themeColor="text1"/>
          <w:u w:color="000000" w:themeColor="text1"/>
        </w:rPr>
        <w:t xml:space="preserve"> COUNTY TRANSPORTATION COMMITTEE.</w:t>
      </w: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694CAB" w:rsidRDefault="005700C1"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694CAB">
        <w:rPr>
          <w:rFonts w:eastAsia="Times New Roman"/>
        </w:rPr>
        <w:t xml:space="preserve">Notwithstanding any other provision of law, each member of the </w:t>
      </w:r>
      <w:r>
        <w:rPr>
          <w:rFonts w:eastAsia="Times New Roman"/>
        </w:rPr>
        <w:t>Lee</w:t>
      </w:r>
      <w:r w:rsidRPr="00694CAB">
        <w:rPr>
          <w:rFonts w:eastAsia="Times New Roman"/>
        </w:rPr>
        <w:t xml:space="preserve"> County Transportation Committee, in performance of his duties, shall be allowed and paid the sum of </w:t>
      </w:r>
      <w:r>
        <w:rPr>
          <w:rFonts w:eastAsia="Times New Roman"/>
        </w:rPr>
        <w:t>one hundred</w:t>
      </w:r>
      <w:r w:rsidRPr="00694CAB">
        <w:rPr>
          <w:rFonts w:eastAsia="Times New Roman"/>
        </w:rPr>
        <w:t xml:space="preserve"> dollars from </w:t>
      </w:r>
      <w:r>
        <w:rPr>
          <w:rFonts w:eastAsia="Times New Roman"/>
        </w:rPr>
        <w:t>Lee</w:t>
      </w:r>
      <w:r w:rsidRPr="00694CAB">
        <w:rPr>
          <w:rFonts w:eastAsia="Times New Roman"/>
        </w:rPr>
        <w:t xml:space="preserve"> County “C” fund revenues for each meeting at which he is in attendance.</w:t>
      </w:r>
    </w:p>
    <w:p w:rsidR="005700C1" w:rsidRPr="00694CAB" w:rsidRDefault="005700C1"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694CAB" w:rsidRDefault="005700C1"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Members of t</w:t>
      </w:r>
      <w:r w:rsidRPr="00694CAB">
        <w:rPr>
          <w:rFonts w:eastAsia="Times New Roman"/>
        </w:rPr>
        <w:t xml:space="preserve">he </w:t>
      </w:r>
      <w:r>
        <w:rPr>
          <w:rFonts w:eastAsia="Times New Roman"/>
        </w:rPr>
        <w:t>Lee</w:t>
      </w:r>
      <w:r w:rsidRPr="00694CAB">
        <w:rPr>
          <w:rFonts w:eastAsia="Times New Roman"/>
        </w:rPr>
        <w:t xml:space="preserve"> County Transportation Committee shall receive the payment</w:t>
      </w:r>
      <w:r>
        <w:rPr>
          <w:rFonts w:eastAsia="Times New Roman"/>
        </w:rPr>
        <w:t>s</w:t>
      </w:r>
      <w:r w:rsidRPr="00694CAB">
        <w:rPr>
          <w:rFonts w:eastAsia="Times New Roman"/>
        </w:rPr>
        <w:t xml:space="preserve"> authorized in this act upon </w:t>
      </w:r>
      <w:r>
        <w:rPr>
          <w:rFonts w:eastAsia="Times New Roman"/>
        </w:rPr>
        <w:t xml:space="preserve">the </w:t>
      </w:r>
      <w:r w:rsidRPr="00694CAB">
        <w:rPr>
          <w:rFonts w:eastAsia="Times New Roman"/>
        </w:rPr>
        <w:t>issuance of approved vouchers by its chairman</w:t>
      </w:r>
      <w:r>
        <w:rPr>
          <w:rFonts w:eastAsia="Times New Roman"/>
        </w:rPr>
        <w:t>,</w:t>
      </w:r>
      <w:r w:rsidRPr="00694CAB">
        <w:rPr>
          <w:rFonts w:eastAsia="Times New Roman"/>
        </w:rPr>
        <w:t xml:space="preserve"> except that the chairman may not approve vouchers for more than fifteen meetings per fiscal year for each member of the committee.</w:t>
      </w:r>
    </w:p>
    <w:p w:rsidR="005700C1" w:rsidRPr="00694CAB" w:rsidRDefault="005700C1"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Default="005700C1"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CAB">
        <w:rPr>
          <w:rFonts w:eastAsia="Times New Roman"/>
        </w:rPr>
        <w:t>SECTION</w:t>
      </w:r>
      <w:r w:rsidRPr="00694CAB">
        <w:rPr>
          <w:rFonts w:eastAsia="Times New Roman"/>
        </w:rPr>
        <w:tab/>
        <w:t>3.</w:t>
      </w:r>
      <w:r w:rsidRPr="00694CAB">
        <w:rPr>
          <w:rFonts w:eastAsia="Times New Roman"/>
        </w:rPr>
        <w:tab/>
        <w:t xml:space="preserve">The Chairman of the </w:t>
      </w:r>
      <w:r>
        <w:rPr>
          <w:rFonts w:eastAsia="Times New Roman"/>
        </w:rPr>
        <w:t>Lee</w:t>
      </w:r>
      <w:r w:rsidRPr="00694CAB">
        <w:rPr>
          <w:rFonts w:eastAsia="Times New Roman"/>
        </w:rPr>
        <w:t xml:space="preserve"> County Legisl</w:t>
      </w:r>
      <w:r>
        <w:rPr>
          <w:rFonts w:eastAsia="Times New Roman"/>
        </w:rPr>
        <w:t>ative Delegation shall be an ex-</w:t>
      </w:r>
      <w:r w:rsidRPr="00694CAB">
        <w:rPr>
          <w:rFonts w:eastAsia="Times New Roman"/>
        </w:rPr>
        <w:t>officio</w:t>
      </w:r>
      <w:r>
        <w:rPr>
          <w:rFonts w:eastAsia="Times New Roman"/>
        </w:rPr>
        <w:t>,</w:t>
      </w:r>
      <w:r w:rsidRPr="00694CAB">
        <w:rPr>
          <w:rFonts w:eastAsia="Times New Roman"/>
        </w:rPr>
        <w:t xml:space="preserve"> nonvoting member of the </w:t>
      </w:r>
      <w:r>
        <w:rPr>
          <w:rFonts w:eastAsia="Times New Roman"/>
        </w:rPr>
        <w:t>Lee</w:t>
      </w:r>
      <w:r w:rsidRPr="00694CAB">
        <w:rPr>
          <w:rFonts w:eastAsia="Times New Roman"/>
        </w:rPr>
        <w:t xml:space="preserve"> County Transportation Committee.</w:t>
      </w:r>
    </w:p>
    <w:p w:rsidR="005700C1"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0C1" w:rsidRPr="00522CE0" w:rsidRDefault="0057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5700C1" w:rsidRDefault="005700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7A4F" w:rsidRDefault="00717A4F" w:rsidP="0057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17A4F" w:rsidSect="00C67D4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FED" w:rsidRDefault="00170FED" w:rsidP="00522CE0">
      <w:r>
        <w:separator/>
      </w:r>
    </w:p>
  </w:endnote>
  <w:endnote w:type="continuationSeparator" w:id="0">
    <w:p w:rsidR="00170FED" w:rsidRDefault="00170F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1A0652-D4BA-4346-9994-42C320DC853C}"/>
    <w:embedBold r:id="rId2" w:fontKey="{32021F26-9BC3-4495-BA38-47F7743AC216}"/>
  </w:font>
  <w:font w:name="Calibri">
    <w:panose1 w:val="020F0502020204030204"/>
    <w:charset w:val="00"/>
    <w:family w:val="swiss"/>
    <w:pitch w:val="variable"/>
    <w:sig w:usb0="E0002EFF" w:usb1="C000247B" w:usb2="00000009" w:usb3="00000000" w:csb0="000001FF" w:csb1="00000000"/>
    <w:embedRegular r:id="rId3" w:fontKey="{070F52F1-01F9-42DF-95E0-4E0EDD73875E}"/>
    <w:embedBold r:id="rId4" w:fontKey="{92FB8686-2D71-4A05-897A-F20AB9C92FDC}"/>
  </w:font>
  <w:font w:name="Cambria">
    <w:panose1 w:val="02040503050406030204"/>
    <w:charset w:val="00"/>
    <w:family w:val="roman"/>
    <w:pitch w:val="variable"/>
    <w:sig w:usb0="E00006FF" w:usb1="420024FF" w:usb2="02000000" w:usb3="00000000" w:csb0="0000019F" w:csb1="00000000"/>
    <w:embedRegular r:id="rId5" w:fontKey="{D98E796B-73B0-486E-BC92-53EE3C6F04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0C1" w:rsidRPr="00E30D82" w:rsidRDefault="005700C1" w:rsidP="00E30D82">
    <w:pPr>
      <w:pStyle w:val="Footer"/>
      <w:tabs>
        <w:tab w:val="clear" w:pos="4680"/>
        <w:tab w:val="clear" w:pos="9360"/>
        <w:tab w:val="center" w:pos="2995"/>
      </w:tabs>
      <w:spacing w:before="120"/>
    </w:pPr>
    <w:r>
      <w:t>[994-</w:t>
    </w:r>
    <w:r>
      <w:fldChar w:fldCharType="begin"/>
    </w:r>
    <w:r>
      <w:instrText xml:space="preserve"> PAGE  \* MERGEFORMAT </w:instrText>
    </w:r>
    <w:r>
      <w:fldChar w:fldCharType="separate"/>
    </w:r>
    <w:r w:rsidR="00012DE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D4B" w:rsidRPr="00E30D82" w:rsidRDefault="005700C1" w:rsidP="00E30D82">
    <w:pPr>
      <w:pStyle w:val="Footer"/>
      <w:tabs>
        <w:tab w:val="clear" w:pos="4680"/>
        <w:tab w:val="clear" w:pos="9360"/>
        <w:tab w:val="center" w:pos="2995"/>
      </w:tabs>
      <w:spacing w:before="120"/>
    </w:pPr>
    <w:r>
      <w:t>[994]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FED" w:rsidRDefault="00170FED" w:rsidP="00522CE0">
      <w:r>
        <w:separator/>
      </w:r>
    </w:p>
  </w:footnote>
  <w:footnote w:type="continuationSeparator" w:id="0">
    <w:p w:rsidR="00170FED" w:rsidRDefault="00170F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LEE .SP.GM"/>
    <w:docVar w:name="CoverAttorneyInitials" w:val="SP"/>
    <w:docVar w:name="CoverAttorneyLastName" w:val="Parrish"/>
    <w:docVar w:name="CoverBillType" w:val="b"/>
    <w:docVar w:name="CoverSenator" w:val="GM"/>
    <w:docVar w:name="dvBillNumber" w:val="994"/>
    <w:docVar w:name="dvBillNumberPrefix" w:val="S. "/>
    <w:docVar w:name="dvOriginalBody" w:val="Senate"/>
    <w:docVar w:name="fulldraftpath" w:val="L:\S-RES\GM\050LEE .SP.GM.DOCX"/>
    <w:docVar w:name="NameofBody" w:val="S"/>
    <w:docVar w:name="vgroup2" w:val="S-RES"/>
  </w:docVars>
  <w:rsids>
    <w:rsidRoot w:val="00170FED"/>
    <w:rsid w:val="00012DE0"/>
    <w:rsid w:val="00042AC1"/>
    <w:rsid w:val="00046516"/>
    <w:rsid w:val="00072458"/>
    <w:rsid w:val="0007601D"/>
    <w:rsid w:val="000B0720"/>
    <w:rsid w:val="000B5EAF"/>
    <w:rsid w:val="000F164B"/>
    <w:rsid w:val="001315B2"/>
    <w:rsid w:val="00170561"/>
    <w:rsid w:val="00170FED"/>
    <w:rsid w:val="00174988"/>
    <w:rsid w:val="00186AC9"/>
    <w:rsid w:val="00197DF1"/>
    <w:rsid w:val="001B3DD9"/>
    <w:rsid w:val="001B7E5D"/>
    <w:rsid w:val="001D3BAC"/>
    <w:rsid w:val="00216025"/>
    <w:rsid w:val="00245C4E"/>
    <w:rsid w:val="00297327"/>
    <w:rsid w:val="002C1321"/>
    <w:rsid w:val="002C2031"/>
    <w:rsid w:val="002C5896"/>
    <w:rsid w:val="002D3BED"/>
    <w:rsid w:val="00307C2B"/>
    <w:rsid w:val="00315D04"/>
    <w:rsid w:val="00335CB7"/>
    <w:rsid w:val="00383247"/>
    <w:rsid w:val="003D6E2B"/>
    <w:rsid w:val="003E7597"/>
    <w:rsid w:val="00413EBF"/>
    <w:rsid w:val="0044020F"/>
    <w:rsid w:val="00450668"/>
    <w:rsid w:val="00454138"/>
    <w:rsid w:val="004813A2"/>
    <w:rsid w:val="00487E8F"/>
    <w:rsid w:val="004952FA"/>
    <w:rsid w:val="004B6A22"/>
    <w:rsid w:val="004D7F37"/>
    <w:rsid w:val="00522CE0"/>
    <w:rsid w:val="00541951"/>
    <w:rsid w:val="00565148"/>
    <w:rsid w:val="005700C1"/>
    <w:rsid w:val="00570403"/>
    <w:rsid w:val="00593361"/>
    <w:rsid w:val="005A413B"/>
    <w:rsid w:val="005A5017"/>
    <w:rsid w:val="005A648C"/>
    <w:rsid w:val="005F07AC"/>
    <w:rsid w:val="005F1745"/>
    <w:rsid w:val="006075E7"/>
    <w:rsid w:val="00694CAB"/>
    <w:rsid w:val="006A1802"/>
    <w:rsid w:val="006C0CBB"/>
    <w:rsid w:val="006C74EA"/>
    <w:rsid w:val="00717A4F"/>
    <w:rsid w:val="00720D40"/>
    <w:rsid w:val="007318D4"/>
    <w:rsid w:val="00765784"/>
    <w:rsid w:val="00787726"/>
    <w:rsid w:val="007A4390"/>
    <w:rsid w:val="007E5CB7"/>
    <w:rsid w:val="008314D2"/>
    <w:rsid w:val="00870F6F"/>
    <w:rsid w:val="008B2F42"/>
    <w:rsid w:val="008C3697"/>
    <w:rsid w:val="008E185F"/>
    <w:rsid w:val="008F023B"/>
    <w:rsid w:val="00904E16"/>
    <w:rsid w:val="009162B3"/>
    <w:rsid w:val="0092348A"/>
    <w:rsid w:val="00927C62"/>
    <w:rsid w:val="00983951"/>
    <w:rsid w:val="00984124"/>
    <w:rsid w:val="00984640"/>
    <w:rsid w:val="00995C37"/>
    <w:rsid w:val="009C118A"/>
    <w:rsid w:val="009D745A"/>
    <w:rsid w:val="00A02011"/>
    <w:rsid w:val="00A4011E"/>
    <w:rsid w:val="00A74A11"/>
    <w:rsid w:val="00A86015"/>
    <w:rsid w:val="00A9594E"/>
    <w:rsid w:val="00AA6A1F"/>
    <w:rsid w:val="00AE59C8"/>
    <w:rsid w:val="00B10098"/>
    <w:rsid w:val="00B26820"/>
    <w:rsid w:val="00B5790D"/>
    <w:rsid w:val="00B945C5"/>
    <w:rsid w:val="00BA0963"/>
    <w:rsid w:val="00BA20EA"/>
    <w:rsid w:val="00BB5AFC"/>
    <w:rsid w:val="00BC026E"/>
    <w:rsid w:val="00BC0A56"/>
    <w:rsid w:val="00C45366"/>
    <w:rsid w:val="00C57023"/>
    <w:rsid w:val="00C74052"/>
    <w:rsid w:val="00CB187A"/>
    <w:rsid w:val="00CB2779"/>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0D82"/>
    <w:rsid w:val="00E76AD9"/>
    <w:rsid w:val="00E86EE2"/>
    <w:rsid w:val="00E91E2F"/>
    <w:rsid w:val="00EA3546"/>
    <w:rsid w:val="00EB47AE"/>
    <w:rsid w:val="00EC34E1"/>
    <w:rsid w:val="00F0234A"/>
    <w:rsid w:val="00F05CF2"/>
    <w:rsid w:val="00F51241"/>
    <w:rsid w:val="00F52959"/>
    <w:rsid w:val="00F55884"/>
    <w:rsid w:val="00F57CA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BFE5947-51FE-42EC-B8EB-2CC1C442C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7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311.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00204.docx" TargetMode="External"/><Relationship Id="rId12" Type="http://schemas.openxmlformats.org/officeDocument/2006/relationships/hyperlink" Target="file:///p:\pprever\2019-20\994_20200114A.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hyperlink" Target="file:///p:\pprever\2019-20\994_20200114.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994&amp;session=123&amp;summary=B" TargetMode="External"/><Relationship Id="rId4" Type="http://schemas.openxmlformats.org/officeDocument/2006/relationships/footnotes" Target="footnotes.xml"/><Relationship Id="rId9" Type="http://schemas.openxmlformats.org/officeDocument/2006/relationships/hyperlink" Target="file:///h:\hj\202003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D89F05CA</Template>
  <TotalTime>0</TotalTime>
  <Pages>3</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994: Subject not yet available - South Carolina Legislature Online</dc:title>
  <dc:subject/>
  <dc:creator>Sara Parrish</dc:creator>
  <cp:keywords/>
  <dc:description/>
  <cp:lastModifiedBy>S Wilson</cp:lastModifiedBy>
  <cp:revision>2</cp:revision>
  <dcterms:created xsi:type="dcterms:W3CDTF">2020-03-19T17:38:00Z</dcterms:created>
  <dcterms:modified xsi:type="dcterms:W3CDTF">2020-03-19T17:38:00Z</dcterms:modified>
</cp:coreProperties>
</file>