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C089C" w:rsidRP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89C"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2019</w:t>
      </w: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46F2" w:rsidRPr="003046F2" w:rsidRDefault="003046F2" w:rsidP="003046F2">
      <w:pPr>
        <w:tabs>
          <w:tab w:val="right" w:pos="5933"/>
        </w:tabs>
        <w:suppressAutoHyphens/>
        <w:jc w:val="both"/>
        <w:rPr>
          <w:rFonts w:eastAsia="Times New Roman"/>
        </w:rPr>
      </w:pPr>
      <w:r>
        <w:rPr>
          <w:rFonts w:eastAsia="Times New Roman"/>
        </w:rPr>
        <w:tab/>
      </w:r>
      <w:r>
        <w:rPr>
          <w:rFonts w:eastAsia="Times New Roman"/>
          <w:b/>
          <w:sz w:val="36"/>
        </w:rPr>
        <w:t>S. 281</w:t>
      </w: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46F2" w:rsidRDefault="003046F2" w:rsidP="0030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Talley, Campbell and Martin</w:t>
      </w: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5/2/19--H.</w:t>
      </w: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11, 2019.</w:t>
      </w:r>
    </w:p>
    <w:p w:rsidR="003046F2" w:rsidRPr="003046F2" w:rsidRDefault="003046F2" w:rsidP="0030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46F2" w:rsidRPr="003046F2" w:rsidRDefault="003046F2" w:rsidP="0030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281) to amend Article 15, Chapter 3, Title 47 of the 1976 Code, relating to the protection of guide dogs, by adding Section 47-3-980, etc., respectfully</w:t>
      </w:r>
    </w:p>
    <w:p w:rsidR="003046F2" w:rsidRPr="003046F2" w:rsidRDefault="003046F2" w:rsidP="0030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PETER M. MCCOY, JR. for Committee.</w:t>
      </w:r>
    </w:p>
    <w:p w:rsidR="003046F2" w:rsidRPr="003046F2" w:rsidRDefault="003046F2" w:rsidP="0030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46F2" w:rsidRDefault="00304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46F2" w:rsidSect="002C08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1FC6" w:rsidRPr="00522CE0" w:rsidRDefault="00151F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1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97C3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54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15, CHAPTER 3, TITLE 47 OF THE 1976 CODE, RELATING TO THE PROTECTION OF GUIDE DOGS, BY ADDING SECTION 47-3-980, TO PROVIDE THAT </w:t>
      </w:r>
      <w:r w:rsidRPr="002E1B07">
        <w:rPr>
          <w:color w:val="000000" w:themeColor="text1"/>
          <w:u w:color="000000" w:themeColor="text1"/>
        </w:rPr>
        <w:t>INTENTIONAL MISREPRESENTATION OF A SERVICE ANIMAL IS A MISDEMEANOR AND TO ESTABLISH PE</w:t>
      </w:r>
      <w:r>
        <w:rPr>
          <w:color w:val="000000" w:themeColor="text1"/>
          <w:u w:color="000000" w:themeColor="text1"/>
        </w:rPr>
        <w:t xml:space="preserve">NALTIES; AND TO AMEND SECTIONS </w:t>
      </w:r>
      <w:r w:rsidRPr="002E1B07">
        <w:rPr>
          <w:color w:val="000000" w:themeColor="text1"/>
          <w:u w:color="000000" w:themeColor="text1"/>
        </w:rPr>
        <w:t>47</w:t>
      </w:r>
      <w:r w:rsidR="00FE54FF">
        <w:rPr>
          <w:color w:val="000000" w:themeColor="text1"/>
          <w:u w:color="000000" w:themeColor="text1"/>
        </w:rPr>
        <w:noBreakHyphen/>
      </w:r>
      <w:r w:rsidRPr="002E1B07">
        <w:rPr>
          <w:color w:val="000000" w:themeColor="text1"/>
          <w:u w:color="000000" w:themeColor="text1"/>
        </w:rPr>
        <w:t>3</w:t>
      </w:r>
      <w:r w:rsidR="00FE54FF">
        <w:rPr>
          <w:color w:val="000000" w:themeColor="text1"/>
          <w:u w:color="000000" w:themeColor="text1"/>
        </w:rPr>
        <w:noBreakHyphen/>
      </w:r>
      <w:r w:rsidRPr="002E1B07">
        <w:rPr>
          <w:color w:val="000000" w:themeColor="text1"/>
          <w:u w:color="000000" w:themeColor="text1"/>
        </w:rPr>
        <w:t>920</w:t>
      </w:r>
      <w:r>
        <w:rPr>
          <w:color w:val="000000" w:themeColor="text1"/>
          <w:u w:color="000000" w:themeColor="text1"/>
        </w:rPr>
        <w:t>(4)</w:t>
      </w:r>
      <w:r w:rsidRPr="002E1B07">
        <w:rPr>
          <w:color w:val="000000" w:themeColor="text1"/>
          <w:u w:color="000000" w:themeColor="text1"/>
        </w:rPr>
        <w:t xml:space="preserve"> AND 47</w:t>
      </w:r>
      <w:r w:rsidR="00FE54FF">
        <w:rPr>
          <w:color w:val="000000" w:themeColor="text1"/>
          <w:u w:color="000000" w:themeColor="text1"/>
        </w:rPr>
        <w:noBreakHyphen/>
      </w:r>
      <w:r w:rsidRPr="002E1B07">
        <w:rPr>
          <w:color w:val="000000" w:themeColor="text1"/>
          <w:u w:color="000000" w:themeColor="text1"/>
        </w:rPr>
        <w:t>3</w:t>
      </w:r>
      <w:r w:rsidR="00FE54FF">
        <w:rPr>
          <w:color w:val="000000" w:themeColor="text1"/>
          <w:u w:color="000000" w:themeColor="text1"/>
        </w:rPr>
        <w:noBreakHyphen/>
      </w:r>
      <w:r w:rsidRPr="002E1B07">
        <w:rPr>
          <w:color w:val="000000" w:themeColor="text1"/>
          <w:u w:color="000000" w:themeColor="text1"/>
        </w:rPr>
        <w:t>970, RELATING TO TERMS DEFINED IN LAYLA</w:t>
      </w:r>
      <w:r w:rsidRPr="00695DB6">
        <w:rPr>
          <w:color w:val="000000" w:themeColor="text1"/>
          <w:u w:color="000000" w:themeColor="text1"/>
        </w:rPr>
        <w:t>’</w:t>
      </w:r>
      <w:r w:rsidRPr="002E1B07">
        <w:rPr>
          <w:color w:val="000000" w:themeColor="text1"/>
          <w:u w:color="000000" w:themeColor="text1"/>
        </w:rPr>
        <w:t>S LAW AND RESTITUTION REQUIREMENTS RESPECTIVELY, TO MAKE CONFORMING CHANGES</w:t>
      </w:r>
      <w:r>
        <w:rPr>
          <w:color w:val="000000" w:themeColor="text1"/>
          <w:u w:color="000000" w:themeColor="text1"/>
        </w:rPr>
        <w:t>.</w:t>
      </w:r>
      <w:bookmarkEnd w:id="1"/>
    </w:p>
    <w:p w:rsidR="00BA5CBA" w:rsidRDefault="00BA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service animals that are properly trained to assist persons with disabilities play a vital role in establishing independence for such persons;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the term “service animal” has a distinct meaning in the law. A service animal means an animal that is trained for the purposes of assisting or accommodating the sensory, mental, or physical disability of a disabled person. Under the law, the provision of emotional support, well</w:t>
      </w:r>
      <w:r w:rsidR="00FE54FF">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 xml:space="preserve">being, comfort, or companionship does not constitute the work or tasks of a </w:t>
      </w:r>
      <w:r w:rsidR="00A75F51">
        <w:rPr>
          <w:rFonts w:eastAsia="Times New Roman"/>
          <w:color w:val="000000" w:themeColor="text1"/>
          <w:szCs w:val="20"/>
          <w:u w:color="000000" w:themeColor="text1"/>
        </w:rPr>
        <w:t>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no vest, other marking, or documentation is required for an animal to qualify as a service animal, nor are such vests, markings, or documentation a reliable indication of whether an animal is, by law, a service animal. People sometimes erroneously think that a therapy animal, an emotional support animal, or any animal wearing a vest or having any other type of marking is a service animal as defined by law;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 xml:space="preserve">Whereas, there </w:t>
      </w:r>
      <w:r w:rsidR="00AB0251">
        <w:rPr>
          <w:rFonts w:eastAsia="Times New Roman"/>
          <w:color w:val="000000" w:themeColor="text1"/>
          <w:szCs w:val="20"/>
          <w:u w:color="000000" w:themeColor="text1"/>
        </w:rPr>
        <w:t xml:space="preserve">is </w:t>
      </w:r>
      <w:r w:rsidRPr="00866E1A">
        <w:rPr>
          <w:rFonts w:eastAsia="Times New Roman"/>
          <w:color w:val="000000" w:themeColor="text1"/>
          <w:szCs w:val="20"/>
          <w:u w:color="000000" w:themeColor="text1"/>
        </w:rPr>
        <w:t xml:space="preserve">an increasing number of occurrences </w:t>
      </w:r>
      <w:r>
        <w:rPr>
          <w:rFonts w:eastAsia="Times New Roman"/>
          <w:color w:val="000000" w:themeColor="text1"/>
          <w:szCs w:val="20"/>
          <w:u w:color="000000" w:themeColor="text1"/>
        </w:rPr>
        <w:t>in which</w:t>
      </w:r>
      <w:r w:rsidRPr="00866E1A">
        <w:rPr>
          <w:rFonts w:eastAsia="Times New Roman"/>
          <w:color w:val="000000" w:themeColor="text1"/>
          <w:szCs w:val="20"/>
          <w:u w:color="000000" w:themeColor="text1"/>
        </w:rPr>
        <w:t xml:space="preserve"> people exploit the confusion related to service animals and attempt to bring an animal into a place that it would otherwise not be a</w:t>
      </w:r>
      <w:r>
        <w:rPr>
          <w:rFonts w:eastAsia="Times New Roman"/>
          <w:color w:val="000000" w:themeColor="text1"/>
          <w:szCs w:val="20"/>
          <w:u w:color="000000" w:themeColor="text1"/>
        </w:rPr>
        <w:t xml:space="preserve">llowed </w:t>
      </w:r>
      <w:r>
        <w:rPr>
          <w:rFonts w:eastAsia="Times New Roman"/>
          <w:color w:val="000000" w:themeColor="text1"/>
          <w:szCs w:val="20"/>
          <w:u w:color="000000" w:themeColor="text1"/>
        </w:rPr>
        <w:lastRenderedPageBreak/>
        <w:t>to enter by passing off the</w:t>
      </w:r>
      <w:r w:rsidRPr="00866E1A">
        <w:rPr>
          <w:rFonts w:eastAsia="Times New Roman"/>
          <w:color w:val="000000" w:themeColor="text1"/>
          <w:szCs w:val="20"/>
          <w:u w:color="000000" w:themeColor="text1"/>
        </w:rPr>
        <w:t xml:space="preserve"> pet, therapy animal, or emotional support animal as a service animal, either by</w:t>
      </w:r>
      <w:r>
        <w:rPr>
          <w:rFonts w:eastAsia="Times New Roman"/>
          <w:color w:val="000000" w:themeColor="text1"/>
          <w:szCs w:val="20"/>
          <w:u w:color="000000" w:themeColor="text1"/>
        </w:rPr>
        <w:t xml:space="preserve"> oral misrepresentation, placement of</w:t>
      </w:r>
      <w:r w:rsidRPr="00866E1A">
        <w:rPr>
          <w:rFonts w:eastAsia="Times New Roman"/>
          <w:color w:val="000000" w:themeColor="text1"/>
          <w:szCs w:val="20"/>
          <w:u w:color="000000" w:themeColor="text1"/>
        </w:rPr>
        <w:t xml:space="preserve"> a vest or other mark</w:t>
      </w:r>
      <w:r>
        <w:rPr>
          <w:rFonts w:eastAsia="Times New Roman"/>
          <w:color w:val="000000" w:themeColor="text1"/>
          <w:szCs w:val="20"/>
          <w:u w:color="000000" w:themeColor="text1"/>
        </w:rPr>
        <w:t>ing on the animal, or presentation of</w:t>
      </w:r>
      <w:r w:rsidRPr="00866E1A">
        <w:rPr>
          <w:rFonts w:eastAsia="Times New Roman"/>
          <w:color w:val="000000" w:themeColor="text1"/>
          <w:szCs w:val="20"/>
          <w:u w:color="000000" w:themeColor="text1"/>
        </w:rPr>
        <w:t xml:space="preserve"> a “certificate”</w:t>
      </w:r>
      <w:r w:rsidR="00740966">
        <w:rPr>
          <w:rFonts w:eastAsia="Times New Roman"/>
          <w:color w:val="000000" w:themeColor="text1"/>
          <w:szCs w:val="20"/>
          <w:u w:color="000000" w:themeColor="text1"/>
        </w:rPr>
        <w:t>,</w:t>
      </w:r>
      <w:r w:rsidRPr="00866E1A">
        <w:rPr>
          <w:rFonts w:eastAsia="Times New Roman"/>
          <w:color w:val="000000" w:themeColor="text1"/>
          <w:szCs w:val="20"/>
          <w:u w:color="000000" w:themeColor="text1"/>
        </w:rPr>
        <w:t xml:space="preserve"> despite knowing that it is not a 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some companies mislead individuals into believing that they will be entitled to the rights or privileges for individuals with disabilities with service animals if they buy the company’s vests or obtain some type of certificate. These misrepresentations, in some cases, are unlawful deceptive trade practices and compound the confusion around service animals;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 xml:space="preserve">Whereas, commendably, federal and state laws require places of public accommodation, including </w:t>
      </w:r>
      <w:r>
        <w:rPr>
          <w:rFonts w:eastAsia="Times New Roman"/>
          <w:color w:val="000000" w:themeColor="text1"/>
          <w:szCs w:val="20"/>
          <w:u w:color="000000" w:themeColor="text1"/>
        </w:rPr>
        <w:t xml:space="preserve">airports, </w:t>
      </w:r>
      <w:r w:rsidRPr="00866E1A">
        <w:rPr>
          <w:rFonts w:eastAsia="Times New Roman"/>
          <w:color w:val="000000" w:themeColor="text1"/>
          <w:szCs w:val="20"/>
          <w:u w:color="000000" w:themeColor="text1"/>
        </w:rPr>
        <w:t>restaurants, theaters, stores, hospitals, and more, to allow any animal that is presented as a service animal into the place of public accommodation. These same places of public a</w:t>
      </w:r>
      <w:r w:rsidR="006C2FB4">
        <w:rPr>
          <w:rFonts w:eastAsia="Times New Roman"/>
          <w:color w:val="000000" w:themeColor="text1"/>
          <w:szCs w:val="20"/>
          <w:u w:color="000000" w:themeColor="text1"/>
        </w:rPr>
        <w:t>ccommodation face a dilemma if</w:t>
      </w:r>
      <w:r w:rsidRPr="00866E1A">
        <w:rPr>
          <w:rFonts w:eastAsia="Times New Roman"/>
          <w:color w:val="000000" w:themeColor="text1"/>
          <w:szCs w:val="20"/>
          <w:u w:color="000000" w:themeColor="text1"/>
        </w:rPr>
        <w:t xml:space="preserve"> someone enters the premises and int</w:t>
      </w:r>
      <w:r>
        <w:rPr>
          <w:rFonts w:eastAsia="Times New Roman"/>
          <w:color w:val="000000" w:themeColor="text1"/>
          <w:szCs w:val="20"/>
          <w:u w:color="000000" w:themeColor="text1"/>
        </w:rPr>
        <w:t xml:space="preserve">entionally misrepresents his </w:t>
      </w:r>
      <w:r w:rsidRPr="00866E1A">
        <w:rPr>
          <w:rFonts w:eastAsia="Times New Roman"/>
          <w:color w:val="000000" w:themeColor="text1"/>
          <w:szCs w:val="20"/>
          <w:u w:color="000000" w:themeColor="text1"/>
        </w:rPr>
        <w:t>animal as a 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when people try to falsely represent a non</w:t>
      </w:r>
      <w:r w:rsidR="00FE54FF">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 xml:space="preserve">service animal as a service animal, business owners and other places of public accommodation become </w:t>
      </w:r>
      <w:r>
        <w:rPr>
          <w:rFonts w:eastAsia="Times New Roman"/>
          <w:color w:val="000000" w:themeColor="text1"/>
          <w:szCs w:val="20"/>
          <w:u w:color="000000" w:themeColor="text1"/>
        </w:rPr>
        <w:t xml:space="preserve">increasingly distrustful that </w:t>
      </w:r>
      <w:r w:rsidR="006C2FB4">
        <w:rPr>
          <w:rFonts w:eastAsia="Times New Roman"/>
          <w:color w:val="000000" w:themeColor="text1"/>
          <w:szCs w:val="20"/>
          <w:u w:color="000000" w:themeColor="text1"/>
        </w:rPr>
        <w:t xml:space="preserve">the </w:t>
      </w:r>
      <w:r w:rsidRPr="00866E1A">
        <w:rPr>
          <w:rFonts w:eastAsia="Times New Roman"/>
          <w:color w:val="000000" w:themeColor="text1"/>
          <w:szCs w:val="20"/>
          <w:u w:color="000000" w:themeColor="text1"/>
        </w:rPr>
        <w:t>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xml:space="preserve"> being represented to them as service 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xml:space="preserve"> </w:t>
      </w:r>
      <w:r w:rsidR="006C2FB4">
        <w:rPr>
          <w:rFonts w:eastAsia="Times New Roman"/>
          <w:color w:val="000000" w:themeColor="text1"/>
          <w:szCs w:val="20"/>
          <w:u w:color="000000" w:themeColor="text1"/>
        </w:rPr>
        <w:t>are</w:t>
      </w:r>
      <w:r w:rsidRPr="00866E1A">
        <w:rPr>
          <w:rFonts w:eastAsia="Times New Roman"/>
          <w:color w:val="000000" w:themeColor="text1"/>
          <w:szCs w:val="20"/>
          <w:u w:color="000000" w:themeColor="text1"/>
        </w:rPr>
        <w:t>, in fact, service 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Misrepresentation of service animals delegitimizes the program and makes it harder for persons with disabilities to gain unquestioned acceptance of their legitimate, properly trained, and essential service animals. Now, therefore,</w:t>
      </w: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C97C31" w:rsidRDefault="00C97C31"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7C31" w:rsidRDefault="00C97C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CBA" w:rsidRPr="00866E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Pr="00866E1A">
        <w:rPr>
          <w:rFonts w:eastAsia="Times New Roman"/>
          <w:color w:val="000000" w:themeColor="text1"/>
          <w:szCs w:val="20"/>
          <w:u w:color="000000" w:themeColor="text1"/>
        </w:rPr>
        <w:t>Article 15, Chapter 3, Title 47 of the 1976 Code is amended by adding:</w:t>
      </w:r>
    </w:p>
    <w:p w:rsidR="00BA5CBA" w:rsidRPr="00866E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A5CBA" w:rsidRPr="00866E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t>“Section 47</w:t>
      </w:r>
      <w:r>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3</w:t>
      </w:r>
      <w:r>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980.</w:t>
      </w:r>
      <w:r w:rsidRPr="00866E1A">
        <w:rPr>
          <w:rFonts w:eastAsia="Times New Roman"/>
          <w:color w:val="000000" w:themeColor="text1"/>
          <w:szCs w:val="20"/>
          <w:u w:color="000000" w:themeColor="text1"/>
        </w:rPr>
        <w:tab/>
        <w:t>(A)</w:t>
      </w:r>
      <w:r w:rsidRPr="00866E1A">
        <w:rPr>
          <w:rFonts w:eastAsia="Times New Roman"/>
          <w:color w:val="000000" w:themeColor="text1"/>
          <w:szCs w:val="20"/>
          <w:u w:color="000000" w:themeColor="text1"/>
        </w:rPr>
        <w:tab/>
      </w:r>
      <w:r>
        <w:rPr>
          <w:rFonts w:eastAsia="Times New Roman"/>
        </w:rPr>
        <w:t xml:space="preserve">It is unlawful for a person to </w:t>
      </w:r>
      <w:r w:rsidRPr="00145910">
        <w:rPr>
          <w:rFonts w:eastAsia="Times New Roman"/>
        </w:rPr>
        <w:t>intentionally</w:t>
      </w:r>
      <w:r>
        <w:rPr>
          <w:rFonts w:eastAsia="Times New Roman"/>
        </w:rPr>
        <w:t xml:space="preserve"> misrepresent an animal in his possession as a service animal or service animal-in-training for the purpose of obtaining any right or privilege provided to a disabled person if the person knows that the animal in his possession is not a service animal or service animal-in-training.</w:t>
      </w:r>
    </w:p>
    <w:p w:rsidR="00CF529C" w:rsidRPr="0076771A" w:rsidRDefault="00BA5CBA" w:rsidP="00CF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CF529C" w:rsidRPr="0076771A">
        <w:rPr>
          <w:rFonts w:eastAsia="Times New Roman"/>
          <w:szCs w:val="20"/>
          <w:u w:color="000000" w:themeColor="text1"/>
        </w:rPr>
        <w:t>(B)</w:t>
      </w:r>
      <w:r w:rsidR="00CF529C" w:rsidRPr="0076771A">
        <w:rPr>
          <w:rFonts w:eastAsia="Times New Roman"/>
          <w:szCs w:val="20"/>
          <w:u w:color="000000" w:themeColor="text1"/>
        </w:rPr>
        <w:tab/>
        <w:t>A person who is adjudicated to be in violation of the provisions of subsection (A) must be fined:</w:t>
      </w:r>
    </w:p>
    <w:p w:rsidR="00CF529C" w:rsidRPr="0076771A" w:rsidRDefault="00CF529C" w:rsidP="00CF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lastRenderedPageBreak/>
        <w:tab/>
      </w:r>
      <w:r w:rsidRPr="0076771A">
        <w:rPr>
          <w:rFonts w:eastAsia="Times New Roman"/>
          <w:szCs w:val="20"/>
          <w:u w:color="000000" w:themeColor="text1"/>
        </w:rPr>
        <w:tab/>
        <w:t>(1)</w:t>
      </w:r>
      <w:r w:rsidRPr="0076771A">
        <w:rPr>
          <w:rFonts w:eastAsia="Times New Roman"/>
          <w:szCs w:val="20"/>
          <w:u w:color="000000" w:themeColor="text1"/>
        </w:rPr>
        <w:tab/>
        <w:t xml:space="preserve">for a first offense, an amount </w:t>
      </w:r>
      <w:r>
        <w:rPr>
          <w:rFonts w:eastAsia="Times New Roman"/>
          <w:szCs w:val="20"/>
          <w:u w:color="000000" w:themeColor="text1"/>
        </w:rPr>
        <w:t>not more than</w:t>
      </w:r>
      <w:r w:rsidRPr="0076771A">
        <w:rPr>
          <w:rFonts w:eastAsia="Times New Roman"/>
          <w:szCs w:val="20"/>
          <w:u w:color="000000" w:themeColor="text1"/>
        </w:rPr>
        <w:t xml:space="preserve"> </w:t>
      </w:r>
      <w:r>
        <w:rPr>
          <w:rFonts w:eastAsia="Times New Roman"/>
          <w:szCs w:val="20"/>
          <w:u w:color="000000" w:themeColor="text1"/>
        </w:rPr>
        <w:t>two hundred fifty</w:t>
      </w:r>
      <w:r w:rsidRPr="0076771A">
        <w:rPr>
          <w:rFonts w:eastAsia="Times New Roman"/>
          <w:szCs w:val="20"/>
          <w:u w:color="000000" w:themeColor="text1"/>
        </w:rPr>
        <w:t xml:space="preserve"> dollars;</w:t>
      </w:r>
    </w:p>
    <w:p w:rsidR="00CF529C" w:rsidRPr="0076771A" w:rsidRDefault="00CF529C" w:rsidP="00CF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tab/>
      </w:r>
      <w:r w:rsidRPr="0076771A">
        <w:rPr>
          <w:rFonts w:eastAsia="Times New Roman"/>
          <w:szCs w:val="20"/>
          <w:u w:color="000000" w:themeColor="text1"/>
        </w:rPr>
        <w:tab/>
        <w:t>(2)</w:t>
      </w:r>
      <w:r w:rsidRPr="0076771A">
        <w:rPr>
          <w:rFonts w:eastAsia="Times New Roman"/>
          <w:szCs w:val="20"/>
          <w:u w:color="000000" w:themeColor="text1"/>
        </w:rPr>
        <w:tab/>
        <w:t xml:space="preserve">for a second offense, an amount </w:t>
      </w:r>
      <w:r>
        <w:rPr>
          <w:rFonts w:eastAsia="Times New Roman"/>
          <w:szCs w:val="20"/>
          <w:u w:color="000000" w:themeColor="text1"/>
        </w:rPr>
        <w:t>not more than</w:t>
      </w:r>
      <w:r w:rsidRPr="0076771A">
        <w:rPr>
          <w:rFonts w:eastAsia="Times New Roman"/>
          <w:szCs w:val="20"/>
          <w:u w:color="000000" w:themeColor="text1"/>
        </w:rPr>
        <w:t xml:space="preserve"> </w:t>
      </w:r>
      <w:r>
        <w:rPr>
          <w:rFonts w:eastAsia="Times New Roman"/>
          <w:szCs w:val="20"/>
          <w:u w:color="000000" w:themeColor="text1"/>
        </w:rPr>
        <w:t>five hundred</w:t>
      </w:r>
      <w:r w:rsidRPr="0076771A">
        <w:rPr>
          <w:rFonts w:eastAsia="Times New Roman"/>
          <w:szCs w:val="20"/>
          <w:u w:color="000000" w:themeColor="text1"/>
        </w:rPr>
        <w:t xml:space="preserve"> dollars; and</w:t>
      </w:r>
    </w:p>
    <w:p w:rsidR="00C21FA9" w:rsidRDefault="00CF529C" w:rsidP="00CF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6771A">
        <w:rPr>
          <w:rFonts w:eastAsia="Times New Roman"/>
          <w:szCs w:val="20"/>
          <w:u w:color="000000" w:themeColor="text1"/>
        </w:rPr>
        <w:tab/>
      </w:r>
      <w:r w:rsidRPr="0076771A">
        <w:rPr>
          <w:rFonts w:eastAsia="Times New Roman"/>
          <w:szCs w:val="20"/>
          <w:u w:color="000000" w:themeColor="text1"/>
        </w:rPr>
        <w:tab/>
        <w:t>(3)</w:t>
      </w:r>
      <w:r w:rsidRPr="0076771A">
        <w:rPr>
          <w:rFonts w:eastAsia="Times New Roman"/>
          <w:szCs w:val="20"/>
          <w:u w:color="000000" w:themeColor="text1"/>
        </w:rPr>
        <w:tab/>
        <w:t xml:space="preserve">for a third or subsequent offense, an amount </w:t>
      </w:r>
      <w:r>
        <w:rPr>
          <w:rFonts w:eastAsia="Times New Roman"/>
          <w:szCs w:val="20"/>
          <w:u w:color="000000" w:themeColor="text1"/>
        </w:rPr>
        <w:t>not more than</w:t>
      </w:r>
      <w:r w:rsidRPr="0076771A">
        <w:rPr>
          <w:rFonts w:eastAsia="Times New Roman"/>
          <w:szCs w:val="20"/>
          <w:u w:color="000000" w:themeColor="text1"/>
        </w:rPr>
        <w:t xml:space="preserve"> </w:t>
      </w:r>
      <w:r>
        <w:rPr>
          <w:rFonts w:eastAsia="Times New Roman"/>
          <w:szCs w:val="20"/>
          <w:u w:color="000000" w:themeColor="text1"/>
        </w:rPr>
        <w:t>one</w:t>
      </w:r>
      <w:r w:rsidRPr="0076771A">
        <w:rPr>
          <w:rFonts w:eastAsia="Times New Roman"/>
          <w:szCs w:val="20"/>
          <w:u w:color="000000" w:themeColor="text1"/>
        </w:rPr>
        <w:t xml:space="preserve"> thousand dollars.</w:t>
      </w:r>
      <w:r w:rsidR="00BA5CBA">
        <w:rPr>
          <w:rFonts w:eastAsia="Times New Roman"/>
          <w:color w:val="000000" w:themeColor="text1"/>
          <w:szCs w:val="20"/>
          <w:u w:color="000000" w:themeColor="text1"/>
        </w:rPr>
        <w:tab/>
      </w:r>
    </w:p>
    <w:p w:rsidR="00BA5CBA" w:rsidRDefault="00C21FA9"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BA5CBA" w:rsidRPr="002237B7">
        <w:rPr>
          <w:rFonts w:eastAsia="Times New Roman"/>
          <w:color w:val="000000" w:themeColor="text1"/>
          <w:szCs w:val="20"/>
          <w:u w:color="000000" w:themeColor="text1"/>
        </w:rPr>
        <w:t>(C)</w:t>
      </w:r>
      <w:r w:rsidR="00BA5CBA" w:rsidRPr="002237B7">
        <w:rPr>
          <w:rFonts w:eastAsia="Times New Roman"/>
          <w:color w:val="000000" w:themeColor="text1"/>
          <w:szCs w:val="20"/>
          <w:u w:color="000000" w:themeColor="text1"/>
        </w:rPr>
        <w:tab/>
        <w:t>Inquiries made in order to investigate and enforce the provisions of this section are limited to those inquiries allowed by the Department of Justice pursuant to 2</w:t>
      </w:r>
      <w:r w:rsidR="00BA5CBA">
        <w:rPr>
          <w:rFonts w:eastAsia="Times New Roman"/>
          <w:color w:val="000000" w:themeColor="text1"/>
          <w:szCs w:val="20"/>
          <w:u w:color="000000" w:themeColor="text1"/>
        </w:rPr>
        <w:t>8 C.F.R. Section 36.302.</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(D)</w:t>
      </w:r>
      <w:r>
        <w:rPr>
          <w:rFonts w:eastAsia="Times New Roman"/>
          <w:color w:val="000000" w:themeColor="text1"/>
          <w:szCs w:val="20"/>
          <w:u w:color="000000" w:themeColor="text1"/>
        </w:rPr>
        <w:tab/>
        <w:t>A custodial arrest for a violation of subsection (A) must not be made, except upon a warrant issued for failure to appear in court when summoned or for failure to pay an imposed fine. A violation of subsection (A) does not constitute a criminal offense.</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47-3-990.</w:t>
      </w:r>
      <w:r>
        <w:rPr>
          <w:rFonts w:eastAsia="Times New Roman"/>
          <w:color w:val="000000" w:themeColor="text1"/>
          <w:szCs w:val="20"/>
          <w:u w:color="000000" w:themeColor="text1"/>
        </w:rPr>
        <w:tab/>
        <w:t>Places of public accommodation may establish rules and regulations related to access to such facilities by non-service animals, including emotional support animals.”</w:t>
      </w:r>
    </w:p>
    <w:p w:rsidR="00BA5CBA" w:rsidRPr="00866E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56-7-10(A) of the 1976 Code is amended to read:</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A5CBA" w:rsidRPr="00C21FA9" w:rsidRDefault="00BA5CBA" w:rsidP="00C21FA9">
      <w:pPr>
        <w:tabs>
          <w:tab w:val="left" w:pos="203"/>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56-7-10.</w:t>
      </w:r>
      <w:r>
        <w:tab/>
      </w:r>
      <w:r w:rsidRPr="00127E66">
        <w:t>(A)</w:t>
      </w:r>
      <w:r>
        <w:tab/>
      </w:r>
      <w:r w:rsidRPr="00127E66">
        <w:t>There will be a uniform traffic ticket used by all law enforcement officers in arrests for traffic offenses and for the following additional offenses:</w:t>
      </w:r>
    </w:p>
    <w:p w:rsidR="00BA5CBA" w:rsidRPr="00B972D0" w:rsidRDefault="00BA5CBA" w:rsidP="006F4412">
      <w:pPr>
        <w:tabs>
          <w:tab w:val="left" w:pos="203"/>
          <w:tab w:val="left" w:pos="405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Offense</w:t>
      </w:r>
      <w:r w:rsidRPr="00C21FA9">
        <w:rPr>
          <w:rFonts w:ascii="Arial" w:eastAsia="Times New Roman" w:hAnsi="Arial" w:cs="Arial"/>
          <w:sz w:val="16"/>
          <w:szCs w:val="16"/>
        </w:rPr>
        <w:tab/>
      </w:r>
      <w:r w:rsidRPr="00B972D0">
        <w:rPr>
          <w:rFonts w:eastAsia="Times New Roman"/>
          <w:strike/>
          <w:sz w:val="16"/>
          <w:szCs w:val="16"/>
        </w:rPr>
        <w:t>Citation</w:t>
      </w:r>
    </w:p>
    <w:p w:rsidR="00BA5CBA" w:rsidRPr="00B972D0" w:rsidRDefault="00BA5CBA" w:rsidP="006F4412">
      <w:pPr>
        <w:tabs>
          <w:tab w:val="left" w:pos="203"/>
          <w:tab w:val="left" w:pos="4050"/>
          <w:tab w:val="left" w:pos="8768"/>
        </w:tabs>
        <w:ind w:left="38"/>
        <w:rPr>
          <w:rFonts w:eastAsia="Times New Roman"/>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Interfering with Police Officer Serving Process</w:t>
      </w:r>
      <w:r w:rsidRPr="00C21FA9">
        <w:rPr>
          <w:rFonts w:ascii="Arial" w:eastAsia="Times New Roman" w:hAnsi="Arial" w:cs="Arial"/>
          <w:sz w:val="16"/>
          <w:szCs w:val="16"/>
        </w:rPr>
        <w:tab/>
      </w:r>
      <w:r w:rsidRPr="006F4412">
        <w:rPr>
          <w:rFonts w:ascii="Arial" w:eastAsia="Times New Roman" w:hAnsi="Arial" w:cs="Arial"/>
          <w:sz w:val="16"/>
          <w:szCs w:val="16"/>
        </w:rPr>
        <w:t>Section 16</w:t>
      </w:r>
      <w:r w:rsidRPr="006F4412">
        <w:rPr>
          <w:rFonts w:ascii="Arial" w:eastAsia="Times New Roman" w:hAnsi="Arial" w:cs="Arial"/>
          <w:sz w:val="16"/>
          <w:szCs w:val="16"/>
        </w:rPr>
        <w:noBreakHyphen/>
        <w:t>5</w:t>
      </w:r>
      <w:r w:rsidRPr="006F4412">
        <w:rPr>
          <w:rFonts w:ascii="Arial" w:eastAsia="Times New Roman" w:hAnsi="Arial" w:cs="Arial"/>
          <w:sz w:val="16"/>
          <w:szCs w:val="16"/>
        </w:rPr>
        <w:noBreakHyphen/>
        <w:t>50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Dumping Trash on Highway/Private Property</w:t>
      </w:r>
      <w:r w:rsidRPr="00C21FA9">
        <w:rPr>
          <w:rFonts w:ascii="Arial" w:eastAsia="Times New Roman" w:hAnsi="Arial" w:cs="Arial"/>
          <w:sz w:val="16"/>
          <w:szCs w:val="16"/>
        </w:rPr>
        <w:tab/>
      </w:r>
      <w:r w:rsidRPr="006F4412">
        <w:rPr>
          <w:rFonts w:ascii="Arial" w:eastAsia="Times New Roman" w:hAnsi="Arial" w:cs="Arial"/>
          <w:sz w:val="16"/>
          <w:szCs w:val="16"/>
        </w:rPr>
        <w:t>Section 16</w:t>
      </w:r>
      <w:r w:rsidRPr="006F4412">
        <w:rPr>
          <w:rFonts w:ascii="Arial" w:eastAsia="Times New Roman" w:hAnsi="Arial" w:cs="Arial"/>
          <w:sz w:val="16"/>
          <w:szCs w:val="16"/>
        </w:rPr>
        <w:noBreakHyphen/>
        <w:t>11</w:t>
      </w:r>
      <w:r w:rsidRPr="006F4412">
        <w:rPr>
          <w:rFonts w:ascii="Arial" w:eastAsia="Times New Roman" w:hAnsi="Arial" w:cs="Arial"/>
          <w:sz w:val="16"/>
          <w:szCs w:val="16"/>
        </w:rPr>
        <w:noBreakHyphen/>
        <w:t>700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Indecent Exposure</w:t>
      </w:r>
      <w:r w:rsidRPr="00C21FA9">
        <w:rPr>
          <w:rFonts w:ascii="Arial" w:eastAsia="Times New Roman" w:hAnsi="Arial" w:cs="Arial"/>
          <w:sz w:val="16"/>
          <w:szCs w:val="16"/>
        </w:rPr>
        <w:tab/>
      </w:r>
      <w:r w:rsidRPr="006F4412">
        <w:rPr>
          <w:rFonts w:ascii="Arial" w:eastAsia="Times New Roman" w:hAnsi="Arial" w:cs="Arial"/>
          <w:sz w:val="16"/>
          <w:szCs w:val="16"/>
        </w:rPr>
        <w:t>Section 16</w:t>
      </w:r>
      <w:r w:rsidRPr="006F4412">
        <w:rPr>
          <w:rFonts w:ascii="Arial" w:eastAsia="Times New Roman" w:hAnsi="Arial" w:cs="Arial"/>
          <w:sz w:val="16"/>
          <w:szCs w:val="16"/>
        </w:rPr>
        <w:noBreakHyphen/>
        <w:t>15</w:t>
      </w:r>
      <w:r w:rsidRPr="006F4412">
        <w:rPr>
          <w:rFonts w:ascii="Arial" w:eastAsia="Times New Roman" w:hAnsi="Arial" w:cs="Arial"/>
          <w:sz w:val="16"/>
          <w:szCs w:val="16"/>
        </w:rPr>
        <w:noBreakHyphen/>
        <w:t>130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Disorderly Conduct</w:t>
      </w:r>
      <w:r w:rsidRPr="00C21FA9">
        <w:rPr>
          <w:rFonts w:ascii="Arial" w:eastAsia="Times New Roman" w:hAnsi="Arial" w:cs="Arial"/>
          <w:sz w:val="16"/>
          <w:szCs w:val="16"/>
        </w:rPr>
        <w:tab/>
      </w:r>
      <w:r w:rsidRPr="006F4412">
        <w:rPr>
          <w:rFonts w:ascii="Arial" w:eastAsia="Times New Roman" w:hAnsi="Arial" w:cs="Arial"/>
          <w:sz w:val="16"/>
          <w:szCs w:val="16"/>
        </w:rPr>
        <w:t>Section 16</w:t>
      </w:r>
      <w:r w:rsidRPr="006F4412">
        <w:rPr>
          <w:rFonts w:ascii="Arial" w:eastAsia="Times New Roman" w:hAnsi="Arial" w:cs="Arial"/>
          <w:sz w:val="16"/>
          <w:szCs w:val="16"/>
        </w:rPr>
        <w:noBreakHyphen/>
        <w:t>17</w:t>
      </w:r>
      <w:r w:rsidRPr="006F4412">
        <w:rPr>
          <w:rFonts w:ascii="Arial" w:eastAsia="Times New Roman" w:hAnsi="Arial" w:cs="Arial"/>
          <w:sz w:val="16"/>
          <w:szCs w:val="16"/>
        </w:rPr>
        <w:noBreakHyphen/>
        <w:t>530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Damaging Highway</w:t>
      </w:r>
      <w:r w:rsidRPr="00C21FA9">
        <w:rPr>
          <w:rFonts w:ascii="Arial" w:eastAsia="Times New Roman" w:hAnsi="Arial" w:cs="Arial"/>
          <w:sz w:val="16"/>
          <w:szCs w:val="16"/>
        </w:rPr>
        <w:tab/>
      </w:r>
      <w:r w:rsidRPr="006F4412">
        <w:rPr>
          <w:rFonts w:ascii="Arial" w:eastAsia="Times New Roman" w:hAnsi="Arial" w:cs="Arial"/>
          <w:sz w:val="16"/>
          <w:szCs w:val="16"/>
        </w:rPr>
        <w:t>Section 57</w:t>
      </w:r>
      <w:r w:rsidRPr="006F4412">
        <w:rPr>
          <w:rFonts w:ascii="Arial" w:eastAsia="Times New Roman" w:hAnsi="Arial" w:cs="Arial"/>
          <w:sz w:val="16"/>
          <w:szCs w:val="16"/>
        </w:rPr>
        <w:noBreakHyphen/>
        <w:t>7</w:t>
      </w:r>
      <w:r w:rsidRPr="006F4412">
        <w:rPr>
          <w:rFonts w:ascii="Arial" w:eastAsia="Times New Roman" w:hAnsi="Arial" w:cs="Arial"/>
          <w:sz w:val="16"/>
          <w:szCs w:val="16"/>
        </w:rPr>
        <w:noBreakHyphen/>
        <w:t>10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Place Glass, Nails, Etc. on Highway</w:t>
      </w:r>
      <w:r w:rsidRPr="00C21FA9">
        <w:rPr>
          <w:rFonts w:ascii="Arial" w:eastAsia="Times New Roman" w:hAnsi="Arial" w:cs="Arial"/>
          <w:sz w:val="16"/>
          <w:szCs w:val="16"/>
        </w:rPr>
        <w:tab/>
      </w:r>
      <w:r w:rsidRPr="006F4412">
        <w:rPr>
          <w:rFonts w:ascii="Arial" w:eastAsia="Times New Roman" w:hAnsi="Arial" w:cs="Arial"/>
          <w:sz w:val="16"/>
          <w:szCs w:val="16"/>
        </w:rPr>
        <w:t>Section 57</w:t>
      </w:r>
      <w:r w:rsidRPr="006F4412">
        <w:rPr>
          <w:rFonts w:ascii="Arial" w:eastAsia="Times New Roman" w:hAnsi="Arial" w:cs="Arial"/>
          <w:sz w:val="16"/>
          <w:szCs w:val="16"/>
        </w:rPr>
        <w:noBreakHyphen/>
        <w:t>7</w:t>
      </w:r>
      <w:r w:rsidRPr="006F4412">
        <w:rPr>
          <w:rFonts w:ascii="Arial" w:eastAsia="Times New Roman" w:hAnsi="Arial" w:cs="Arial"/>
          <w:sz w:val="16"/>
          <w:szCs w:val="16"/>
        </w:rPr>
        <w:noBreakHyphen/>
        <w:t>20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Obstruction of Highway by Railroad Cars, Etc.</w:t>
      </w:r>
      <w:r w:rsidRPr="00C21FA9">
        <w:rPr>
          <w:rFonts w:ascii="Arial" w:eastAsia="Times New Roman" w:hAnsi="Arial" w:cs="Arial"/>
          <w:sz w:val="16"/>
          <w:szCs w:val="16"/>
        </w:rPr>
        <w:tab/>
      </w:r>
      <w:r w:rsidRPr="006F4412">
        <w:rPr>
          <w:rFonts w:ascii="Arial" w:eastAsia="Times New Roman" w:hAnsi="Arial" w:cs="Arial"/>
          <w:sz w:val="16"/>
          <w:szCs w:val="16"/>
        </w:rPr>
        <w:t>Section 57</w:t>
      </w:r>
      <w:r w:rsidRPr="006F4412">
        <w:rPr>
          <w:rFonts w:ascii="Arial" w:eastAsia="Times New Roman" w:hAnsi="Arial" w:cs="Arial"/>
          <w:sz w:val="16"/>
          <w:szCs w:val="16"/>
        </w:rPr>
        <w:noBreakHyphen/>
        <w:t>7</w:t>
      </w:r>
      <w:r w:rsidRPr="006F4412">
        <w:rPr>
          <w:rFonts w:ascii="Arial" w:eastAsia="Times New Roman" w:hAnsi="Arial" w:cs="Arial"/>
          <w:sz w:val="16"/>
          <w:szCs w:val="16"/>
        </w:rPr>
        <w:noBreakHyphen/>
        <w:t>240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Signs Permitted on Interstate</w:t>
      </w:r>
      <w:r w:rsidRPr="00C21FA9">
        <w:rPr>
          <w:rFonts w:ascii="Arial" w:eastAsia="Times New Roman" w:hAnsi="Arial" w:cs="Arial"/>
          <w:sz w:val="16"/>
          <w:szCs w:val="16"/>
        </w:rPr>
        <w:tab/>
      </w:r>
      <w:r w:rsidRPr="006F4412">
        <w:rPr>
          <w:rFonts w:ascii="Arial" w:eastAsia="Times New Roman" w:hAnsi="Arial" w:cs="Arial"/>
          <w:sz w:val="16"/>
          <w:szCs w:val="16"/>
        </w:rPr>
        <w:t>Section 57</w:t>
      </w:r>
      <w:r w:rsidRPr="006F4412">
        <w:rPr>
          <w:rFonts w:ascii="Arial" w:eastAsia="Times New Roman" w:hAnsi="Arial" w:cs="Arial"/>
          <w:sz w:val="16"/>
          <w:szCs w:val="16"/>
        </w:rPr>
        <w:noBreakHyphen/>
        <w:t>25</w:t>
      </w:r>
      <w:r w:rsidRPr="006F4412">
        <w:rPr>
          <w:rFonts w:ascii="Arial" w:eastAsia="Times New Roman" w:hAnsi="Arial" w:cs="Arial"/>
          <w:sz w:val="16"/>
          <w:szCs w:val="16"/>
        </w:rPr>
        <w:noBreakHyphen/>
        <w:t>140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Brown Bagging</w:t>
      </w:r>
      <w:r w:rsidRPr="00C21FA9">
        <w:rPr>
          <w:rFonts w:ascii="Arial" w:eastAsia="Times New Roman" w:hAnsi="Arial" w:cs="Arial"/>
          <w:sz w:val="16"/>
          <w:szCs w:val="16"/>
        </w:rPr>
        <w:tab/>
      </w:r>
      <w:r w:rsidRPr="006F4412">
        <w:rPr>
          <w:rFonts w:ascii="Arial" w:eastAsia="Times New Roman" w:hAnsi="Arial" w:cs="Arial"/>
          <w:sz w:val="16"/>
          <w:szCs w:val="16"/>
        </w:rPr>
        <w:t>Section 61</w:t>
      </w:r>
      <w:r w:rsidRPr="006F4412">
        <w:rPr>
          <w:rFonts w:ascii="Arial" w:eastAsia="Times New Roman" w:hAnsi="Arial" w:cs="Arial"/>
          <w:sz w:val="16"/>
          <w:szCs w:val="16"/>
        </w:rPr>
        <w:noBreakHyphen/>
        <w:t>5</w:t>
      </w:r>
      <w:r w:rsidRPr="006F4412">
        <w:rPr>
          <w:rFonts w:ascii="Arial" w:eastAsia="Times New Roman" w:hAnsi="Arial" w:cs="Arial"/>
          <w:sz w:val="16"/>
          <w:szCs w:val="16"/>
        </w:rPr>
        <w:noBreakHyphen/>
        <w:t>20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Drinking Liquors in Public Conveyance</w:t>
      </w:r>
      <w:r w:rsidRPr="006F4412">
        <w:rPr>
          <w:rFonts w:ascii="Arial" w:eastAsia="Times New Roman" w:hAnsi="Arial" w:cs="Arial"/>
          <w:sz w:val="16"/>
          <w:szCs w:val="16"/>
        </w:rPr>
        <w:tab/>
        <w:t>Section 61</w:t>
      </w:r>
      <w:r w:rsidRPr="006F4412">
        <w:rPr>
          <w:rFonts w:ascii="Arial" w:eastAsia="Times New Roman" w:hAnsi="Arial" w:cs="Arial"/>
          <w:sz w:val="16"/>
          <w:szCs w:val="16"/>
        </w:rPr>
        <w:noBreakHyphen/>
        <w:t>13</w:t>
      </w:r>
      <w:r w:rsidRPr="006F4412">
        <w:rPr>
          <w:rFonts w:ascii="Arial" w:eastAsia="Times New Roman" w:hAnsi="Arial" w:cs="Arial"/>
          <w:sz w:val="16"/>
          <w:szCs w:val="16"/>
        </w:rPr>
        <w:noBreakHyphen/>
        <w:t>360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Poles Dragging on Highway</w:t>
      </w:r>
      <w:r w:rsidRPr="006F4412">
        <w:rPr>
          <w:rFonts w:ascii="Arial" w:eastAsia="Times New Roman" w:hAnsi="Arial" w:cs="Arial"/>
          <w:sz w:val="16"/>
          <w:szCs w:val="16"/>
        </w:rPr>
        <w:tab/>
        <w:t>Section 57</w:t>
      </w:r>
      <w:r w:rsidRPr="006F4412">
        <w:rPr>
          <w:rFonts w:ascii="Arial" w:eastAsia="Times New Roman" w:hAnsi="Arial" w:cs="Arial"/>
          <w:sz w:val="16"/>
          <w:szCs w:val="16"/>
        </w:rPr>
        <w:noBreakHyphen/>
        <w:t>7</w:t>
      </w:r>
      <w:r w:rsidRPr="006F4412">
        <w:rPr>
          <w:rFonts w:ascii="Arial" w:eastAsia="Times New Roman" w:hAnsi="Arial" w:cs="Arial"/>
          <w:sz w:val="16"/>
          <w:szCs w:val="16"/>
        </w:rPr>
        <w:noBreakHyphen/>
        <w:t>80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Open Container</w:t>
      </w:r>
      <w:r w:rsidRPr="006F4412">
        <w:rPr>
          <w:rFonts w:ascii="Arial" w:eastAsia="Times New Roman" w:hAnsi="Arial" w:cs="Arial"/>
          <w:sz w:val="16"/>
          <w:szCs w:val="16"/>
        </w:rPr>
        <w:tab/>
        <w:t>Section 61</w:t>
      </w:r>
      <w:r w:rsidRPr="006F4412">
        <w:rPr>
          <w:rFonts w:ascii="Arial" w:eastAsia="Times New Roman" w:hAnsi="Arial" w:cs="Arial"/>
          <w:sz w:val="16"/>
          <w:szCs w:val="16"/>
        </w:rPr>
        <w:noBreakHyphen/>
        <w:t>9</w:t>
      </w:r>
      <w:r w:rsidRPr="006F4412">
        <w:rPr>
          <w:rFonts w:ascii="Arial" w:eastAsia="Times New Roman" w:hAnsi="Arial" w:cs="Arial"/>
          <w:sz w:val="16"/>
          <w:szCs w:val="16"/>
        </w:rPr>
        <w:noBreakHyphen/>
        <w:t>87</w:t>
      </w:r>
    </w:p>
    <w:p w:rsid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 xml:space="preserve">Purchase or Possession of Beer or Wine </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by a Person Under Age</w:t>
      </w:r>
      <w:r w:rsidRPr="006F4412">
        <w:rPr>
          <w:rFonts w:ascii="Arial" w:eastAsia="Times New Roman" w:hAnsi="Arial" w:cs="Arial"/>
          <w:sz w:val="16"/>
          <w:szCs w:val="16"/>
        </w:rPr>
        <w:tab/>
        <w:t>Section 63</w:t>
      </w:r>
      <w:r w:rsidRPr="006F4412">
        <w:rPr>
          <w:rFonts w:ascii="Arial" w:eastAsia="Times New Roman" w:hAnsi="Arial" w:cs="Arial"/>
          <w:sz w:val="16"/>
          <w:szCs w:val="16"/>
        </w:rPr>
        <w:noBreakHyphen/>
        <w:t>19</w:t>
      </w:r>
      <w:r w:rsidRPr="006F4412">
        <w:rPr>
          <w:rFonts w:ascii="Arial" w:eastAsia="Times New Roman" w:hAnsi="Arial" w:cs="Arial"/>
          <w:sz w:val="16"/>
          <w:szCs w:val="16"/>
        </w:rPr>
        <w:noBreakHyphen/>
        <w:t>2440</w:t>
      </w:r>
    </w:p>
    <w:p w:rsid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 xml:space="preserve">Purchase or Possession of Alcoholic Liquor </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by a Person Under Age Twenty</w:t>
      </w:r>
      <w:r w:rsidRPr="006F4412">
        <w:rPr>
          <w:rFonts w:ascii="Arial" w:eastAsia="Times New Roman" w:hAnsi="Arial" w:cs="Arial"/>
          <w:sz w:val="16"/>
          <w:szCs w:val="16"/>
        </w:rPr>
        <w:noBreakHyphen/>
        <w:t>One</w:t>
      </w:r>
      <w:r w:rsidRPr="006F4412">
        <w:rPr>
          <w:rFonts w:ascii="Arial" w:eastAsia="Times New Roman" w:hAnsi="Arial" w:cs="Arial"/>
          <w:sz w:val="16"/>
          <w:szCs w:val="16"/>
        </w:rPr>
        <w:tab/>
        <w:t>Section 63</w:t>
      </w:r>
      <w:r w:rsidRPr="006F4412">
        <w:rPr>
          <w:rFonts w:ascii="Arial" w:eastAsia="Times New Roman" w:hAnsi="Arial" w:cs="Arial"/>
          <w:sz w:val="16"/>
          <w:szCs w:val="16"/>
        </w:rPr>
        <w:noBreakHyphen/>
        <w:t>19</w:t>
      </w:r>
      <w:r w:rsidRPr="006F4412">
        <w:rPr>
          <w:rFonts w:ascii="Arial" w:eastAsia="Times New Roman" w:hAnsi="Arial" w:cs="Arial"/>
          <w:sz w:val="16"/>
          <w:szCs w:val="16"/>
        </w:rPr>
        <w:noBreakHyphen/>
        <w:t>2450</w:t>
      </w:r>
    </w:p>
    <w:p w:rsid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 xml:space="preserve">Unlawful Possession and Consumption of </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Alcoholic Liquors</w:t>
      </w:r>
      <w:r w:rsidRPr="006F4412">
        <w:rPr>
          <w:rFonts w:ascii="Arial" w:eastAsia="Times New Roman" w:hAnsi="Arial" w:cs="Arial"/>
          <w:sz w:val="16"/>
          <w:szCs w:val="16"/>
        </w:rPr>
        <w:tab/>
        <w:t>Section 61</w:t>
      </w:r>
      <w:r w:rsidRPr="006F4412">
        <w:rPr>
          <w:rFonts w:ascii="Arial" w:eastAsia="Times New Roman" w:hAnsi="Arial" w:cs="Arial"/>
          <w:sz w:val="16"/>
          <w:szCs w:val="16"/>
        </w:rPr>
        <w:noBreakHyphen/>
        <w:t>5</w:t>
      </w:r>
      <w:r w:rsidRPr="006F4412">
        <w:rPr>
          <w:rFonts w:ascii="Arial" w:eastAsia="Times New Roman" w:hAnsi="Arial" w:cs="Arial"/>
          <w:sz w:val="16"/>
          <w:szCs w:val="16"/>
        </w:rPr>
        <w:noBreakHyphen/>
        <w:t>30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Sale of Beer or Wine on Which Tax Has Not Been Paid</w:t>
      </w:r>
      <w:r w:rsidRPr="006F4412">
        <w:rPr>
          <w:rFonts w:ascii="Arial" w:eastAsia="Times New Roman" w:hAnsi="Arial" w:cs="Arial"/>
          <w:sz w:val="16"/>
          <w:szCs w:val="16"/>
        </w:rPr>
        <w:tab/>
        <w:t>Section 61</w:t>
      </w:r>
      <w:r w:rsidRPr="006F4412">
        <w:rPr>
          <w:rFonts w:ascii="Arial" w:eastAsia="Times New Roman" w:hAnsi="Arial" w:cs="Arial"/>
          <w:sz w:val="16"/>
          <w:szCs w:val="16"/>
        </w:rPr>
        <w:noBreakHyphen/>
        <w:t>9</w:t>
      </w:r>
      <w:r w:rsidRPr="006F4412">
        <w:rPr>
          <w:rFonts w:ascii="Arial" w:eastAsia="Times New Roman" w:hAnsi="Arial" w:cs="Arial"/>
          <w:sz w:val="16"/>
          <w:szCs w:val="16"/>
        </w:rPr>
        <w:noBreakHyphen/>
        <w:t>20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Falsification of Age to Purchase Beer or Wine</w:t>
      </w:r>
      <w:r w:rsidRPr="006F4412">
        <w:rPr>
          <w:rFonts w:ascii="Arial" w:eastAsia="Times New Roman" w:hAnsi="Arial" w:cs="Arial"/>
          <w:sz w:val="16"/>
          <w:szCs w:val="16"/>
        </w:rPr>
        <w:tab/>
        <w:t>Section 61</w:t>
      </w:r>
      <w:r w:rsidRPr="006F4412">
        <w:rPr>
          <w:rFonts w:ascii="Arial" w:eastAsia="Times New Roman" w:hAnsi="Arial" w:cs="Arial"/>
          <w:sz w:val="16"/>
          <w:szCs w:val="16"/>
        </w:rPr>
        <w:noBreakHyphen/>
        <w:t>9</w:t>
      </w:r>
      <w:r w:rsidRPr="006F4412">
        <w:rPr>
          <w:rFonts w:ascii="Arial" w:eastAsia="Times New Roman" w:hAnsi="Arial" w:cs="Arial"/>
          <w:sz w:val="16"/>
          <w:szCs w:val="16"/>
        </w:rPr>
        <w:noBreakHyphen/>
        <w:t>50</w:t>
      </w:r>
    </w:p>
    <w:p w:rsid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 xml:space="preserve">Unlawful Purchase of Beer or Wine for </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a Person Who Cannot Legally Buy</w:t>
      </w:r>
      <w:r w:rsidRPr="006F4412">
        <w:rPr>
          <w:rFonts w:ascii="Arial" w:eastAsia="Times New Roman" w:hAnsi="Arial" w:cs="Arial"/>
          <w:sz w:val="16"/>
          <w:szCs w:val="16"/>
        </w:rPr>
        <w:tab/>
        <w:t>Section 61</w:t>
      </w:r>
      <w:r w:rsidRPr="006F4412">
        <w:rPr>
          <w:rFonts w:ascii="Arial" w:eastAsia="Times New Roman" w:hAnsi="Arial" w:cs="Arial"/>
          <w:sz w:val="16"/>
          <w:szCs w:val="16"/>
        </w:rPr>
        <w:noBreakHyphen/>
        <w:t>9</w:t>
      </w:r>
      <w:r w:rsidRPr="006F4412">
        <w:rPr>
          <w:rFonts w:ascii="Arial" w:eastAsia="Times New Roman" w:hAnsi="Arial" w:cs="Arial"/>
          <w:sz w:val="16"/>
          <w:szCs w:val="16"/>
        </w:rPr>
        <w:noBreakHyphen/>
        <w:t>60</w:t>
      </w:r>
    </w:p>
    <w:p w:rsid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 xml:space="preserve">Unlawful Sale or Purchase of Beer or Wine, </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 xml:space="preserve">Giving False Information as to Age, </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lastRenderedPageBreak/>
        <w:tab/>
        <w:t>Buying Beer or Wine Unlawfully for Another</w:t>
      </w:r>
      <w:r w:rsidRPr="006F4412">
        <w:rPr>
          <w:rFonts w:ascii="Arial" w:eastAsia="Times New Roman" w:hAnsi="Arial" w:cs="Arial"/>
          <w:sz w:val="16"/>
          <w:szCs w:val="16"/>
        </w:rPr>
        <w:tab/>
        <w:t>Section 61</w:t>
      </w:r>
      <w:r w:rsidRPr="006F4412">
        <w:rPr>
          <w:rFonts w:ascii="Arial" w:eastAsia="Times New Roman" w:hAnsi="Arial" w:cs="Arial"/>
          <w:sz w:val="16"/>
          <w:szCs w:val="16"/>
        </w:rPr>
        <w:noBreakHyphen/>
        <w:t>9</w:t>
      </w:r>
      <w:r w:rsidRPr="006F4412">
        <w:rPr>
          <w:rFonts w:ascii="Arial" w:eastAsia="Times New Roman" w:hAnsi="Arial" w:cs="Arial"/>
          <w:sz w:val="16"/>
          <w:szCs w:val="16"/>
        </w:rPr>
        <w:noBreakHyphen/>
        <w:t>85</w:t>
      </w:r>
    </w:p>
    <w:p w:rsid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 xml:space="preserve">Employment of a Person Under the Age </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of Twenty</w:t>
      </w:r>
      <w:r w:rsidRPr="006F4412">
        <w:rPr>
          <w:rFonts w:ascii="Arial" w:eastAsia="Times New Roman" w:hAnsi="Arial" w:cs="Arial"/>
          <w:sz w:val="16"/>
          <w:szCs w:val="16"/>
        </w:rPr>
        <w:noBreakHyphen/>
        <w:t xml:space="preserve">One as an Employee in Retail or </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Wholesale or Manufacturing Liquor Business</w:t>
      </w:r>
      <w:r w:rsidRPr="006F4412">
        <w:rPr>
          <w:rFonts w:ascii="Arial" w:eastAsia="Times New Roman" w:hAnsi="Arial" w:cs="Arial"/>
          <w:sz w:val="16"/>
          <w:szCs w:val="16"/>
        </w:rPr>
        <w:tab/>
        <w:t>Section 61</w:t>
      </w:r>
      <w:r w:rsidRPr="006F4412">
        <w:rPr>
          <w:rFonts w:ascii="Arial" w:eastAsia="Times New Roman" w:hAnsi="Arial" w:cs="Arial"/>
          <w:sz w:val="16"/>
          <w:szCs w:val="16"/>
        </w:rPr>
        <w:noBreakHyphen/>
        <w:t>13</w:t>
      </w:r>
      <w:r w:rsidRPr="006F4412">
        <w:rPr>
          <w:rFonts w:ascii="Arial" w:eastAsia="Times New Roman" w:hAnsi="Arial" w:cs="Arial"/>
          <w:sz w:val="16"/>
          <w:szCs w:val="16"/>
        </w:rPr>
        <w:noBreakHyphen/>
        <w:t>340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Failure to Remove Doors from Abandoned Refrigerators</w:t>
      </w:r>
      <w:r w:rsidRPr="006F4412">
        <w:rPr>
          <w:rFonts w:ascii="Arial" w:eastAsia="Times New Roman" w:hAnsi="Arial" w:cs="Arial"/>
          <w:sz w:val="16"/>
          <w:szCs w:val="16"/>
        </w:rPr>
        <w:tab/>
        <w:t>Section 16</w:t>
      </w:r>
      <w:r w:rsidRPr="006F4412">
        <w:rPr>
          <w:rFonts w:ascii="Arial" w:eastAsia="Times New Roman" w:hAnsi="Arial" w:cs="Arial"/>
          <w:sz w:val="16"/>
          <w:szCs w:val="16"/>
        </w:rPr>
        <w:noBreakHyphen/>
        <w:t>3</w:t>
      </w:r>
      <w:r w:rsidRPr="006F4412">
        <w:rPr>
          <w:rFonts w:ascii="Arial" w:eastAsia="Times New Roman" w:hAnsi="Arial" w:cs="Arial"/>
          <w:sz w:val="16"/>
          <w:szCs w:val="16"/>
        </w:rPr>
        <w:noBreakHyphen/>
        <w:t>1010</w:t>
      </w:r>
    </w:p>
    <w:p w:rsid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Malicious Injury to Animals or Personal</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 xml:space="preserve"> Property</w:t>
      </w:r>
      <w:r w:rsidRPr="00BD3BF3">
        <w:rPr>
          <w:rFonts w:ascii="Arial" w:eastAsia="Times New Roman" w:hAnsi="Arial" w:cs="Arial"/>
          <w:sz w:val="16"/>
          <w:szCs w:val="16"/>
        </w:rPr>
        <w:tab/>
      </w:r>
      <w:r w:rsidRPr="006F4412">
        <w:rPr>
          <w:rFonts w:ascii="Arial" w:eastAsia="Times New Roman" w:hAnsi="Arial" w:cs="Arial"/>
          <w:sz w:val="16"/>
          <w:szCs w:val="16"/>
        </w:rPr>
        <w:t>Section 16</w:t>
      </w:r>
      <w:r w:rsidRPr="006F4412">
        <w:rPr>
          <w:rFonts w:ascii="Arial" w:eastAsia="Times New Roman" w:hAnsi="Arial" w:cs="Arial"/>
          <w:sz w:val="16"/>
          <w:szCs w:val="16"/>
        </w:rPr>
        <w:noBreakHyphen/>
        <w:t>11</w:t>
      </w:r>
      <w:r w:rsidRPr="006F4412">
        <w:rPr>
          <w:rFonts w:ascii="Arial" w:eastAsia="Times New Roman" w:hAnsi="Arial" w:cs="Arial"/>
          <w:sz w:val="16"/>
          <w:szCs w:val="16"/>
        </w:rPr>
        <w:noBreakHyphen/>
        <w:t>510</w:t>
      </w:r>
    </w:p>
    <w:p w:rsid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Timber, Logs, or Lumber Cutting, Removing,</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 xml:space="preserve">Transporting Without Permission, Valued </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at Less Than Fifty Dollars</w:t>
      </w:r>
      <w:r w:rsidRPr="006F4412">
        <w:rPr>
          <w:rFonts w:ascii="Arial" w:eastAsia="Times New Roman" w:hAnsi="Arial" w:cs="Arial"/>
          <w:sz w:val="16"/>
          <w:szCs w:val="16"/>
        </w:rPr>
        <w:tab/>
        <w:t>Section 16</w:t>
      </w:r>
      <w:r w:rsidRPr="006F4412">
        <w:rPr>
          <w:rFonts w:ascii="Arial" w:eastAsia="Times New Roman" w:hAnsi="Arial" w:cs="Arial"/>
          <w:sz w:val="16"/>
          <w:szCs w:val="16"/>
        </w:rPr>
        <w:noBreakHyphen/>
        <w:t>11</w:t>
      </w:r>
      <w:r w:rsidRPr="006F4412">
        <w:rPr>
          <w:rFonts w:ascii="Arial" w:eastAsia="Times New Roman" w:hAnsi="Arial" w:cs="Arial"/>
          <w:sz w:val="16"/>
          <w:szCs w:val="16"/>
        </w:rPr>
        <w:noBreakHyphen/>
        <w:t>580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Littering</w:t>
      </w:r>
      <w:r w:rsidRPr="00BD3BF3">
        <w:rPr>
          <w:rFonts w:ascii="Arial" w:eastAsia="Times New Roman" w:hAnsi="Arial" w:cs="Arial"/>
          <w:sz w:val="16"/>
          <w:szCs w:val="16"/>
        </w:rPr>
        <w:tab/>
      </w:r>
      <w:r w:rsidRPr="006F4412">
        <w:rPr>
          <w:rFonts w:ascii="Arial" w:eastAsia="Times New Roman" w:hAnsi="Arial" w:cs="Arial"/>
          <w:sz w:val="16"/>
          <w:szCs w:val="16"/>
        </w:rPr>
        <w:t>Section 16</w:t>
      </w:r>
      <w:r w:rsidRPr="006F4412">
        <w:rPr>
          <w:rFonts w:ascii="Arial" w:eastAsia="Times New Roman" w:hAnsi="Arial" w:cs="Arial"/>
          <w:sz w:val="16"/>
          <w:szCs w:val="16"/>
        </w:rPr>
        <w:noBreakHyphen/>
        <w:t>11</w:t>
      </w:r>
      <w:r w:rsidRPr="006F4412">
        <w:rPr>
          <w:rFonts w:ascii="Arial" w:eastAsia="Times New Roman" w:hAnsi="Arial" w:cs="Arial"/>
          <w:sz w:val="16"/>
          <w:szCs w:val="16"/>
        </w:rPr>
        <w:noBreakHyphen/>
        <w:t>700</w:t>
      </w:r>
    </w:p>
    <w:p w:rsid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 xml:space="preserve">Larceny of a Bicycle Valued at Less </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Than One Hundred Dollars</w:t>
      </w:r>
      <w:r w:rsidRPr="006F4412">
        <w:rPr>
          <w:rFonts w:ascii="Arial" w:eastAsia="Times New Roman" w:hAnsi="Arial" w:cs="Arial"/>
          <w:sz w:val="16"/>
          <w:szCs w:val="16"/>
        </w:rPr>
        <w:tab/>
        <w:t>Section 16</w:t>
      </w:r>
      <w:r w:rsidRPr="006F4412">
        <w:rPr>
          <w:rFonts w:ascii="Arial" w:eastAsia="Times New Roman" w:hAnsi="Arial" w:cs="Arial"/>
          <w:sz w:val="16"/>
          <w:szCs w:val="16"/>
        </w:rPr>
        <w:noBreakHyphen/>
        <w:t>13</w:t>
      </w:r>
      <w:r w:rsidRPr="006F4412">
        <w:rPr>
          <w:rFonts w:ascii="Arial" w:eastAsia="Times New Roman" w:hAnsi="Arial" w:cs="Arial"/>
          <w:sz w:val="16"/>
          <w:szCs w:val="16"/>
        </w:rPr>
        <w:noBreakHyphen/>
        <w:t>80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Shoplifting</w:t>
      </w:r>
      <w:r w:rsidRPr="006F4412">
        <w:rPr>
          <w:rFonts w:ascii="Arial" w:eastAsia="Times New Roman" w:hAnsi="Arial" w:cs="Arial"/>
          <w:sz w:val="16"/>
          <w:szCs w:val="16"/>
        </w:rPr>
        <w:tab/>
        <w:t>Section 16</w:t>
      </w:r>
      <w:r w:rsidRPr="006F4412">
        <w:rPr>
          <w:rFonts w:ascii="Arial" w:eastAsia="Times New Roman" w:hAnsi="Arial" w:cs="Arial"/>
          <w:sz w:val="16"/>
          <w:szCs w:val="16"/>
        </w:rPr>
        <w:noBreakHyphen/>
        <w:t>13</w:t>
      </w:r>
      <w:r w:rsidRPr="006F4412">
        <w:rPr>
          <w:rFonts w:ascii="Arial" w:eastAsia="Times New Roman" w:hAnsi="Arial" w:cs="Arial"/>
          <w:sz w:val="16"/>
          <w:szCs w:val="16"/>
        </w:rPr>
        <w:noBreakHyphen/>
        <w:t>110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Cock Fighting</w:t>
      </w:r>
      <w:r w:rsidRPr="006F4412">
        <w:rPr>
          <w:rFonts w:ascii="Arial" w:eastAsia="Times New Roman" w:hAnsi="Arial" w:cs="Arial"/>
          <w:sz w:val="16"/>
          <w:szCs w:val="16"/>
        </w:rPr>
        <w:tab/>
        <w:t>Section 16</w:t>
      </w:r>
      <w:r w:rsidRPr="006F4412">
        <w:rPr>
          <w:rFonts w:ascii="Arial" w:eastAsia="Times New Roman" w:hAnsi="Arial" w:cs="Arial"/>
          <w:sz w:val="16"/>
          <w:szCs w:val="16"/>
        </w:rPr>
        <w:noBreakHyphen/>
        <w:t>17</w:t>
      </w:r>
      <w:r w:rsidRPr="006F4412">
        <w:rPr>
          <w:rFonts w:ascii="Arial" w:eastAsia="Times New Roman" w:hAnsi="Arial" w:cs="Arial"/>
          <w:sz w:val="16"/>
          <w:szCs w:val="16"/>
        </w:rPr>
        <w:noBreakHyphen/>
        <w:t>650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Ticket Scalping</w:t>
      </w:r>
      <w:r w:rsidRPr="006F4412">
        <w:rPr>
          <w:rFonts w:ascii="Arial" w:eastAsia="Times New Roman" w:hAnsi="Arial" w:cs="Arial"/>
          <w:sz w:val="16"/>
          <w:szCs w:val="16"/>
        </w:rPr>
        <w:tab/>
        <w:t>Section 16</w:t>
      </w:r>
      <w:r w:rsidRPr="006F4412">
        <w:rPr>
          <w:rFonts w:ascii="Arial" w:eastAsia="Times New Roman" w:hAnsi="Arial" w:cs="Arial"/>
          <w:sz w:val="16"/>
          <w:szCs w:val="16"/>
        </w:rPr>
        <w:noBreakHyphen/>
        <w:t>17</w:t>
      </w:r>
      <w:r w:rsidRPr="006F4412">
        <w:rPr>
          <w:rFonts w:ascii="Arial" w:eastAsia="Times New Roman" w:hAnsi="Arial" w:cs="Arial"/>
          <w:sz w:val="16"/>
          <w:szCs w:val="16"/>
        </w:rPr>
        <w:noBreakHyphen/>
        <w:t>710</w:t>
      </w:r>
    </w:p>
    <w:p w:rsid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Domestic Violence, second and third</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 xml:space="preserve"> degree</w:t>
      </w:r>
      <w:r w:rsidRPr="006F4412">
        <w:rPr>
          <w:rFonts w:ascii="Arial" w:eastAsia="Times New Roman" w:hAnsi="Arial" w:cs="Arial"/>
          <w:sz w:val="16"/>
          <w:szCs w:val="16"/>
        </w:rPr>
        <w:tab/>
        <w:t>Section 16</w:t>
      </w:r>
      <w:r w:rsidRPr="006F4412">
        <w:rPr>
          <w:rFonts w:ascii="Arial" w:eastAsia="Times New Roman" w:hAnsi="Arial" w:cs="Arial"/>
          <w:sz w:val="16"/>
          <w:szCs w:val="16"/>
        </w:rPr>
        <w:noBreakHyphen/>
        <w:t>25</w:t>
      </w:r>
      <w:r w:rsidRPr="006F4412">
        <w:rPr>
          <w:rFonts w:ascii="Arial" w:eastAsia="Times New Roman" w:hAnsi="Arial" w:cs="Arial"/>
          <w:sz w:val="16"/>
          <w:szCs w:val="16"/>
        </w:rPr>
        <w:noBreakHyphen/>
        <w:t>20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Glue Sniffing</w:t>
      </w:r>
      <w:r w:rsidRPr="006F4412">
        <w:rPr>
          <w:rFonts w:ascii="Arial" w:eastAsia="Times New Roman" w:hAnsi="Arial" w:cs="Arial"/>
          <w:sz w:val="16"/>
          <w:szCs w:val="16"/>
        </w:rPr>
        <w:tab/>
        <w:t>Section 44</w:t>
      </w:r>
      <w:r w:rsidRPr="006F4412">
        <w:rPr>
          <w:rFonts w:ascii="Arial" w:eastAsia="Times New Roman" w:hAnsi="Arial" w:cs="Arial"/>
          <w:sz w:val="16"/>
          <w:szCs w:val="16"/>
        </w:rPr>
        <w:noBreakHyphen/>
        <w:t>53</w:t>
      </w:r>
      <w:r w:rsidRPr="006F4412">
        <w:rPr>
          <w:rFonts w:ascii="Arial" w:eastAsia="Times New Roman" w:hAnsi="Arial" w:cs="Arial"/>
          <w:sz w:val="16"/>
          <w:szCs w:val="16"/>
        </w:rPr>
        <w:noBreakHyphen/>
        <w:t>1110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Trespassing</w:t>
      </w:r>
      <w:r w:rsidRPr="006F4412">
        <w:rPr>
          <w:rFonts w:ascii="Arial" w:eastAsia="Times New Roman" w:hAnsi="Arial" w:cs="Arial"/>
          <w:sz w:val="16"/>
          <w:szCs w:val="16"/>
        </w:rPr>
        <w:tab/>
        <w:t>Section 16</w:t>
      </w:r>
      <w:r w:rsidRPr="006F4412">
        <w:rPr>
          <w:rFonts w:ascii="Arial" w:eastAsia="Times New Roman" w:hAnsi="Arial" w:cs="Arial"/>
          <w:sz w:val="16"/>
          <w:szCs w:val="16"/>
        </w:rPr>
        <w:noBreakHyphen/>
        <w:t>11</w:t>
      </w:r>
      <w:r w:rsidRPr="006F4412">
        <w:rPr>
          <w:rFonts w:ascii="Arial" w:eastAsia="Times New Roman" w:hAnsi="Arial" w:cs="Arial"/>
          <w:sz w:val="16"/>
          <w:szCs w:val="16"/>
        </w:rPr>
        <w:noBreakHyphen/>
        <w:t>755</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Trespassing</w:t>
      </w:r>
      <w:r w:rsidRPr="006F4412">
        <w:rPr>
          <w:rFonts w:ascii="Arial" w:eastAsia="Times New Roman" w:hAnsi="Arial" w:cs="Arial"/>
          <w:sz w:val="16"/>
          <w:szCs w:val="16"/>
        </w:rPr>
        <w:tab/>
        <w:t>Section 16</w:t>
      </w:r>
      <w:r w:rsidRPr="006F4412">
        <w:rPr>
          <w:rFonts w:ascii="Arial" w:eastAsia="Times New Roman" w:hAnsi="Arial" w:cs="Arial"/>
          <w:sz w:val="16"/>
          <w:szCs w:val="16"/>
        </w:rPr>
        <w:noBreakHyphen/>
        <w:t>11</w:t>
      </w:r>
      <w:r w:rsidRPr="006F4412">
        <w:rPr>
          <w:rFonts w:ascii="Arial" w:eastAsia="Times New Roman" w:hAnsi="Arial" w:cs="Arial"/>
          <w:sz w:val="16"/>
          <w:szCs w:val="16"/>
        </w:rPr>
        <w:noBreakHyphen/>
        <w:t>600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Trespassing</w:t>
      </w:r>
      <w:r w:rsidRPr="006F4412">
        <w:rPr>
          <w:rFonts w:ascii="Arial" w:eastAsia="Times New Roman" w:hAnsi="Arial" w:cs="Arial"/>
          <w:sz w:val="16"/>
          <w:szCs w:val="16"/>
        </w:rPr>
        <w:tab/>
        <w:t>Section 16</w:t>
      </w:r>
      <w:r w:rsidRPr="006F4412">
        <w:rPr>
          <w:rFonts w:ascii="Arial" w:eastAsia="Times New Roman" w:hAnsi="Arial" w:cs="Arial"/>
          <w:sz w:val="16"/>
          <w:szCs w:val="16"/>
        </w:rPr>
        <w:noBreakHyphen/>
        <w:t>11</w:t>
      </w:r>
      <w:r w:rsidRPr="006F4412">
        <w:rPr>
          <w:rFonts w:ascii="Arial" w:eastAsia="Times New Roman" w:hAnsi="Arial" w:cs="Arial"/>
          <w:sz w:val="16"/>
          <w:szCs w:val="16"/>
        </w:rPr>
        <w:noBreakHyphen/>
        <w:t>610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Trespassing</w:t>
      </w:r>
      <w:r w:rsidRPr="006F4412">
        <w:rPr>
          <w:rFonts w:ascii="Arial" w:eastAsia="Times New Roman" w:hAnsi="Arial" w:cs="Arial"/>
          <w:sz w:val="16"/>
          <w:szCs w:val="16"/>
        </w:rPr>
        <w:tab/>
        <w:t>Section 16</w:t>
      </w:r>
      <w:r w:rsidRPr="006F4412">
        <w:rPr>
          <w:rFonts w:ascii="Arial" w:eastAsia="Times New Roman" w:hAnsi="Arial" w:cs="Arial"/>
          <w:sz w:val="16"/>
          <w:szCs w:val="16"/>
        </w:rPr>
        <w:noBreakHyphen/>
        <w:t>11</w:t>
      </w:r>
      <w:r w:rsidRPr="006F4412">
        <w:rPr>
          <w:rFonts w:ascii="Arial" w:eastAsia="Times New Roman" w:hAnsi="Arial" w:cs="Arial"/>
          <w:sz w:val="16"/>
          <w:szCs w:val="16"/>
        </w:rPr>
        <w:noBreakHyphen/>
        <w:t>620</w:t>
      </w:r>
    </w:p>
    <w:p w:rsidR="006F4412" w:rsidRDefault="00BA5CBA" w:rsidP="00BA5CBA">
      <w:pPr>
        <w:tabs>
          <w:tab w:val="left" w:pos="203"/>
          <w:tab w:val="left" w:pos="7260"/>
          <w:tab w:val="left" w:pos="8768"/>
        </w:tabs>
        <w:ind w:left="38"/>
        <w:rPr>
          <w:rFonts w:eastAsia="Times New Roman"/>
          <w:strike/>
          <w:sz w:val="16"/>
          <w:szCs w:val="16"/>
        </w:rPr>
      </w:pPr>
      <w:r w:rsidRPr="00B972D0">
        <w:rPr>
          <w:rFonts w:ascii="Arial" w:eastAsia="Times New Roman" w:hAnsi="Arial" w:cs="Arial"/>
          <w:sz w:val="16"/>
          <w:szCs w:val="16"/>
        </w:rPr>
        <w:tab/>
      </w:r>
      <w:r w:rsidRPr="00B972D0">
        <w:rPr>
          <w:rFonts w:eastAsia="Times New Roman"/>
          <w:strike/>
          <w:sz w:val="16"/>
          <w:szCs w:val="16"/>
        </w:rPr>
        <w:t xml:space="preserve">Negligent Operation of Watercraft; Operation </w:t>
      </w:r>
    </w:p>
    <w:p w:rsidR="006F4412" w:rsidRDefault="00BA5CBA" w:rsidP="006F4412">
      <w:pPr>
        <w:tabs>
          <w:tab w:val="left" w:pos="203"/>
          <w:tab w:val="left" w:pos="4050"/>
          <w:tab w:val="left" w:pos="8768"/>
        </w:tabs>
        <w:ind w:left="38"/>
        <w:rPr>
          <w:rFonts w:eastAsia="Times New Roman"/>
          <w:strike/>
          <w:sz w:val="16"/>
          <w:szCs w:val="16"/>
        </w:rPr>
      </w:pPr>
      <w:r w:rsidRPr="00B972D0">
        <w:rPr>
          <w:rFonts w:eastAsia="Times New Roman"/>
          <w:strike/>
          <w:sz w:val="16"/>
          <w:szCs w:val="16"/>
        </w:rPr>
        <w:t xml:space="preserve">of Watercraft While Under Influence of Alcohol or </w:t>
      </w:r>
    </w:p>
    <w:p w:rsidR="00BA5CBA" w:rsidRPr="006F4412" w:rsidRDefault="00BA5CBA" w:rsidP="006F4412">
      <w:pPr>
        <w:tabs>
          <w:tab w:val="left" w:pos="203"/>
          <w:tab w:val="left" w:pos="4050"/>
          <w:tab w:val="left" w:pos="8768"/>
        </w:tabs>
        <w:ind w:left="38"/>
        <w:rPr>
          <w:rFonts w:eastAsia="Times New Roman"/>
          <w:strike/>
          <w:sz w:val="16"/>
          <w:szCs w:val="16"/>
        </w:rPr>
      </w:pPr>
      <w:r w:rsidRPr="00B972D0">
        <w:rPr>
          <w:rFonts w:eastAsia="Times New Roman"/>
          <w:strike/>
          <w:sz w:val="16"/>
          <w:szCs w:val="16"/>
        </w:rPr>
        <w:t>Drugs</w:t>
      </w:r>
      <w:r w:rsidR="006F4412">
        <w:rPr>
          <w:rFonts w:ascii="Arial" w:eastAsia="Times New Roman" w:hAnsi="Arial" w:cs="Arial"/>
          <w:strike/>
          <w:sz w:val="16"/>
          <w:szCs w:val="16"/>
        </w:rPr>
        <w:tab/>
      </w:r>
      <w:r w:rsidRPr="00B972D0">
        <w:rPr>
          <w:rFonts w:eastAsia="Times New Roman"/>
          <w:strike/>
          <w:sz w:val="16"/>
          <w:szCs w:val="16"/>
        </w:rPr>
        <w:t>Section 50</w:t>
      </w:r>
      <w:r w:rsidRPr="00B972D0">
        <w:rPr>
          <w:rFonts w:eastAsia="Times New Roman"/>
          <w:strike/>
          <w:sz w:val="16"/>
          <w:szCs w:val="16"/>
        </w:rPr>
        <w:noBreakHyphen/>
        <w:t>21</w:t>
      </w:r>
      <w:r w:rsidRPr="00B972D0">
        <w:rPr>
          <w:rFonts w:eastAsia="Times New Roman"/>
          <w:strike/>
          <w:sz w:val="16"/>
          <w:szCs w:val="16"/>
        </w:rPr>
        <w:noBreakHyphen/>
        <w:t>110</w:t>
      </w:r>
    </w:p>
    <w:p w:rsidR="006F4412" w:rsidRDefault="00BA5CBA" w:rsidP="00BA5CBA">
      <w:pPr>
        <w:tabs>
          <w:tab w:val="left" w:pos="203"/>
          <w:tab w:val="left" w:pos="7260"/>
          <w:tab w:val="left" w:pos="8768"/>
        </w:tabs>
        <w:ind w:left="38"/>
        <w:rPr>
          <w:rFonts w:eastAsia="Times New Roman"/>
          <w:strike/>
          <w:sz w:val="16"/>
          <w:szCs w:val="16"/>
        </w:rPr>
      </w:pPr>
      <w:r w:rsidRPr="006F4412">
        <w:rPr>
          <w:rFonts w:eastAsia="Times New Roman"/>
          <w:strike/>
          <w:sz w:val="16"/>
          <w:szCs w:val="16"/>
        </w:rPr>
        <w:tab/>
      </w:r>
      <w:r w:rsidRPr="00B972D0">
        <w:rPr>
          <w:rFonts w:eastAsia="Times New Roman"/>
          <w:strike/>
          <w:sz w:val="16"/>
          <w:szCs w:val="16"/>
        </w:rPr>
        <w:t xml:space="preserve">Negligence of Boat Livery to Provide Proper </w:t>
      </w:r>
    </w:p>
    <w:p w:rsidR="00BA5CBA" w:rsidRPr="00B972D0" w:rsidRDefault="00BA5CBA" w:rsidP="006F4412">
      <w:pPr>
        <w:tabs>
          <w:tab w:val="left" w:pos="203"/>
          <w:tab w:val="left" w:pos="4050"/>
          <w:tab w:val="left" w:pos="8768"/>
        </w:tabs>
        <w:ind w:left="38"/>
        <w:rPr>
          <w:rFonts w:eastAsia="Times New Roman"/>
          <w:sz w:val="16"/>
          <w:szCs w:val="16"/>
        </w:rPr>
      </w:pPr>
      <w:r w:rsidRPr="00B972D0">
        <w:rPr>
          <w:rFonts w:eastAsia="Times New Roman"/>
          <w:strike/>
          <w:sz w:val="16"/>
          <w:szCs w:val="16"/>
        </w:rPr>
        <w:t>Equipment and Registration</w:t>
      </w:r>
      <w:r w:rsidRPr="006F4412">
        <w:rPr>
          <w:rFonts w:eastAsia="Times New Roman"/>
          <w:strike/>
          <w:sz w:val="16"/>
          <w:szCs w:val="16"/>
        </w:rPr>
        <w:tab/>
      </w:r>
      <w:r w:rsidRPr="00B972D0">
        <w:rPr>
          <w:rFonts w:eastAsia="Times New Roman"/>
          <w:strike/>
          <w:sz w:val="16"/>
          <w:szCs w:val="16"/>
        </w:rPr>
        <w:t>Section 50</w:t>
      </w:r>
      <w:r w:rsidRPr="00B972D0">
        <w:rPr>
          <w:rFonts w:eastAsia="Times New Roman"/>
          <w:strike/>
          <w:sz w:val="16"/>
          <w:szCs w:val="16"/>
        </w:rPr>
        <w:noBreakHyphen/>
        <w:t>21</w:t>
      </w:r>
      <w:r w:rsidRPr="00B972D0">
        <w:rPr>
          <w:rFonts w:eastAsia="Times New Roman"/>
          <w:strike/>
          <w:sz w:val="16"/>
          <w:szCs w:val="16"/>
        </w:rPr>
        <w:noBreakHyphen/>
        <w:t>120</w:t>
      </w:r>
    </w:p>
    <w:p w:rsidR="006F4412" w:rsidRDefault="00BA5CBA" w:rsidP="00BA5CBA">
      <w:pPr>
        <w:tabs>
          <w:tab w:val="left" w:pos="203"/>
          <w:tab w:val="left" w:pos="7260"/>
          <w:tab w:val="left" w:pos="8768"/>
        </w:tabs>
        <w:ind w:left="38"/>
        <w:rPr>
          <w:rFonts w:eastAsia="Times New Roman"/>
          <w:strike/>
          <w:sz w:val="16"/>
          <w:szCs w:val="16"/>
        </w:rPr>
      </w:pPr>
      <w:r w:rsidRPr="00B972D0">
        <w:rPr>
          <w:rFonts w:ascii="Arial" w:eastAsia="Times New Roman" w:hAnsi="Arial" w:cs="Arial"/>
          <w:sz w:val="16"/>
          <w:szCs w:val="16"/>
        </w:rPr>
        <w:tab/>
      </w:r>
      <w:r w:rsidRPr="00B972D0">
        <w:rPr>
          <w:rFonts w:eastAsia="Times New Roman"/>
          <w:strike/>
          <w:sz w:val="16"/>
          <w:szCs w:val="16"/>
        </w:rPr>
        <w:t xml:space="preserve">Interference with Aids to Navigation or </w:t>
      </w:r>
    </w:p>
    <w:p w:rsidR="006F4412" w:rsidRDefault="00BA5CBA" w:rsidP="00BA5CBA">
      <w:pPr>
        <w:tabs>
          <w:tab w:val="left" w:pos="203"/>
          <w:tab w:val="left" w:pos="7260"/>
          <w:tab w:val="left" w:pos="8768"/>
        </w:tabs>
        <w:ind w:left="38"/>
        <w:rPr>
          <w:rFonts w:eastAsia="Times New Roman"/>
          <w:strike/>
          <w:sz w:val="16"/>
          <w:szCs w:val="16"/>
        </w:rPr>
      </w:pPr>
      <w:r w:rsidRPr="00B972D0">
        <w:rPr>
          <w:rFonts w:eastAsia="Times New Roman"/>
          <w:strike/>
          <w:sz w:val="16"/>
          <w:szCs w:val="16"/>
        </w:rPr>
        <w:t xml:space="preserve">Regulatory Markers or Operation of Watercraft </w:t>
      </w:r>
    </w:p>
    <w:p w:rsidR="00BA5CBA" w:rsidRPr="00B972D0" w:rsidRDefault="00BA5CBA" w:rsidP="006F4412">
      <w:pPr>
        <w:tabs>
          <w:tab w:val="left" w:pos="203"/>
          <w:tab w:val="left" w:pos="4050"/>
          <w:tab w:val="left" w:pos="8768"/>
        </w:tabs>
        <w:ind w:left="38"/>
        <w:rPr>
          <w:rFonts w:eastAsia="Times New Roman"/>
          <w:sz w:val="16"/>
          <w:szCs w:val="16"/>
        </w:rPr>
      </w:pPr>
      <w:r w:rsidRPr="00B972D0">
        <w:rPr>
          <w:rFonts w:eastAsia="Times New Roman"/>
          <w:strike/>
          <w:sz w:val="16"/>
          <w:szCs w:val="16"/>
        </w:rPr>
        <w:t>in Prohibited Area</w:t>
      </w:r>
      <w:r w:rsidRPr="00B972D0">
        <w:rPr>
          <w:rFonts w:ascii="Arial" w:eastAsia="Times New Roman" w:hAnsi="Arial" w:cs="Arial"/>
          <w:strike/>
          <w:sz w:val="16"/>
          <w:szCs w:val="16"/>
        </w:rPr>
        <w:tab/>
      </w:r>
      <w:r w:rsidRPr="00B972D0">
        <w:rPr>
          <w:rFonts w:eastAsia="Times New Roman"/>
          <w:strike/>
          <w:sz w:val="16"/>
          <w:szCs w:val="16"/>
        </w:rPr>
        <w:t>Section 50</w:t>
      </w:r>
      <w:r w:rsidRPr="00B972D0">
        <w:rPr>
          <w:rFonts w:eastAsia="Times New Roman"/>
          <w:strike/>
          <w:sz w:val="16"/>
          <w:szCs w:val="16"/>
        </w:rPr>
        <w:noBreakHyphen/>
        <w:t>21</w:t>
      </w:r>
      <w:r w:rsidRPr="00B972D0">
        <w:rPr>
          <w:rFonts w:eastAsia="Times New Roman"/>
          <w:strike/>
          <w:sz w:val="16"/>
          <w:szCs w:val="16"/>
        </w:rPr>
        <w:noBreakHyphen/>
        <w:t>170</w:t>
      </w:r>
    </w:p>
    <w:p w:rsidR="00BA5CBA" w:rsidRPr="00B972D0" w:rsidRDefault="00BA5CBA" w:rsidP="006F4412">
      <w:pPr>
        <w:tabs>
          <w:tab w:val="left" w:pos="203"/>
          <w:tab w:val="left" w:pos="405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Operation of Watercraft Without a Certificate of Title</w:t>
      </w:r>
      <w:r w:rsidRPr="00B972D0">
        <w:rPr>
          <w:rFonts w:ascii="Arial" w:eastAsia="Times New Roman" w:hAnsi="Arial" w:cs="Arial"/>
          <w:strike/>
          <w:sz w:val="16"/>
          <w:szCs w:val="16"/>
        </w:rPr>
        <w:tab/>
      </w:r>
      <w:r w:rsidRPr="00B972D0">
        <w:rPr>
          <w:rFonts w:eastAsia="Times New Roman"/>
          <w:strike/>
          <w:sz w:val="16"/>
          <w:szCs w:val="16"/>
        </w:rPr>
        <w:t>Section 50</w:t>
      </w:r>
      <w:r w:rsidRPr="00B972D0">
        <w:rPr>
          <w:rFonts w:eastAsia="Times New Roman"/>
          <w:strike/>
          <w:sz w:val="16"/>
          <w:szCs w:val="16"/>
        </w:rPr>
        <w:noBreakHyphen/>
        <w:t>23</w:t>
      </w:r>
      <w:r w:rsidRPr="00B972D0">
        <w:rPr>
          <w:rFonts w:eastAsia="Times New Roman"/>
          <w:strike/>
          <w:sz w:val="16"/>
          <w:szCs w:val="16"/>
        </w:rPr>
        <w:noBreakHyphen/>
        <w:t>190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Parking on private property without permission</w:t>
      </w:r>
      <w:r w:rsidRPr="006F4412">
        <w:rPr>
          <w:rFonts w:ascii="Arial" w:eastAsia="Times New Roman" w:hAnsi="Arial" w:cs="Arial"/>
          <w:sz w:val="16"/>
          <w:szCs w:val="16"/>
        </w:rPr>
        <w:tab/>
        <w:t>Section 16</w:t>
      </w:r>
      <w:r w:rsidRPr="006F4412">
        <w:rPr>
          <w:rFonts w:ascii="Arial" w:eastAsia="Times New Roman" w:hAnsi="Arial" w:cs="Arial"/>
          <w:sz w:val="16"/>
          <w:szCs w:val="16"/>
        </w:rPr>
        <w:noBreakHyphen/>
        <w:t>11</w:t>
      </w:r>
      <w:r w:rsidRPr="006F4412">
        <w:rPr>
          <w:rFonts w:ascii="Arial" w:eastAsia="Times New Roman" w:hAnsi="Arial" w:cs="Arial"/>
          <w:sz w:val="16"/>
          <w:szCs w:val="16"/>
        </w:rPr>
        <w:noBreakHyphen/>
        <w:t>760</w:t>
      </w:r>
    </w:p>
    <w:p w:rsid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 xml:space="preserve">Certificate of Veterinary Inspection; </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Requirement for Out</w:t>
      </w:r>
      <w:r w:rsidRPr="006F4412">
        <w:rPr>
          <w:rFonts w:ascii="Arial" w:eastAsia="Times New Roman" w:hAnsi="Arial" w:cs="Arial"/>
          <w:sz w:val="16"/>
          <w:szCs w:val="16"/>
        </w:rPr>
        <w:noBreakHyphen/>
        <w:t>of</w:t>
      </w:r>
      <w:r w:rsidRPr="006F4412">
        <w:rPr>
          <w:rFonts w:ascii="Arial" w:eastAsia="Times New Roman" w:hAnsi="Arial" w:cs="Arial"/>
          <w:sz w:val="16"/>
          <w:szCs w:val="16"/>
        </w:rPr>
        <w:noBreakHyphen/>
        <w:t>State Livestock or Poultry</w:t>
      </w:r>
      <w:r w:rsidRPr="006F4412">
        <w:rPr>
          <w:rFonts w:ascii="Arial" w:eastAsia="Times New Roman" w:hAnsi="Arial" w:cs="Arial"/>
          <w:sz w:val="16"/>
          <w:szCs w:val="16"/>
        </w:rPr>
        <w:tab/>
        <w:t>Section 47</w:t>
      </w:r>
      <w:r w:rsidRPr="006F4412">
        <w:rPr>
          <w:rFonts w:ascii="Arial" w:eastAsia="Times New Roman" w:hAnsi="Arial" w:cs="Arial"/>
          <w:sz w:val="16"/>
          <w:szCs w:val="16"/>
        </w:rPr>
        <w:noBreakHyphen/>
        <w:t>4</w:t>
      </w:r>
      <w:r w:rsidRPr="006F4412">
        <w:rPr>
          <w:rFonts w:ascii="Arial" w:eastAsia="Times New Roman" w:hAnsi="Arial" w:cs="Arial"/>
          <w:sz w:val="16"/>
          <w:szCs w:val="16"/>
        </w:rPr>
        <w:noBreakHyphen/>
        <w:t>60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Inhibition of Livestock Inspection</w:t>
      </w:r>
      <w:r w:rsidRPr="006F4412">
        <w:rPr>
          <w:rFonts w:ascii="Arial" w:eastAsia="Times New Roman" w:hAnsi="Arial" w:cs="Arial"/>
          <w:sz w:val="16"/>
          <w:szCs w:val="16"/>
        </w:rPr>
        <w:tab/>
        <w:t>Section 47</w:t>
      </w:r>
      <w:r w:rsidRPr="006F4412">
        <w:rPr>
          <w:rFonts w:ascii="Arial" w:eastAsia="Times New Roman" w:hAnsi="Arial" w:cs="Arial"/>
          <w:sz w:val="16"/>
          <w:szCs w:val="16"/>
        </w:rPr>
        <w:noBreakHyphen/>
        <w:t>4</w:t>
      </w:r>
      <w:r w:rsidRPr="006F4412">
        <w:rPr>
          <w:rFonts w:ascii="Arial" w:eastAsia="Times New Roman" w:hAnsi="Arial" w:cs="Arial"/>
          <w:sz w:val="16"/>
          <w:szCs w:val="16"/>
        </w:rPr>
        <w:noBreakHyphen/>
        <w:t>120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Imported Swine</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6</w:t>
      </w:r>
      <w:r w:rsidRPr="006F4412">
        <w:rPr>
          <w:rFonts w:ascii="Arial" w:eastAsia="Times New Roman" w:hAnsi="Arial" w:cs="Arial"/>
          <w:sz w:val="16"/>
          <w:szCs w:val="16"/>
        </w:rPr>
        <w:noBreakHyphen/>
        <w:t>50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Operating Equine Sales Facility or Livestock Market Without Permit</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11</w:t>
      </w:r>
      <w:r w:rsidRPr="006F4412">
        <w:rPr>
          <w:rFonts w:ascii="Arial" w:eastAsia="Times New Roman" w:hAnsi="Arial" w:cs="Arial"/>
          <w:sz w:val="16"/>
          <w:szCs w:val="16"/>
        </w:rPr>
        <w:noBreakHyphen/>
        <w:t>20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Liability of Person Removing Livestock for Slaughter</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11</w:t>
      </w:r>
      <w:r w:rsidRPr="006F4412">
        <w:rPr>
          <w:rFonts w:ascii="Arial" w:eastAsia="Times New Roman" w:hAnsi="Arial" w:cs="Arial"/>
          <w:sz w:val="16"/>
          <w:szCs w:val="16"/>
        </w:rPr>
        <w:noBreakHyphen/>
        <w:t>120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Notice to Disinfect</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13</w:t>
      </w:r>
      <w:r w:rsidRPr="006F4412">
        <w:rPr>
          <w:rFonts w:ascii="Arial" w:eastAsia="Times New Roman" w:hAnsi="Arial" w:cs="Arial"/>
          <w:sz w:val="16"/>
          <w:szCs w:val="16"/>
        </w:rPr>
        <w:noBreakHyphen/>
        <w:t>310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Quarantine of Livestock or Poultry</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4</w:t>
      </w:r>
      <w:r w:rsidRPr="006F4412">
        <w:rPr>
          <w:rFonts w:ascii="Arial" w:eastAsia="Times New Roman" w:hAnsi="Arial" w:cs="Arial"/>
          <w:sz w:val="16"/>
          <w:szCs w:val="16"/>
        </w:rPr>
        <w:noBreakHyphen/>
        <w:t>70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Unlawful for Horse to Enter State Unless Tested</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13</w:t>
      </w:r>
      <w:r w:rsidRPr="006F4412">
        <w:rPr>
          <w:rFonts w:ascii="Arial" w:eastAsia="Times New Roman" w:hAnsi="Arial" w:cs="Arial"/>
          <w:sz w:val="16"/>
          <w:szCs w:val="16"/>
        </w:rPr>
        <w:noBreakHyphen/>
        <w:t>1350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Quarantine of Exposed Horses</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13</w:t>
      </w:r>
      <w:r w:rsidRPr="006F4412">
        <w:rPr>
          <w:rFonts w:ascii="Arial" w:eastAsia="Times New Roman" w:hAnsi="Arial" w:cs="Arial"/>
          <w:sz w:val="16"/>
          <w:szCs w:val="16"/>
        </w:rPr>
        <w:noBreakHyphen/>
        <w:t>1360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Proof of Test Required for Public Assembly of Horses</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13</w:t>
      </w:r>
      <w:r w:rsidRPr="006F4412">
        <w:rPr>
          <w:rFonts w:ascii="Arial" w:eastAsia="Times New Roman" w:hAnsi="Arial" w:cs="Arial"/>
          <w:sz w:val="16"/>
          <w:szCs w:val="16"/>
        </w:rPr>
        <w:noBreakHyphen/>
        <w:t>1370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False Certificates</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13</w:t>
      </w:r>
      <w:r w:rsidRPr="006F4412">
        <w:rPr>
          <w:rFonts w:ascii="Arial" w:eastAsia="Times New Roman" w:hAnsi="Arial" w:cs="Arial"/>
          <w:sz w:val="16"/>
          <w:szCs w:val="16"/>
        </w:rPr>
        <w:noBreakHyphen/>
        <w:t>1390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Unlawful to Feed Garbage to Swine</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15</w:t>
      </w:r>
      <w:r w:rsidRPr="006F4412">
        <w:rPr>
          <w:rFonts w:ascii="Arial" w:eastAsia="Times New Roman" w:hAnsi="Arial" w:cs="Arial"/>
          <w:sz w:val="16"/>
          <w:szCs w:val="16"/>
        </w:rPr>
        <w:noBreakHyphen/>
        <w:t>20</w:t>
      </w:r>
    </w:p>
    <w:p w:rsid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 xml:space="preserve">Notification Required from Certain Persons </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6F4412">
        <w:rPr>
          <w:rFonts w:ascii="Arial" w:eastAsia="Times New Roman" w:hAnsi="Arial" w:cs="Arial"/>
          <w:sz w:val="16"/>
          <w:szCs w:val="16"/>
        </w:rPr>
        <w:t>Disposing of Garbage</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15</w:t>
      </w:r>
      <w:r w:rsidRPr="006F4412">
        <w:rPr>
          <w:rFonts w:ascii="Arial" w:eastAsia="Times New Roman" w:hAnsi="Arial" w:cs="Arial"/>
          <w:sz w:val="16"/>
          <w:szCs w:val="16"/>
        </w:rPr>
        <w:noBreakHyphen/>
        <w:t>40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Sale of Uninspected Meat and Meat Products</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17</w:t>
      </w:r>
      <w:r w:rsidRPr="006F4412">
        <w:rPr>
          <w:rFonts w:ascii="Arial" w:eastAsia="Times New Roman" w:hAnsi="Arial" w:cs="Arial"/>
          <w:sz w:val="16"/>
          <w:szCs w:val="16"/>
        </w:rPr>
        <w:noBreakHyphen/>
        <w:t>60</w:t>
      </w:r>
    </w:p>
    <w:p w:rsidR="00BA5CBA" w:rsidRPr="006F4412" w:rsidRDefault="00BA5CBA" w:rsidP="006F4412">
      <w:pPr>
        <w:tabs>
          <w:tab w:val="left" w:pos="203"/>
          <w:tab w:val="left" w:pos="4050"/>
          <w:tab w:val="left" w:pos="8768"/>
        </w:tabs>
        <w:ind w:left="38"/>
        <w:rPr>
          <w:rFonts w:ascii="Arial" w:eastAsia="Times New Roman" w:hAnsi="Arial" w:cs="Arial"/>
          <w:sz w:val="16"/>
          <w:szCs w:val="16"/>
        </w:rPr>
      </w:pPr>
      <w:r w:rsidRPr="00B972D0">
        <w:rPr>
          <w:rFonts w:ascii="Arial" w:eastAsia="Times New Roman" w:hAnsi="Arial" w:cs="Arial"/>
          <w:sz w:val="16"/>
          <w:szCs w:val="16"/>
        </w:rPr>
        <w:tab/>
      </w:r>
      <w:r w:rsidRPr="006F4412">
        <w:rPr>
          <w:rFonts w:ascii="Arial" w:eastAsia="Times New Roman" w:hAnsi="Arial" w:cs="Arial"/>
          <w:sz w:val="16"/>
          <w:szCs w:val="16"/>
        </w:rPr>
        <w:t>Sale of Uninspected Poultry and Poultry Product</w:t>
      </w:r>
      <w:r w:rsidRPr="00C21FA9">
        <w:rPr>
          <w:rFonts w:ascii="Arial" w:eastAsia="Times New Roman" w:hAnsi="Arial" w:cs="Arial"/>
          <w:sz w:val="16"/>
          <w:szCs w:val="16"/>
        </w:rPr>
        <w:tab/>
      </w:r>
      <w:r w:rsidRPr="006F4412">
        <w:rPr>
          <w:rFonts w:ascii="Arial" w:eastAsia="Times New Roman" w:hAnsi="Arial" w:cs="Arial"/>
          <w:sz w:val="16"/>
          <w:szCs w:val="16"/>
        </w:rPr>
        <w:t>Section 47</w:t>
      </w:r>
      <w:r w:rsidRPr="006F4412">
        <w:rPr>
          <w:rFonts w:ascii="Arial" w:eastAsia="Times New Roman" w:hAnsi="Arial" w:cs="Arial"/>
          <w:sz w:val="16"/>
          <w:szCs w:val="16"/>
        </w:rPr>
        <w:noBreakHyphen/>
        <w:t>19</w:t>
      </w:r>
      <w:r w:rsidRPr="006F4412">
        <w:rPr>
          <w:rFonts w:ascii="Arial" w:eastAsia="Times New Roman" w:hAnsi="Arial" w:cs="Arial"/>
          <w:sz w:val="16"/>
          <w:szCs w:val="16"/>
        </w:rPr>
        <w:noBreakHyphen/>
        <w:t>70</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w:t>
      </w:r>
      <w:r w:rsidRPr="002A16B7">
        <w:rPr>
          <w:rFonts w:eastAsia="Times New Roman"/>
          <w:snapToGrid w:val="0"/>
          <w:szCs w:val="20"/>
        </w:rPr>
        <w:tab/>
      </w:r>
      <w:r w:rsidRPr="002A16B7">
        <w:rPr>
          <w:rFonts w:eastAsia="Times New Roman"/>
          <w:snapToGrid w:val="0"/>
          <w:szCs w:val="20"/>
          <w:u w:val="single"/>
        </w:rPr>
        <w:t>Interfering with Police Officer Serving Process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w:t>
      </w:r>
      <w:r w:rsidRPr="002A16B7">
        <w:rPr>
          <w:rFonts w:eastAsia="Times New Roman"/>
          <w:snapToGrid w:val="0"/>
          <w:szCs w:val="20"/>
        </w:rPr>
        <w:tab/>
      </w:r>
      <w:r w:rsidRPr="002A16B7">
        <w:rPr>
          <w:rFonts w:eastAsia="Times New Roman"/>
          <w:snapToGrid w:val="0"/>
          <w:szCs w:val="20"/>
          <w:u w:val="single"/>
        </w:rPr>
        <w:t>Dumping Trash on Highway</w:t>
      </w:r>
      <w:r>
        <w:rPr>
          <w:rFonts w:eastAsia="Times New Roman"/>
          <w:snapToGrid w:val="0"/>
          <w:szCs w:val="20"/>
          <w:u w:val="single"/>
        </w:rPr>
        <w:t>/Private Property Section 16-11-</w:t>
      </w:r>
      <w:r w:rsidRPr="002A16B7">
        <w:rPr>
          <w:rFonts w:eastAsia="Times New Roman"/>
          <w:snapToGrid w:val="0"/>
          <w:szCs w:val="20"/>
          <w:u w:val="single"/>
        </w:rPr>
        <w:t>700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w:t>
      </w:r>
      <w:r w:rsidRPr="002A16B7">
        <w:rPr>
          <w:rFonts w:eastAsia="Times New Roman"/>
          <w:snapToGrid w:val="0"/>
          <w:szCs w:val="20"/>
        </w:rPr>
        <w:tab/>
      </w:r>
      <w:r>
        <w:rPr>
          <w:rFonts w:eastAsia="Times New Roman"/>
          <w:snapToGrid w:val="0"/>
          <w:szCs w:val="20"/>
          <w:u w:val="single"/>
        </w:rPr>
        <w:t>Indecent Exposure Section 16-15-</w:t>
      </w:r>
      <w:r w:rsidRPr="002A16B7">
        <w:rPr>
          <w:rFonts w:eastAsia="Times New Roman"/>
          <w:snapToGrid w:val="0"/>
          <w:szCs w:val="20"/>
          <w:u w:val="single"/>
        </w:rPr>
        <w:t>130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lastRenderedPageBreak/>
        <w:tab/>
      </w:r>
      <w:r>
        <w:rPr>
          <w:rFonts w:eastAsia="Times New Roman"/>
          <w:snapToGrid w:val="0"/>
          <w:szCs w:val="20"/>
        </w:rPr>
        <w:tab/>
      </w:r>
      <w:r>
        <w:rPr>
          <w:rFonts w:eastAsia="Times New Roman"/>
          <w:snapToGrid w:val="0"/>
          <w:szCs w:val="20"/>
          <w:u w:val="single"/>
        </w:rPr>
        <w:t>(4)</w:t>
      </w:r>
      <w:r w:rsidRPr="002A16B7">
        <w:rPr>
          <w:rFonts w:eastAsia="Times New Roman"/>
          <w:snapToGrid w:val="0"/>
          <w:szCs w:val="20"/>
        </w:rPr>
        <w:tab/>
      </w:r>
      <w:r w:rsidRPr="002A16B7">
        <w:rPr>
          <w:rFonts w:eastAsia="Times New Roman"/>
          <w:snapToGrid w:val="0"/>
          <w:szCs w:val="20"/>
          <w:u w:val="single"/>
        </w:rPr>
        <w:t>Disorderly Conduct</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530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w:t>
      </w:r>
      <w:r w:rsidRPr="002A16B7">
        <w:rPr>
          <w:rFonts w:eastAsia="Times New Roman"/>
          <w:snapToGrid w:val="0"/>
          <w:szCs w:val="20"/>
        </w:rPr>
        <w:tab/>
      </w:r>
      <w:r w:rsidRPr="002A16B7">
        <w:rPr>
          <w:rFonts w:eastAsia="Times New Roman"/>
          <w:snapToGrid w:val="0"/>
          <w:szCs w:val="20"/>
          <w:u w:val="single"/>
        </w:rPr>
        <w:t>Damaging Highway</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(6)</w:t>
      </w:r>
      <w:r w:rsidRPr="002A16B7">
        <w:rPr>
          <w:rFonts w:eastAsia="Times New Roman"/>
          <w:snapToGrid w:val="0"/>
          <w:szCs w:val="20"/>
        </w:rPr>
        <w:tab/>
      </w:r>
      <w:r w:rsidRPr="002A16B7">
        <w:rPr>
          <w:rFonts w:eastAsia="Times New Roman"/>
          <w:snapToGrid w:val="0"/>
          <w:szCs w:val="20"/>
          <w:u w:val="single"/>
        </w:rPr>
        <w:t>Place Glass, Na</w:t>
      </w:r>
      <w:r>
        <w:rPr>
          <w:rFonts w:eastAsia="Times New Roman"/>
          <w:snapToGrid w:val="0"/>
          <w:szCs w:val="20"/>
          <w:u w:val="single"/>
        </w:rPr>
        <w:t>ils, Etc. on Highway Section 57-</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(7)</w:t>
      </w:r>
      <w:r w:rsidRPr="002A16B7">
        <w:rPr>
          <w:rFonts w:eastAsia="Times New Roman"/>
          <w:snapToGrid w:val="0"/>
          <w:szCs w:val="20"/>
        </w:rPr>
        <w:tab/>
      </w:r>
      <w:r w:rsidRPr="002A16B7">
        <w:rPr>
          <w:rFonts w:eastAsia="Times New Roman"/>
          <w:snapToGrid w:val="0"/>
          <w:szCs w:val="20"/>
          <w:u w:val="single"/>
        </w:rPr>
        <w:t>Obstruction of Highway by Railroad Cars, Etc.</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240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(8)</w:t>
      </w:r>
      <w:r w:rsidRPr="002A16B7">
        <w:rPr>
          <w:rFonts w:eastAsia="Times New Roman"/>
          <w:snapToGrid w:val="0"/>
          <w:szCs w:val="20"/>
        </w:rPr>
        <w:tab/>
      </w:r>
      <w:r w:rsidRPr="002A16B7">
        <w:rPr>
          <w:rFonts w:eastAsia="Times New Roman"/>
          <w:snapToGrid w:val="0"/>
          <w:szCs w:val="20"/>
          <w:u w:val="single"/>
        </w:rPr>
        <w:t>Signs Permitted on Interstate</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25</w:t>
      </w:r>
      <w:r>
        <w:rPr>
          <w:rFonts w:eastAsia="Times New Roman"/>
          <w:snapToGrid w:val="0"/>
          <w:szCs w:val="20"/>
          <w:u w:val="single"/>
        </w:rPr>
        <w:t>-</w:t>
      </w:r>
      <w:r w:rsidRPr="002A16B7">
        <w:rPr>
          <w:rFonts w:eastAsia="Times New Roman"/>
          <w:snapToGrid w:val="0"/>
          <w:szCs w:val="20"/>
          <w:u w:val="single"/>
        </w:rPr>
        <w:t>140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(9)</w:t>
      </w:r>
      <w:r w:rsidRPr="002A16B7">
        <w:rPr>
          <w:rFonts w:eastAsia="Times New Roman"/>
          <w:snapToGrid w:val="0"/>
          <w:szCs w:val="20"/>
        </w:rPr>
        <w:tab/>
      </w:r>
      <w:r w:rsidRPr="002A16B7">
        <w:rPr>
          <w:rFonts w:eastAsia="Times New Roman"/>
          <w:snapToGrid w:val="0"/>
          <w:szCs w:val="20"/>
          <w:u w:val="single"/>
        </w:rPr>
        <w:t>Brown Bagging</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(10)</w:t>
      </w:r>
      <w:r w:rsidRPr="002A16B7">
        <w:rPr>
          <w:rFonts w:eastAsia="Times New Roman"/>
          <w:snapToGrid w:val="0"/>
          <w:szCs w:val="20"/>
        </w:rPr>
        <w:tab/>
      </w:r>
      <w:r w:rsidRPr="002A16B7">
        <w:rPr>
          <w:rFonts w:eastAsia="Times New Roman"/>
          <w:snapToGrid w:val="0"/>
          <w:szCs w:val="20"/>
          <w:u w:val="single"/>
        </w:rPr>
        <w:t>Drinking Liquors in Public Conveyance</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(11)</w:t>
      </w:r>
      <w:r w:rsidRPr="002A16B7">
        <w:rPr>
          <w:rFonts w:eastAsia="Times New Roman"/>
          <w:snapToGrid w:val="0"/>
          <w:szCs w:val="20"/>
        </w:rPr>
        <w:tab/>
      </w:r>
      <w:r w:rsidRPr="002A16B7">
        <w:rPr>
          <w:rFonts w:eastAsia="Times New Roman"/>
          <w:snapToGrid w:val="0"/>
          <w:szCs w:val="20"/>
          <w:u w:val="single"/>
        </w:rPr>
        <w:t>Poles Dragging on Highway</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80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(12)</w:t>
      </w:r>
      <w:r w:rsidRPr="002A16B7">
        <w:rPr>
          <w:rFonts w:eastAsia="Times New Roman"/>
          <w:snapToGrid w:val="0"/>
          <w:szCs w:val="20"/>
        </w:rPr>
        <w:tab/>
      </w:r>
      <w:r w:rsidRPr="002A16B7">
        <w:rPr>
          <w:rFonts w:eastAsia="Times New Roman"/>
          <w:snapToGrid w:val="0"/>
          <w:szCs w:val="20"/>
          <w:u w:val="single"/>
        </w:rPr>
        <w:t>Open Container</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9</w:t>
      </w:r>
      <w:r>
        <w:rPr>
          <w:rFonts w:eastAsia="Times New Roman"/>
          <w:snapToGrid w:val="0"/>
          <w:szCs w:val="20"/>
          <w:u w:val="single"/>
        </w:rPr>
        <w:t>-</w:t>
      </w:r>
      <w:r w:rsidRPr="002A16B7">
        <w:rPr>
          <w:rFonts w:eastAsia="Times New Roman"/>
          <w:snapToGrid w:val="0"/>
          <w:szCs w:val="20"/>
          <w:u w:val="single"/>
        </w:rPr>
        <w:t>87</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(13)</w:t>
      </w:r>
      <w:r w:rsidRPr="002A16B7">
        <w:rPr>
          <w:rFonts w:eastAsia="Times New Roman"/>
          <w:snapToGrid w:val="0"/>
          <w:szCs w:val="20"/>
        </w:rPr>
        <w:tab/>
      </w:r>
      <w:r w:rsidRPr="002A16B7">
        <w:rPr>
          <w:rFonts w:eastAsia="Times New Roman"/>
          <w:snapToGrid w:val="0"/>
          <w:szCs w:val="20"/>
          <w:u w:val="single"/>
        </w:rPr>
        <w:t>Purchase or Possession of Beer or Wine b</w:t>
      </w:r>
      <w:r>
        <w:rPr>
          <w:rFonts w:eastAsia="Times New Roman"/>
          <w:snapToGrid w:val="0"/>
          <w:szCs w:val="20"/>
          <w:u w:val="single"/>
        </w:rPr>
        <w:t>y a Person Under Age Section 63-</w:t>
      </w:r>
      <w:r w:rsidRPr="002A16B7">
        <w:rPr>
          <w:rFonts w:eastAsia="Times New Roman"/>
          <w:snapToGrid w:val="0"/>
          <w:szCs w:val="20"/>
          <w:u w:val="single"/>
        </w:rPr>
        <w:t>19</w:t>
      </w:r>
      <w:r>
        <w:rPr>
          <w:rFonts w:eastAsia="Times New Roman"/>
          <w:snapToGrid w:val="0"/>
          <w:szCs w:val="20"/>
          <w:u w:val="single"/>
        </w:rPr>
        <w:t>-</w:t>
      </w:r>
      <w:r w:rsidRPr="002A16B7">
        <w:rPr>
          <w:rFonts w:eastAsia="Times New Roman"/>
          <w:snapToGrid w:val="0"/>
          <w:szCs w:val="20"/>
          <w:u w:val="single"/>
        </w:rPr>
        <w:t>2440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(14)</w:t>
      </w:r>
      <w:r w:rsidRPr="002A16B7">
        <w:rPr>
          <w:rFonts w:eastAsia="Times New Roman"/>
          <w:snapToGrid w:val="0"/>
          <w:szCs w:val="20"/>
        </w:rPr>
        <w:tab/>
      </w:r>
      <w:r w:rsidRPr="002A16B7">
        <w:rPr>
          <w:rFonts w:eastAsia="Times New Roman"/>
          <w:snapToGrid w:val="0"/>
          <w:szCs w:val="20"/>
          <w:u w:val="single"/>
        </w:rPr>
        <w:t xml:space="preserve">Purchase or Possession of Alcoholic Liquor by a Person </w:t>
      </w:r>
      <w:r w:rsidR="00BD3BF3">
        <w:rPr>
          <w:rFonts w:eastAsia="Times New Roman"/>
          <w:snapToGrid w:val="0"/>
          <w:szCs w:val="20"/>
          <w:u w:val="single"/>
        </w:rPr>
        <w:t>Under Age Twenty-</w:t>
      </w:r>
      <w:r>
        <w:rPr>
          <w:rFonts w:eastAsia="Times New Roman"/>
          <w:snapToGrid w:val="0"/>
          <w:szCs w:val="20"/>
          <w:u w:val="single"/>
        </w:rPr>
        <w:t>One Section 63-19-</w:t>
      </w:r>
      <w:r w:rsidRPr="002A16B7">
        <w:rPr>
          <w:rFonts w:eastAsia="Times New Roman"/>
          <w:snapToGrid w:val="0"/>
          <w:szCs w:val="20"/>
          <w:u w:val="single"/>
        </w:rPr>
        <w:t>2450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(15)</w:t>
      </w:r>
      <w:r w:rsidRPr="002A16B7">
        <w:rPr>
          <w:rFonts w:eastAsia="Times New Roman"/>
          <w:snapToGrid w:val="0"/>
          <w:szCs w:val="20"/>
        </w:rPr>
        <w:tab/>
      </w:r>
      <w:r w:rsidRPr="002A16B7">
        <w:rPr>
          <w:rFonts w:eastAsia="Times New Roman"/>
          <w:snapToGrid w:val="0"/>
          <w:szCs w:val="20"/>
          <w:u w:val="single"/>
        </w:rPr>
        <w:t>Unlawful Possession and Consumption of Alcoholic Liquors</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30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(16)</w:t>
      </w:r>
      <w:r w:rsidRPr="002A16B7">
        <w:rPr>
          <w:rFonts w:eastAsia="Times New Roman"/>
          <w:snapToGrid w:val="0"/>
          <w:szCs w:val="20"/>
        </w:rPr>
        <w:tab/>
      </w:r>
      <w:r w:rsidRPr="002A16B7">
        <w:rPr>
          <w:rFonts w:eastAsia="Times New Roman"/>
          <w:snapToGrid w:val="0"/>
          <w:szCs w:val="20"/>
          <w:u w:val="single"/>
        </w:rPr>
        <w:t>Sale of Beer or Wine on Which Tax</w:t>
      </w:r>
      <w:r>
        <w:rPr>
          <w:rFonts w:eastAsia="Times New Roman"/>
          <w:snapToGrid w:val="0"/>
          <w:szCs w:val="20"/>
          <w:u w:val="single"/>
        </w:rPr>
        <w:t xml:space="preserve"> Has Not Been Paid Section 61-9-</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(17)</w:t>
      </w:r>
      <w:r w:rsidRPr="002A16B7">
        <w:rPr>
          <w:rFonts w:eastAsia="Times New Roman"/>
          <w:snapToGrid w:val="0"/>
          <w:szCs w:val="20"/>
        </w:rPr>
        <w:tab/>
      </w:r>
      <w:r w:rsidRPr="002A16B7">
        <w:rPr>
          <w:rFonts w:eastAsia="Times New Roman"/>
          <w:snapToGrid w:val="0"/>
          <w:szCs w:val="20"/>
          <w:u w:val="single"/>
        </w:rPr>
        <w:t>Falsification of Age to Pur</w:t>
      </w:r>
      <w:r>
        <w:rPr>
          <w:rFonts w:eastAsia="Times New Roman"/>
          <w:snapToGrid w:val="0"/>
          <w:szCs w:val="20"/>
          <w:u w:val="single"/>
        </w:rPr>
        <w:t>chase Beer or Wine Section 61-9-</w:t>
      </w:r>
      <w:r w:rsidRPr="002A16B7">
        <w:rPr>
          <w:rFonts w:eastAsia="Times New Roman"/>
          <w:snapToGrid w:val="0"/>
          <w:szCs w:val="20"/>
          <w:u w:val="single"/>
        </w:rPr>
        <w:t>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(18)</w:t>
      </w:r>
      <w:r w:rsidRPr="002A16B7">
        <w:rPr>
          <w:rFonts w:eastAsia="Times New Roman"/>
          <w:snapToGrid w:val="0"/>
          <w:szCs w:val="20"/>
        </w:rPr>
        <w:tab/>
      </w:r>
      <w:r w:rsidRPr="002A16B7">
        <w:rPr>
          <w:rFonts w:eastAsia="Times New Roman"/>
          <w:snapToGrid w:val="0"/>
          <w:szCs w:val="20"/>
          <w:u w:val="single"/>
        </w:rPr>
        <w:t>Unlawful Purchase of Beer or Wine for a Person Wh</w:t>
      </w:r>
      <w:r>
        <w:rPr>
          <w:rFonts w:eastAsia="Times New Roman"/>
          <w:snapToGrid w:val="0"/>
          <w:szCs w:val="20"/>
          <w:u w:val="single"/>
        </w:rPr>
        <w:t>o Cannot Legally Buy Section 61-9-</w:t>
      </w:r>
      <w:r w:rsidRPr="002A16B7">
        <w:rPr>
          <w:rFonts w:eastAsia="Times New Roman"/>
          <w:snapToGrid w:val="0"/>
          <w:szCs w:val="20"/>
          <w:u w:val="single"/>
        </w:rPr>
        <w:t>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(19)</w:t>
      </w:r>
      <w:r w:rsidRPr="002A16B7">
        <w:rPr>
          <w:rFonts w:eastAsia="Times New Roman"/>
          <w:snapToGrid w:val="0"/>
          <w:szCs w:val="20"/>
        </w:rPr>
        <w:tab/>
      </w:r>
      <w:r w:rsidRPr="002A16B7">
        <w:rPr>
          <w:rFonts w:eastAsia="Times New Roman"/>
          <w:snapToGrid w:val="0"/>
          <w:szCs w:val="20"/>
          <w:u w:val="single"/>
        </w:rPr>
        <w:t>Unlawful Sale or Purchase of Beer or Wine, Giving False Information as to Age, Buying Beer or Wine Unlawfully for Another</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9</w:t>
      </w:r>
      <w:r>
        <w:rPr>
          <w:rFonts w:eastAsia="Times New Roman"/>
          <w:snapToGrid w:val="0"/>
          <w:szCs w:val="20"/>
          <w:u w:val="single"/>
        </w:rPr>
        <w:t>-</w:t>
      </w:r>
      <w:r w:rsidRPr="002A16B7">
        <w:rPr>
          <w:rFonts w:eastAsia="Times New Roman"/>
          <w:snapToGrid w:val="0"/>
          <w:szCs w:val="20"/>
          <w:u w:val="single"/>
        </w:rPr>
        <w:t>85</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(20)</w:t>
      </w:r>
      <w:r w:rsidRPr="002A16B7">
        <w:rPr>
          <w:rFonts w:eastAsia="Times New Roman"/>
          <w:snapToGrid w:val="0"/>
          <w:szCs w:val="20"/>
        </w:rPr>
        <w:tab/>
      </w:r>
      <w:r w:rsidRPr="002A16B7">
        <w:rPr>
          <w:rFonts w:eastAsia="Times New Roman"/>
          <w:snapToGrid w:val="0"/>
          <w:szCs w:val="20"/>
          <w:u w:val="single"/>
        </w:rPr>
        <w:t>Employment of a</w:t>
      </w:r>
      <w:r w:rsidR="00BD3BF3">
        <w:rPr>
          <w:rFonts w:eastAsia="Times New Roman"/>
          <w:snapToGrid w:val="0"/>
          <w:szCs w:val="20"/>
          <w:u w:val="single"/>
        </w:rPr>
        <w:t xml:space="preserve"> Person Under the Age of Twenty-</w:t>
      </w:r>
      <w:r w:rsidRPr="002A16B7">
        <w:rPr>
          <w:rFonts w:eastAsia="Times New Roman"/>
          <w:snapToGrid w:val="0"/>
          <w:szCs w:val="20"/>
          <w:u w:val="single"/>
        </w:rPr>
        <w:t>One as an Employee in Retail or Wholesale or Manufacturing Liquor Business</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(21)</w:t>
      </w:r>
      <w:r w:rsidRPr="002A16B7">
        <w:rPr>
          <w:rFonts w:eastAsia="Times New Roman"/>
          <w:snapToGrid w:val="0"/>
          <w:szCs w:val="20"/>
        </w:rPr>
        <w:tab/>
      </w:r>
      <w:r w:rsidRPr="002A16B7">
        <w:rPr>
          <w:rFonts w:eastAsia="Times New Roman"/>
          <w:snapToGrid w:val="0"/>
          <w:szCs w:val="20"/>
          <w:u w:val="single"/>
        </w:rPr>
        <w:t>Failure to Remove Doors from Abandoned Refrigerators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3</w:t>
      </w:r>
      <w:r>
        <w:rPr>
          <w:rFonts w:eastAsia="Times New Roman"/>
          <w:snapToGrid w:val="0"/>
          <w:szCs w:val="20"/>
          <w:u w:val="single"/>
        </w:rPr>
        <w:t>-</w:t>
      </w:r>
      <w:r w:rsidRPr="002A16B7">
        <w:rPr>
          <w:rFonts w:eastAsia="Times New Roman"/>
          <w:snapToGrid w:val="0"/>
          <w:szCs w:val="20"/>
          <w:u w:val="single"/>
        </w:rPr>
        <w:t>1010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(22)</w:t>
      </w:r>
      <w:r w:rsidRPr="002A16B7">
        <w:rPr>
          <w:rFonts w:eastAsia="Times New Roman"/>
          <w:snapToGrid w:val="0"/>
          <w:szCs w:val="20"/>
        </w:rPr>
        <w:tab/>
      </w:r>
      <w:r w:rsidRPr="002A16B7">
        <w:rPr>
          <w:rFonts w:eastAsia="Times New Roman"/>
          <w:snapToGrid w:val="0"/>
          <w:szCs w:val="20"/>
          <w:u w:val="single"/>
        </w:rPr>
        <w:t>Malicious Injury to Animals or Personal Property</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510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(23)</w:t>
      </w:r>
      <w:r w:rsidRPr="002A16B7">
        <w:rPr>
          <w:rFonts w:eastAsia="Times New Roman"/>
          <w:snapToGrid w:val="0"/>
          <w:szCs w:val="20"/>
        </w:rPr>
        <w:tab/>
      </w:r>
      <w:r w:rsidRPr="002A16B7">
        <w:rPr>
          <w:rFonts w:eastAsia="Times New Roman"/>
          <w:snapToGrid w:val="0"/>
          <w:szCs w:val="20"/>
          <w:u w:val="single"/>
        </w:rPr>
        <w:t>Timber, Logs, or Lumber Cutting, Removing, Transporting Without Permission, Valued at Less Than Fifty Dollars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580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(24)</w:t>
      </w:r>
      <w:r w:rsidRPr="002A16B7">
        <w:rPr>
          <w:rFonts w:eastAsia="Times New Roman"/>
          <w:snapToGrid w:val="0"/>
          <w:szCs w:val="20"/>
        </w:rPr>
        <w:tab/>
      </w:r>
      <w:r w:rsidRPr="002A16B7">
        <w:rPr>
          <w:rFonts w:eastAsia="Times New Roman"/>
          <w:snapToGrid w:val="0"/>
          <w:szCs w:val="20"/>
          <w:u w:val="single"/>
        </w:rPr>
        <w:t>Littering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700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(25)</w:t>
      </w:r>
      <w:r w:rsidRPr="002A16B7">
        <w:rPr>
          <w:rFonts w:eastAsia="Times New Roman"/>
          <w:snapToGrid w:val="0"/>
          <w:szCs w:val="20"/>
        </w:rPr>
        <w:tab/>
      </w:r>
      <w:r w:rsidRPr="002A16B7">
        <w:rPr>
          <w:rFonts w:eastAsia="Times New Roman"/>
          <w:snapToGrid w:val="0"/>
          <w:szCs w:val="20"/>
          <w:u w:val="single"/>
        </w:rPr>
        <w:t>Larceny of a Bicycle Valued at Less Than One Hundred Dollars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80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(26)</w:t>
      </w:r>
      <w:r w:rsidRPr="002A16B7">
        <w:rPr>
          <w:rFonts w:eastAsia="Times New Roman"/>
          <w:snapToGrid w:val="0"/>
          <w:szCs w:val="20"/>
        </w:rPr>
        <w:tab/>
      </w:r>
      <w:r>
        <w:rPr>
          <w:rFonts w:eastAsia="Times New Roman"/>
          <w:snapToGrid w:val="0"/>
          <w:szCs w:val="20"/>
          <w:u w:val="single"/>
        </w:rPr>
        <w:t xml:space="preserve">Shoplifting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(27)</w:t>
      </w:r>
      <w:r w:rsidRPr="002A16B7">
        <w:rPr>
          <w:rFonts w:eastAsia="Times New Roman"/>
          <w:snapToGrid w:val="0"/>
          <w:szCs w:val="20"/>
        </w:rPr>
        <w:tab/>
      </w:r>
      <w:r w:rsidRPr="002A16B7">
        <w:rPr>
          <w:rFonts w:eastAsia="Times New Roman"/>
          <w:snapToGrid w:val="0"/>
          <w:szCs w:val="20"/>
          <w:u w:val="single"/>
        </w:rPr>
        <w:t>Cock Fighting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650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(28)</w:t>
      </w:r>
      <w:r w:rsidRPr="002A16B7">
        <w:rPr>
          <w:rFonts w:eastAsia="Times New Roman"/>
          <w:snapToGrid w:val="0"/>
          <w:szCs w:val="20"/>
        </w:rPr>
        <w:tab/>
      </w:r>
      <w:r>
        <w:rPr>
          <w:rFonts w:eastAsia="Times New Roman"/>
          <w:snapToGrid w:val="0"/>
          <w:szCs w:val="20"/>
          <w:u w:val="single"/>
        </w:rPr>
        <w:t>Ticket Scalping Section 16-17-</w:t>
      </w:r>
      <w:r w:rsidRPr="002A16B7">
        <w:rPr>
          <w:rFonts w:eastAsia="Times New Roman"/>
          <w:snapToGrid w:val="0"/>
          <w:szCs w:val="20"/>
          <w:u w:val="single"/>
        </w:rPr>
        <w:t>710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lastRenderedPageBreak/>
        <w:tab/>
      </w:r>
      <w:r>
        <w:rPr>
          <w:rFonts w:eastAsia="Times New Roman"/>
          <w:snapToGrid w:val="0"/>
          <w:szCs w:val="20"/>
        </w:rPr>
        <w:tab/>
      </w:r>
      <w:r>
        <w:rPr>
          <w:rFonts w:eastAsia="Times New Roman"/>
          <w:snapToGrid w:val="0"/>
          <w:szCs w:val="20"/>
          <w:u w:val="single"/>
        </w:rPr>
        <w:t>(29)</w:t>
      </w:r>
      <w:r w:rsidRPr="002A16B7">
        <w:rPr>
          <w:rFonts w:eastAsia="Times New Roman"/>
          <w:snapToGrid w:val="0"/>
          <w:szCs w:val="20"/>
        </w:rPr>
        <w:tab/>
      </w:r>
      <w:r w:rsidRPr="002A16B7">
        <w:rPr>
          <w:rFonts w:eastAsia="Times New Roman"/>
          <w:snapToGrid w:val="0"/>
          <w:szCs w:val="20"/>
          <w:u w:val="single"/>
        </w:rPr>
        <w:t>Domestic Violence, second and third degree</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25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(30)</w:t>
      </w:r>
      <w:r w:rsidRPr="002A16B7">
        <w:rPr>
          <w:rFonts w:eastAsia="Times New Roman"/>
          <w:snapToGrid w:val="0"/>
          <w:szCs w:val="20"/>
        </w:rPr>
        <w:tab/>
      </w:r>
      <w:r w:rsidRPr="002A16B7">
        <w:rPr>
          <w:rFonts w:eastAsia="Times New Roman"/>
          <w:snapToGrid w:val="0"/>
          <w:szCs w:val="20"/>
          <w:u w:val="single"/>
        </w:rPr>
        <w:t>Glue Sniffing</w:t>
      </w:r>
      <w:r>
        <w:rPr>
          <w:rFonts w:eastAsia="Times New Roman"/>
          <w:snapToGrid w:val="0"/>
          <w:szCs w:val="20"/>
          <w:u w:val="single"/>
        </w:rPr>
        <w:t xml:space="preserve"> </w:t>
      </w:r>
      <w:r w:rsidRPr="002A16B7">
        <w:rPr>
          <w:rFonts w:eastAsia="Times New Roman"/>
          <w:snapToGrid w:val="0"/>
          <w:szCs w:val="20"/>
          <w:u w:val="single"/>
        </w:rPr>
        <w:t>Section 44</w:t>
      </w:r>
      <w:r>
        <w:rPr>
          <w:rFonts w:eastAsia="Times New Roman"/>
          <w:snapToGrid w:val="0"/>
          <w:szCs w:val="20"/>
          <w:u w:val="single"/>
        </w:rPr>
        <w:t>-</w:t>
      </w:r>
      <w:r w:rsidRPr="002A16B7">
        <w:rPr>
          <w:rFonts w:eastAsia="Times New Roman"/>
          <w:snapToGrid w:val="0"/>
          <w:szCs w:val="20"/>
          <w:u w:val="single"/>
        </w:rPr>
        <w:t>53</w:t>
      </w:r>
      <w:r>
        <w:rPr>
          <w:rFonts w:eastAsia="Times New Roman"/>
          <w:snapToGrid w:val="0"/>
          <w:szCs w:val="20"/>
          <w:u w:val="single"/>
        </w:rPr>
        <w:t>-</w:t>
      </w:r>
      <w:r w:rsidRPr="002A16B7">
        <w:rPr>
          <w:rFonts w:eastAsia="Times New Roman"/>
          <w:snapToGrid w:val="0"/>
          <w:szCs w:val="20"/>
          <w:u w:val="single"/>
        </w:rPr>
        <w:t>1110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(31)</w:t>
      </w:r>
      <w:r w:rsidRPr="002A16B7">
        <w:rPr>
          <w:rFonts w:eastAsia="Times New Roman"/>
          <w:snapToGrid w:val="0"/>
          <w:szCs w:val="20"/>
        </w:rPr>
        <w:tab/>
      </w:r>
      <w:r w:rsidRPr="002A16B7">
        <w:rPr>
          <w:rFonts w:eastAsia="Times New Roman"/>
          <w:snapToGrid w:val="0"/>
          <w:szCs w:val="20"/>
          <w:u w:val="single"/>
        </w:rPr>
        <w:t>Trespassing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755</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(32)</w:t>
      </w:r>
      <w:r w:rsidRPr="002A16B7">
        <w:rPr>
          <w:rFonts w:eastAsia="Times New Roman"/>
          <w:snapToGrid w:val="0"/>
          <w:szCs w:val="20"/>
        </w:rPr>
        <w:tab/>
      </w:r>
      <w:r>
        <w:rPr>
          <w:rFonts w:eastAsia="Times New Roman"/>
          <w:snapToGrid w:val="0"/>
          <w:szCs w:val="20"/>
          <w:u w:val="single"/>
        </w:rPr>
        <w:t>Trespassing Section 16-</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600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(33)</w:t>
      </w:r>
      <w:r w:rsidRPr="002A16B7">
        <w:rPr>
          <w:rFonts w:eastAsia="Times New Roman"/>
          <w:snapToGrid w:val="0"/>
          <w:szCs w:val="20"/>
        </w:rPr>
        <w:tab/>
      </w:r>
      <w:r>
        <w:rPr>
          <w:rFonts w:eastAsia="Times New Roman"/>
          <w:snapToGrid w:val="0"/>
          <w:szCs w:val="20"/>
          <w:u w:val="single"/>
        </w:rPr>
        <w:t>Trespassing Section 16-11-</w:t>
      </w:r>
      <w:r w:rsidRPr="002A16B7">
        <w:rPr>
          <w:rFonts w:eastAsia="Times New Roman"/>
          <w:snapToGrid w:val="0"/>
          <w:szCs w:val="20"/>
          <w:u w:val="single"/>
        </w:rPr>
        <w:t>610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(34)</w:t>
      </w:r>
      <w:r w:rsidRPr="002A16B7">
        <w:rPr>
          <w:rFonts w:eastAsia="Times New Roman"/>
          <w:snapToGrid w:val="0"/>
          <w:szCs w:val="20"/>
        </w:rPr>
        <w:tab/>
      </w:r>
      <w:r>
        <w:rPr>
          <w:rFonts w:eastAsia="Times New Roman"/>
          <w:snapToGrid w:val="0"/>
          <w:szCs w:val="20"/>
          <w:u w:val="single"/>
        </w:rPr>
        <w:t>Trespassing Section 16-</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620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(35)</w:t>
      </w:r>
      <w:r w:rsidRPr="002A16B7">
        <w:rPr>
          <w:rFonts w:eastAsia="Times New Roman"/>
          <w:snapToGrid w:val="0"/>
          <w:szCs w:val="20"/>
        </w:rPr>
        <w:tab/>
      </w:r>
      <w:r w:rsidRPr="002A16B7">
        <w:rPr>
          <w:rFonts w:eastAsia="Times New Roman"/>
          <w:snapToGrid w:val="0"/>
          <w:szCs w:val="20"/>
          <w:u w:val="single"/>
        </w:rPr>
        <w:t>Negligent Operation of Watercraft; Operation of Watercraft While Under Influence of Alcohol or Drugs</w:t>
      </w:r>
      <w:r>
        <w:rPr>
          <w:rFonts w:eastAsia="Times New Roman"/>
          <w:snapToGrid w:val="0"/>
          <w:szCs w:val="20"/>
          <w:u w:val="single"/>
        </w:rPr>
        <w:t xml:space="preserve"> </w:t>
      </w:r>
      <w:r w:rsidRPr="002A16B7">
        <w:rPr>
          <w:rFonts w:eastAsia="Times New Roman"/>
          <w:snapToGrid w:val="0"/>
          <w:szCs w:val="20"/>
          <w:u w:val="single"/>
        </w:rPr>
        <w:t xml:space="preserve">Section </w:t>
      </w:r>
      <w:r>
        <w:rPr>
          <w:rFonts w:eastAsia="Times New Roman"/>
          <w:snapToGrid w:val="0"/>
          <w:szCs w:val="20"/>
          <w:u w:val="single"/>
        </w:rPr>
        <w:t>50-21-</w:t>
      </w:r>
      <w:r w:rsidRPr="002A16B7">
        <w:rPr>
          <w:rFonts w:eastAsia="Times New Roman"/>
          <w:snapToGrid w:val="0"/>
          <w:szCs w:val="20"/>
          <w:u w:val="single"/>
        </w:rPr>
        <w:t>110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(36)</w:t>
      </w:r>
      <w:r w:rsidRPr="002A16B7">
        <w:rPr>
          <w:rFonts w:eastAsia="Times New Roman"/>
          <w:snapToGrid w:val="0"/>
          <w:szCs w:val="20"/>
        </w:rPr>
        <w:tab/>
      </w:r>
      <w:r w:rsidRPr="002A16B7">
        <w:rPr>
          <w:rFonts w:eastAsia="Times New Roman"/>
          <w:snapToGrid w:val="0"/>
          <w:szCs w:val="20"/>
          <w:u w:val="single"/>
        </w:rPr>
        <w:t>Negligence of Boat Livery to Provide Proper Equipment and Registration</w:t>
      </w:r>
      <w:r>
        <w:rPr>
          <w:rFonts w:eastAsia="Times New Roman"/>
          <w:snapToGrid w:val="0"/>
          <w:szCs w:val="20"/>
          <w:u w:val="single"/>
        </w:rPr>
        <w:t xml:space="preserve"> </w:t>
      </w:r>
      <w:r w:rsidRPr="002A16B7">
        <w:rPr>
          <w:rFonts w:eastAsia="Times New Roman"/>
          <w:snapToGrid w:val="0"/>
          <w:szCs w:val="20"/>
          <w:u w:val="single"/>
        </w:rPr>
        <w:t>Section 50</w:t>
      </w:r>
      <w:r>
        <w:rPr>
          <w:rFonts w:eastAsia="Times New Roman"/>
          <w:snapToGrid w:val="0"/>
          <w:szCs w:val="20"/>
          <w:u w:val="single"/>
        </w:rPr>
        <w:t>-</w:t>
      </w:r>
      <w:r w:rsidRPr="002A16B7">
        <w:rPr>
          <w:rFonts w:eastAsia="Times New Roman"/>
          <w:snapToGrid w:val="0"/>
          <w:szCs w:val="20"/>
          <w:u w:val="single"/>
        </w:rPr>
        <w:t>21</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(37)</w:t>
      </w:r>
      <w:r w:rsidRPr="002A16B7">
        <w:rPr>
          <w:rFonts w:eastAsia="Times New Roman"/>
          <w:snapToGrid w:val="0"/>
          <w:szCs w:val="20"/>
        </w:rPr>
        <w:tab/>
      </w:r>
      <w:r w:rsidRPr="002A16B7">
        <w:rPr>
          <w:rFonts w:eastAsia="Times New Roman"/>
          <w:snapToGrid w:val="0"/>
          <w:szCs w:val="20"/>
          <w:u w:val="single"/>
        </w:rPr>
        <w:t>Interference with Aids to Navigation or Regulatory Markers or Operation of Watercraft i</w:t>
      </w:r>
      <w:r>
        <w:rPr>
          <w:rFonts w:eastAsia="Times New Roman"/>
          <w:snapToGrid w:val="0"/>
          <w:szCs w:val="20"/>
          <w:u w:val="single"/>
        </w:rPr>
        <w:t>n Prohibited Area Section 50-21-</w:t>
      </w:r>
      <w:r w:rsidRPr="002A16B7">
        <w:rPr>
          <w:rFonts w:eastAsia="Times New Roman"/>
          <w:snapToGrid w:val="0"/>
          <w:szCs w:val="20"/>
          <w:u w:val="single"/>
        </w:rPr>
        <w:t>170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(38)</w:t>
      </w:r>
      <w:r w:rsidRPr="002A16B7">
        <w:rPr>
          <w:rFonts w:eastAsia="Times New Roman"/>
          <w:snapToGrid w:val="0"/>
          <w:szCs w:val="20"/>
        </w:rPr>
        <w:tab/>
      </w:r>
      <w:r w:rsidRPr="002A16B7">
        <w:rPr>
          <w:rFonts w:eastAsia="Times New Roman"/>
          <w:snapToGrid w:val="0"/>
          <w:szCs w:val="20"/>
          <w:u w:val="single"/>
        </w:rPr>
        <w:t xml:space="preserve">Operation of Watercraft Without a </w:t>
      </w:r>
      <w:r>
        <w:rPr>
          <w:rFonts w:eastAsia="Times New Roman"/>
          <w:snapToGrid w:val="0"/>
          <w:szCs w:val="20"/>
          <w:u w:val="single"/>
        </w:rPr>
        <w:t>Certificate of Title Section 50-</w:t>
      </w:r>
      <w:r w:rsidRPr="002A16B7">
        <w:rPr>
          <w:rFonts w:eastAsia="Times New Roman"/>
          <w:snapToGrid w:val="0"/>
          <w:szCs w:val="20"/>
          <w:u w:val="single"/>
        </w:rPr>
        <w:t>23</w:t>
      </w:r>
      <w:r>
        <w:rPr>
          <w:rFonts w:eastAsia="Times New Roman"/>
          <w:snapToGrid w:val="0"/>
          <w:szCs w:val="20"/>
          <w:u w:val="single"/>
        </w:rPr>
        <w:t>-</w:t>
      </w:r>
      <w:r w:rsidRPr="002A16B7">
        <w:rPr>
          <w:rFonts w:eastAsia="Times New Roman"/>
          <w:snapToGrid w:val="0"/>
          <w:szCs w:val="20"/>
          <w:u w:val="single"/>
        </w:rPr>
        <w:t>190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(39)</w:t>
      </w:r>
      <w:r w:rsidRPr="002A16B7">
        <w:rPr>
          <w:rFonts w:eastAsia="Times New Roman"/>
          <w:snapToGrid w:val="0"/>
          <w:szCs w:val="20"/>
        </w:rPr>
        <w:tab/>
      </w:r>
      <w:r w:rsidRPr="002A16B7">
        <w:rPr>
          <w:rFonts w:eastAsia="Times New Roman"/>
          <w:snapToGrid w:val="0"/>
          <w:szCs w:val="20"/>
          <w:u w:val="single"/>
        </w:rPr>
        <w:t>Parking on priv</w:t>
      </w:r>
      <w:r>
        <w:rPr>
          <w:rFonts w:eastAsia="Times New Roman"/>
          <w:snapToGrid w:val="0"/>
          <w:szCs w:val="20"/>
          <w:u w:val="single"/>
        </w:rPr>
        <w:t xml:space="preserve">ate property without permission </w:t>
      </w:r>
      <w:r w:rsidRPr="002A16B7">
        <w:rPr>
          <w:rFonts w:eastAsia="Times New Roman"/>
          <w:snapToGrid w:val="0"/>
          <w:szCs w:val="20"/>
          <w:u w:val="single"/>
        </w:rPr>
        <w:t>S</w:t>
      </w:r>
      <w:r>
        <w:rPr>
          <w:rFonts w:eastAsia="Times New Roman"/>
          <w:snapToGrid w:val="0"/>
          <w:szCs w:val="20"/>
          <w:u w:val="single"/>
        </w:rPr>
        <w:t>ection 16-11-</w:t>
      </w:r>
      <w:r w:rsidRPr="002A16B7">
        <w:rPr>
          <w:rFonts w:eastAsia="Times New Roman"/>
          <w:snapToGrid w:val="0"/>
          <w:szCs w:val="20"/>
          <w:u w:val="single"/>
        </w:rPr>
        <w:t>760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(40)</w:t>
      </w:r>
      <w:r w:rsidRPr="002A16B7">
        <w:rPr>
          <w:rFonts w:eastAsia="Times New Roman"/>
          <w:snapToGrid w:val="0"/>
          <w:szCs w:val="20"/>
        </w:rPr>
        <w:tab/>
      </w:r>
      <w:r w:rsidRPr="002A16B7">
        <w:rPr>
          <w:rFonts w:eastAsia="Times New Roman"/>
          <w:snapToGrid w:val="0"/>
          <w:szCs w:val="20"/>
          <w:u w:val="single"/>
        </w:rPr>
        <w:t>Certificate of Veterinary Inspection; Requirement for Out</w:t>
      </w:r>
      <w:r w:rsidR="00BD3BF3">
        <w:rPr>
          <w:rFonts w:eastAsia="Times New Roman"/>
          <w:snapToGrid w:val="0"/>
          <w:szCs w:val="20"/>
          <w:u w:val="single"/>
        </w:rPr>
        <w:t>-of-</w:t>
      </w:r>
      <w:r w:rsidRPr="002A16B7">
        <w:rPr>
          <w:rFonts w:eastAsia="Times New Roman"/>
          <w:snapToGrid w:val="0"/>
          <w:szCs w:val="20"/>
          <w:u w:val="single"/>
        </w:rPr>
        <w:t xml:space="preserve">State </w:t>
      </w:r>
      <w:r>
        <w:rPr>
          <w:rFonts w:eastAsia="Times New Roman"/>
          <w:snapToGrid w:val="0"/>
          <w:szCs w:val="20"/>
          <w:u w:val="single"/>
        </w:rPr>
        <w:t>Livestock or Poultry Section 47-</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(41)</w:t>
      </w:r>
      <w:r w:rsidRPr="002A16B7">
        <w:rPr>
          <w:rFonts w:eastAsia="Times New Roman"/>
          <w:snapToGrid w:val="0"/>
          <w:szCs w:val="20"/>
        </w:rPr>
        <w:tab/>
      </w:r>
      <w:r w:rsidRPr="002A16B7">
        <w:rPr>
          <w:rFonts w:eastAsia="Times New Roman"/>
          <w:snapToGrid w:val="0"/>
          <w:szCs w:val="20"/>
          <w:u w:val="single"/>
        </w:rPr>
        <w:t xml:space="preserve">Inhibition of </w:t>
      </w:r>
      <w:r>
        <w:rPr>
          <w:rFonts w:eastAsia="Times New Roman"/>
          <w:snapToGrid w:val="0"/>
          <w:szCs w:val="20"/>
          <w:u w:val="single"/>
        </w:rPr>
        <w:t>Livestock Inspection Section 47-</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(42)</w:t>
      </w:r>
      <w:r w:rsidRPr="002A16B7">
        <w:rPr>
          <w:rFonts w:eastAsia="Times New Roman"/>
          <w:snapToGrid w:val="0"/>
          <w:szCs w:val="20"/>
        </w:rPr>
        <w:tab/>
      </w:r>
      <w:r>
        <w:rPr>
          <w:rFonts w:eastAsia="Times New Roman"/>
          <w:snapToGrid w:val="0"/>
          <w:szCs w:val="20"/>
          <w:u w:val="single"/>
        </w:rPr>
        <w:t xml:space="preserve">Imported Swine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6</w:t>
      </w:r>
      <w:r>
        <w:rPr>
          <w:rFonts w:eastAsia="Times New Roman"/>
          <w:snapToGrid w:val="0"/>
          <w:szCs w:val="20"/>
          <w:u w:val="single"/>
        </w:rPr>
        <w:t>-</w:t>
      </w:r>
      <w:r w:rsidRPr="002A16B7">
        <w:rPr>
          <w:rFonts w:eastAsia="Times New Roman"/>
          <w:snapToGrid w:val="0"/>
          <w:szCs w:val="20"/>
          <w:u w:val="single"/>
        </w:rPr>
        <w:t>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(43)</w:t>
      </w:r>
      <w:r w:rsidRPr="002A16B7">
        <w:rPr>
          <w:rFonts w:eastAsia="Times New Roman"/>
          <w:snapToGrid w:val="0"/>
          <w:szCs w:val="20"/>
        </w:rPr>
        <w:tab/>
      </w:r>
      <w:r w:rsidRPr="002A16B7">
        <w:rPr>
          <w:rFonts w:eastAsia="Times New Roman"/>
          <w:snapToGrid w:val="0"/>
          <w:szCs w:val="20"/>
          <w:u w:val="single"/>
        </w:rPr>
        <w:t>Operating Equine Sales Facility or Livestock Market Without Permit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(44)</w:t>
      </w:r>
      <w:r w:rsidRPr="002A16B7">
        <w:rPr>
          <w:rFonts w:eastAsia="Times New Roman"/>
          <w:snapToGrid w:val="0"/>
          <w:szCs w:val="20"/>
        </w:rPr>
        <w:tab/>
      </w:r>
      <w:r w:rsidRPr="002A16B7">
        <w:rPr>
          <w:rFonts w:eastAsia="Times New Roman"/>
          <w:snapToGrid w:val="0"/>
          <w:szCs w:val="20"/>
          <w:u w:val="single"/>
        </w:rPr>
        <w:t>Liability of Person Removing Livestock for Slaughter</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(45)</w:t>
      </w:r>
      <w:r w:rsidRPr="002A16B7">
        <w:rPr>
          <w:rFonts w:eastAsia="Times New Roman"/>
          <w:snapToGrid w:val="0"/>
          <w:szCs w:val="20"/>
        </w:rPr>
        <w:tab/>
      </w:r>
      <w:r w:rsidRPr="002A16B7">
        <w:rPr>
          <w:rFonts w:eastAsia="Times New Roman"/>
          <w:snapToGrid w:val="0"/>
          <w:szCs w:val="20"/>
          <w:u w:val="single"/>
        </w:rPr>
        <w:t>Notice to Disinfect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(46)</w:t>
      </w:r>
      <w:r w:rsidRPr="002A16B7">
        <w:rPr>
          <w:rFonts w:eastAsia="Times New Roman"/>
          <w:snapToGrid w:val="0"/>
          <w:szCs w:val="20"/>
        </w:rPr>
        <w:tab/>
      </w:r>
      <w:r w:rsidRPr="002A16B7">
        <w:rPr>
          <w:rFonts w:eastAsia="Times New Roman"/>
          <w:snapToGrid w:val="0"/>
          <w:szCs w:val="20"/>
          <w:u w:val="single"/>
        </w:rPr>
        <w:t>Quarantine of Livestock or Poultry</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70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(47)</w:t>
      </w:r>
      <w:r w:rsidRPr="002A16B7">
        <w:rPr>
          <w:rFonts w:eastAsia="Times New Roman"/>
          <w:snapToGrid w:val="0"/>
          <w:szCs w:val="20"/>
        </w:rPr>
        <w:tab/>
      </w:r>
      <w:r w:rsidRPr="002A16B7">
        <w:rPr>
          <w:rFonts w:eastAsia="Times New Roman"/>
          <w:snapToGrid w:val="0"/>
          <w:szCs w:val="20"/>
          <w:u w:val="single"/>
        </w:rPr>
        <w:t>Unlawful for Horse to Enter</w:t>
      </w:r>
      <w:r>
        <w:rPr>
          <w:rFonts w:eastAsia="Times New Roman"/>
          <w:snapToGrid w:val="0"/>
          <w:szCs w:val="20"/>
          <w:u w:val="single"/>
        </w:rPr>
        <w:t xml:space="preserve"> State Unless Tested Section 47-</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(48)</w:t>
      </w:r>
      <w:r w:rsidRPr="002A16B7">
        <w:rPr>
          <w:rFonts w:eastAsia="Times New Roman"/>
          <w:snapToGrid w:val="0"/>
          <w:szCs w:val="20"/>
        </w:rPr>
        <w:tab/>
      </w:r>
      <w:r w:rsidRPr="002A16B7">
        <w:rPr>
          <w:rFonts w:eastAsia="Times New Roman"/>
          <w:snapToGrid w:val="0"/>
          <w:szCs w:val="20"/>
          <w:u w:val="single"/>
        </w:rPr>
        <w:t>Quarantine of Exposed Horses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(49)</w:t>
      </w:r>
      <w:r w:rsidRPr="002A16B7">
        <w:rPr>
          <w:rFonts w:eastAsia="Times New Roman"/>
          <w:snapToGrid w:val="0"/>
          <w:szCs w:val="20"/>
        </w:rPr>
        <w:tab/>
      </w:r>
      <w:r w:rsidRPr="002A16B7">
        <w:rPr>
          <w:rFonts w:eastAsia="Times New Roman"/>
          <w:snapToGrid w:val="0"/>
          <w:szCs w:val="20"/>
          <w:u w:val="single"/>
        </w:rPr>
        <w:t>Proof of Test Require</w:t>
      </w:r>
      <w:r>
        <w:rPr>
          <w:rFonts w:eastAsia="Times New Roman"/>
          <w:snapToGrid w:val="0"/>
          <w:szCs w:val="20"/>
          <w:u w:val="single"/>
        </w:rPr>
        <w:t xml:space="preserve">d for Public Assembly of Horses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1370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(50)</w:t>
      </w:r>
      <w:r w:rsidRPr="002A16B7">
        <w:rPr>
          <w:rFonts w:eastAsia="Times New Roman"/>
          <w:snapToGrid w:val="0"/>
          <w:szCs w:val="20"/>
        </w:rPr>
        <w:tab/>
      </w:r>
      <w:r w:rsidRPr="002A16B7">
        <w:rPr>
          <w:rFonts w:eastAsia="Times New Roman"/>
          <w:snapToGrid w:val="0"/>
          <w:szCs w:val="20"/>
          <w:u w:val="single"/>
        </w:rPr>
        <w:t>False Certificates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1390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(51)</w:t>
      </w:r>
      <w:r w:rsidRPr="002A16B7">
        <w:rPr>
          <w:rFonts w:eastAsia="Times New Roman"/>
          <w:snapToGrid w:val="0"/>
          <w:szCs w:val="20"/>
        </w:rPr>
        <w:tab/>
      </w:r>
      <w:r w:rsidRPr="002A16B7">
        <w:rPr>
          <w:rFonts w:eastAsia="Times New Roman"/>
          <w:snapToGrid w:val="0"/>
          <w:szCs w:val="20"/>
          <w:u w:val="single"/>
        </w:rPr>
        <w:t>Unlawful to Feed Garbage to Swine</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(52)</w:t>
      </w:r>
      <w:r w:rsidRPr="002A16B7">
        <w:rPr>
          <w:rFonts w:eastAsia="Times New Roman"/>
          <w:snapToGrid w:val="0"/>
          <w:szCs w:val="20"/>
        </w:rPr>
        <w:tab/>
      </w:r>
      <w:r w:rsidRPr="002A16B7">
        <w:rPr>
          <w:rFonts w:eastAsia="Times New Roman"/>
          <w:snapToGrid w:val="0"/>
          <w:szCs w:val="20"/>
          <w:u w:val="single"/>
        </w:rPr>
        <w:t>Notification Required from Certain Persons Disposing of Garbage</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15</w:t>
      </w:r>
      <w:r>
        <w:rPr>
          <w:rFonts w:eastAsia="Times New Roman"/>
          <w:snapToGrid w:val="0"/>
          <w:szCs w:val="20"/>
          <w:u w:val="single"/>
        </w:rPr>
        <w:t>-</w:t>
      </w:r>
      <w:r w:rsidRPr="002A16B7">
        <w:rPr>
          <w:rFonts w:eastAsia="Times New Roman"/>
          <w:snapToGrid w:val="0"/>
          <w:szCs w:val="20"/>
          <w:u w:val="single"/>
        </w:rPr>
        <w:t>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(53)</w:t>
      </w:r>
      <w:r w:rsidRPr="002A16B7">
        <w:rPr>
          <w:rFonts w:eastAsia="Times New Roman"/>
          <w:snapToGrid w:val="0"/>
          <w:szCs w:val="20"/>
        </w:rPr>
        <w:tab/>
      </w:r>
      <w:r w:rsidRPr="002A16B7">
        <w:rPr>
          <w:rFonts w:eastAsia="Times New Roman"/>
          <w:snapToGrid w:val="0"/>
          <w:szCs w:val="20"/>
          <w:u w:val="single"/>
        </w:rPr>
        <w:t>Sale of Uninspected Meat and Meat Products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(54)</w:t>
      </w:r>
      <w:r w:rsidRPr="002A16B7">
        <w:rPr>
          <w:rFonts w:eastAsia="Times New Roman"/>
          <w:snapToGrid w:val="0"/>
          <w:szCs w:val="20"/>
        </w:rPr>
        <w:tab/>
      </w:r>
      <w:r w:rsidRPr="002A16B7">
        <w:rPr>
          <w:rFonts w:eastAsia="Times New Roman"/>
          <w:snapToGrid w:val="0"/>
          <w:szCs w:val="20"/>
          <w:u w:val="single"/>
        </w:rPr>
        <w:t>Sale of Uninspected Poultry and Poultry Product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19</w:t>
      </w:r>
      <w:r>
        <w:rPr>
          <w:rFonts w:eastAsia="Times New Roman"/>
          <w:snapToGrid w:val="0"/>
          <w:szCs w:val="20"/>
          <w:u w:val="single"/>
        </w:rPr>
        <w:t>-</w:t>
      </w:r>
      <w:r w:rsidRPr="002A16B7">
        <w:rPr>
          <w:rFonts w:eastAsia="Times New Roman"/>
          <w:snapToGrid w:val="0"/>
          <w:szCs w:val="20"/>
          <w:u w:val="single"/>
        </w:rPr>
        <w:t>70</w:t>
      </w:r>
      <w:r>
        <w:rPr>
          <w:rFonts w:eastAsia="Times New Roman"/>
          <w:snapToGrid w:val="0"/>
          <w:szCs w:val="20"/>
          <w:u w:val="single"/>
        </w:rPr>
        <w:t>;</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u w:val="single"/>
        </w:rPr>
        <w:t>(55)</w:t>
      </w:r>
      <w:r w:rsidRPr="002A16B7">
        <w:rPr>
          <w:rFonts w:eastAsia="Times New Roman"/>
          <w:snapToGrid w:val="0"/>
          <w:szCs w:val="20"/>
        </w:rPr>
        <w:tab/>
      </w:r>
      <w:r w:rsidRPr="002A16B7">
        <w:rPr>
          <w:rFonts w:eastAsia="Times New Roman"/>
          <w:snapToGrid w:val="0"/>
          <w:szCs w:val="20"/>
          <w:u w:val="single"/>
        </w:rPr>
        <w:t>Misrepresenting Service Animals</w:t>
      </w:r>
      <w:r>
        <w:rPr>
          <w:rFonts w:eastAsia="Times New Roman"/>
          <w:snapToGrid w:val="0"/>
          <w:szCs w:val="20"/>
          <w:u w:val="single"/>
        </w:rPr>
        <w:t xml:space="preserve"> </w:t>
      </w:r>
      <w:r w:rsidRPr="002A16B7">
        <w:rPr>
          <w:rFonts w:eastAsia="Times New Roman"/>
          <w:snapToGrid w:val="0"/>
          <w:szCs w:val="20"/>
          <w:u w:val="single"/>
        </w:rPr>
        <w:t>Section 47-3-980</w:t>
      </w:r>
      <w:r>
        <w:rPr>
          <w:rFonts w:eastAsia="Times New Roman"/>
          <w:snapToGrid w:val="0"/>
          <w:szCs w:val="20"/>
          <w:u w:val="single"/>
        </w:rPr>
        <w:t>.</w:t>
      </w:r>
      <w:r>
        <w:rPr>
          <w:rFonts w:eastAsia="Times New Roman"/>
          <w:snapToGrid w:val="0"/>
          <w:szCs w:val="20"/>
        </w:rPr>
        <w:t>”</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BA5CBA" w:rsidRPr="00516BB5"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3.</w:t>
      </w:r>
      <w:r>
        <w:rPr>
          <w:rFonts w:eastAsia="Times New Roman"/>
          <w:snapToGrid w:val="0"/>
          <w:szCs w:val="20"/>
        </w:rPr>
        <w:tab/>
      </w:r>
      <w:r w:rsidRPr="00516BB5">
        <w:rPr>
          <w:rFonts w:eastAsia="Times New Roman"/>
        </w:rPr>
        <w:t>Section 47-3-920(4) of the 1976 Code is amended to read:</w:t>
      </w:r>
    </w:p>
    <w:p w:rsidR="00BA5CBA" w:rsidRPr="00516BB5"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516BB5">
        <w:rPr>
          <w:rFonts w:eastAsia="Times New Roman"/>
        </w:rPr>
        <w:tab/>
        <w:t>“(4)</w:t>
      </w:r>
      <w:r>
        <w:rPr>
          <w:rFonts w:eastAsia="Times New Roman"/>
          <w:u w:val="single"/>
        </w:rPr>
        <w:t>(a)</w:t>
      </w:r>
      <w:r w:rsidRPr="008566D2">
        <w:rPr>
          <w:rFonts w:eastAsia="Times New Roman"/>
        </w:rPr>
        <w:tab/>
      </w:r>
      <w:r w:rsidRPr="00516BB5">
        <w:rPr>
          <w:rFonts w:eastAsia="Times New Roman"/>
        </w:rPr>
        <w:t xml:space="preserve">‘Service animal’ </w:t>
      </w:r>
      <w:r w:rsidRPr="00516BB5">
        <w:rPr>
          <w:rFonts w:eastAsia="Times New Roman"/>
          <w:u w:val="single"/>
        </w:rPr>
        <w:t>or ‘service animal-in-training’</w:t>
      </w:r>
      <w:r w:rsidRPr="00516BB5">
        <w:rPr>
          <w:rFonts w:eastAsia="Times New Roman"/>
        </w:rPr>
        <w:t xml:space="preserve"> means an animal that is trained </w:t>
      </w:r>
      <w:r w:rsidRPr="00516BB5">
        <w:rPr>
          <w:rFonts w:eastAsia="Times New Roman"/>
          <w:u w:val="single"/>
        </w:rPr>
        <w:t>or that is being trained</w:t>
      </w:r>
      <w:r w:rsidRPr="00516BB5">
        <w:rPr>
          <w:rFonts w:eastAsia="Times New Roman"/>
        </w:rPr>
        <w:t xml:space="preserve"> </w:t>
      </w:r>
      <w:r w:rsidRPr="00516BB5">
        <w:rPr>
          <w:rFonts w:eastAsia="Times New Roman"/>
          <w:strike/>
        </w:rPr>
        <w:t>for the purposes of assisting or accommodating the sensory, mental, or physical disability of a disabled person</w:t>
      </w:r>
      <w:r>
        <w:rPr>
          <w:rFonts w:eastAsia="Times New Roman"/>
        </w:rPr>
        <w:t xml:space="preserve"> </w:t>
      </w:r>
      <w:r>
        <w:rPr>
          <w:rFonts w:eastAsia="Times New Roman"/>
          <w:u w:val="single"/>
        </w:rPr>
        <w:t>to do work or perform tasks for an individual with a disability, including a physical, sensory, psychiatric, intellectual, or other mental disability. A service animal is not a pet and is limited to a dog or a miniature horse. The work done or tasks performed must be directly related to the individual’s disability and may include, but are not limited to:</w:t>
      </w:r>
    </w:p>
    <w:p w:rsidR="00BA5CBA" w:rsidRPr="006C0AEA" w:rsidRDefault="00D075F2" w:rsidP="006C0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365" w:hanging="720"/>
        <w:jc w:val="both"/>
        <w:rPr>
          <w:rFonts w:eastAsia="Times New Roman"/>
          <w:u w:val="single"/>
        </w:rPr>
      </w:pPr>
      <w:r w:rsidRPr="006F4412">
        <w:rPr>
          <w:rFonts w:eastAsia="Times New Roman"/>
          <w:u w:val="single"/>
        </w:rPr>
        <w:t>(i)</w:t>
      </w:r>
      <w:r>
        <w:rPr>
          <w:rFonts w:eastAsia="Times New Roman"/>
        </w:rPr>
        <w:t xml:space="preserve"> </w:t>
      </w:r>
      <w:r>
        <w:rPr>
          <w:rFonts w:eastAsia="Times New Roman"/>
        </w:rPr>
        <w:tab/>
      </w:r>
      <w:r w:rsidR="00BA5CBA" w:rsidRPr="006C0AEA">
        <w:rPr>
          <w:rFonts w:eastAsia="Times New Roman"/>
          <w:u w:val="single"/>
        </w:rPr>
        <w:t>guiding an individual who is visually impaired or blind;</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B05A5D">
        <w:rPr>
          <w:rFonts w:eastAsia="Times New Roman"/>
        </w:rPr>
        <w:tab/>
      </w:r>
      <w:r w:rsidRPr="00B05A5D">
        <w:rPr>
          <w:rFonts w:eastAsia="Times New Roman"/>
        </w:rPr>
        <w:tab/>
      </w:r>
      <w:r>
        <w:rPr>
          <w:rFonts w:eastAsia="Times New Roman"/>
        </w:rPr>
        <w:tab/>
      </w:r>
      <w:r>
        <w:rPr>
          <w:rFonts w:eastAsia="Times New Roman"/>
          <w:u w:val="single"/>
        </w:rPr>
        <w:t>(ii)</w:t>
      </w:r>
      <w:r w:rsidR="00D075F2">
        <w:rPr>
          <w:rFonts w:eastAsia="Times New Roman"/>
        </w:rPr>
        <w:t xml:space="preserve"> </w:t>
      </w:r>
      <w:r w:rsidR="00D075F2">
        <w:rPr>
          <w:rFonts w:eastAsia="Times New Roman"/>
        </w:rPr>
        <w:tab/>
      </w:r>
      <w:r>
        <w:rPr>
          <w:rFonts w:eastAsia="Times New Roman"/>
          <w:u w:val="single"/>
        </w:rPr>
        <w:t>alerting an individual who is deaf or hard of hearing;</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B05A5D">
        <w:rPr>
          <w:rFonts w:eastAsia="Times New Roman"/>
        </w:rPr>
        <w:tab/>
      </w:r>
      <w:r w:rsidRPr="00B05A5D">
        <w:rPr>
          <w:rFonts w:eastAsia="Times New Roman"/>
        </w:rPr>
        <w:tab/>
      </w:r>
      <w:r>
        <w:rPr>
          <w:rFonts w:eastAsia="Times New Roman"/>
        </w:rPr>
        <w:tab/>
      </w:r>
      <w:r>
        <w:rPr>
          <w:rFonts w:eastAsia="Times New Roman"/>
          <w:u w:val="single"/>
        </w:rPr>
        <w:t>(iii)</w:t>
      </w:r>
      <w:r w:rsidR="00D075F2">
        <w:rPr>
          <w:rFonts w:eastAsia="Times New Roman"/>
        </w:rPr>
        <w:t xml:space="preserve"> </w:t>
      </w:r>
      <w:r w:rsidR="00D075F2">
        <w:rPr>
          <w:rFonts w:eastAsia="Times New Roman"/>
        </w:rPr>
        <w:tab/>
      </w:r>
      <w:r>
        <w:rPr>
          <w:rFonts w:eastAsia="Times New Roman"/>
          <w:u w:val="single"/>
        </w:rPr>
        <w:t>pulling a wheelchair;</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B05A5D">
        <w:rPr>
          <w:rFonts w:eastAsia="Times New Roman"/>
        </w:rPr>
        <w:tab/>
      </w:r>
      <w:r w:rsidRPr="00B05A5D">
        <w:rPr>
          <w:rFonts w:eastAsia="Times New Roman"/>
        </w:rPr>
        <w:tab/>
      </w:r>
      <w:r>
        <w:rPr>
          <w:rFonts w:eastAsia="Times New Roman"/>
        </w:rPr>
        <w:tab/>
      </w:r>
      <w:r>
        <w:rPr>
          <w:rFonts w:eastAsia="Times New Roman"/>
          <w:u w:val="single"/>
        </w:rPr>
        <w:t>(iv)</w:t>
      </w:r>
      <w:r w:rsidR="00D075F2">
        <w:rPr>
          <w:rFonts w:eastAsia="Times New Roman"/>
        </w:rPr>
        <w:t xml:space="preserve"> </w:t>
      </w:r>
      <w:r w:rsidR="00D075F2">
        <w:rPr>
          <w:rFonts w:eastAsia="Times New Roman"/>
        </w:rPr>
        <w:tab/>
      </w:r>
      <w:r>
        <w:rPr>
          <w:rFonts w:eastAsia="Times New Roman"/>
          <w:u w:val="single"/>
        </w:rPr>
        <w:t>assisting with mobility or balance;</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E7444F">
        <w:rPr>
          <w:rFonts w:eastAsia="Times New Roman"/>
        </w:rPr>
        <w:tab/>
      </w:r>
      <w:r w:rsidRPr="00E7444F">
        <w:rPr>
          <w:rFonts w:eastAsia="Times New Roman"/>
        </w:rPr>
        <w:tab/>
      </w:r>
      <w:r>
        <w:rPr>
          <w:rFonts w:eastAsia="Times New Roman"/>
        </w:rPr>
        <w:tab/>
      </w:r>
      <w:r>
        <w:rPr>
          <w:rFonts w:eastAsia="Times New Roman"/>
          <w:u w:val="single"/>
        </w:rPr>
        <w:t>(v)</w:t>
      </w:r>
      <w:r w:rsidR="00D075F2">
        <w:rPr>
          <w:rFonts w:eastAsia="Times New Roman"/>
        </w:rPr>
        <w:t xml:space="preserve"> </w:t>
      </w:r>
      <w:r w:rsidR="00D075F2">
        <w:rPr>
          <w:rFonts w:eastAsia="Times New Roman"/>
        </w:rPr>
        <w:tab/>
      </w:r>
      <w:r>
        <w:rPr>
          <w:rFonts w:eastAsia="Times New Roman"/>
          <w:u w:val="single"/>
        </w:rPr>
        <w:t>alerting others and protecting an individual if the individual is having a seizure;</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u w:val="single"/>
        </w:rPr>
        <w:t>(vi)</w:t>
      </w:r>
      <w:r w:rsidR="00D075F2">
        <w:rPr>
          <w:rFonts w:eastAsia="Times New Roman"/>
        </w:rPr>
        <w:t xml:space="preserve">  </w:t>
      </w:r>
      <w:r w:rsidR="00D075F2">
        <w:rPr>
          <w:rFonts w:eastAsia="Times New Roman"/>
        </w:rPr>
        <w:tab/>
      </w:r>
      <w:r>
        <w:rPr>
          <w:rFonts w:eastAsia="Times New Roman"/>
          <w:u w:val="single"/>
        </w:rPr>
        <w:t>retrieving objects;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E7444F">
        <w:rPr>
          <w:rFonts w:eastAsia="Times New Roman"/>
        </w:rPr>
        <w:tab/>
      </w:r>
      <w:r w:rsidRPr="00E7444F">
        <w:rPr>
          <w:rFonts w:eastAsia="Times New Roman"/>
        </w:rPr>
        <w:tab/>
      </w:r>
      <w:r>
        <w:rPr>
          <w:rFonts w:eastAsia="Times New Roman"/>
        </w:rPr>
        <w:tab/>
      </w:r>
      <w:r>
        <w:rPr>
          <w:rFonts w:eastAsia="Times New Roman"/>
          <w:u w:val="single"/>
        </w:rPr>
        <w:t>(vii)</w:t>
      </w:r>
      <w:r w:rsidR="00D075F2">
        <w:rPr>
          <w:rFonts w:eastAsia="Times New Roman"/>
        </w:rPr>
        <w:tab/>
      </w:r>
      <w:r>
        <w:rPr>
          <w:rFonts w:eastAsia="Times New Roman"/>
          <w:u w:val="single"/>
        </w:rPr>
        <w:t>alerting an individual to the presence of allergens;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sidR="00BD3BF3">
        <w:rPr>
          <w:rFonts w:eastAsia="Times New Roman"/>
          <w:u w:val="single"/>
        </w:rPr>
        <w:t>(viii)</w:t>
      </w:r>
      <w:r w:rsidR="00D075F2">
        <w:rPr>
          <w:rFonts w:eastAsia="Times New Roman"/>
          <w:u w:val="single"/>
        </w:rPr>
        <w:t xml:space="preserve"> </w:t>
      </w:r>
      <w:r>
        <w:rPr>
          <w:rFonts w:eastAsia="Times New Roman"/>
          <w:u w:val="single"/>
        </w:rPr>
        <w:t>providing physical support and assistance with balance and stability to an individual with a mobility disability;</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E7444F">
        <w:rPr>
          <w:rFonts w:eastAsia="Times New Roman"/>
        </w:rPr>
        <w:tab/>
      </w:r>
      <w:r w:rsidRPr="00E7444F">
        <w:rPr>
          <w:rFonts w:eastAsia="Times New Roman"/>
        </w:rPr>
        <w:tab/>
      </w:r>
      <w:r>
        <w:rPr>
          <w:rFonts w:eastAsia="Times New Roman"/>
          <w:u w:val="single"/>
        </w:rPr>
        <w:t>(ix)</w:t>
      </w:r>
      <w:r w:rsidRPr="00E7444F">
        <w:rPr>
          <w:rFonts w:eastAsia="Times New Roman"/>
        </w:rPr>
        <w:tab/>
      </w:r>
      <w:r>
        <w:rPr>
          <w:rFonts w:eastAsia="Times New Roman"/>
          <w:u w:val="single"/>
        </w:rPr>
        <w:t>helping an individual with a psychiatric or neurological disability by preventing or interrupting impulsive or destructive behaviors;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E7444F">
        <w:rPr>
          <w:rFonts w:eastAsia="Times New Roman"/>
        </w:rPr>
        <w:tab/>
      </w:r>
      <w:r w:rsidRPr="00E7444F">
        <w:rPr>
          <w:rFonts w:eastAsia="Times New Roman"/>
        </w:rPr>
        <w:tab/>
      </w:r>
      <w:r>
        <w:rPr>
          <w:rFonts w:eastAsia="Times New Roman"/>
          <w:u w:val="single"/>
        </w:rPr>
        <w:t>(x)</w:t>
      </w:r>
      <w:r w:rsidRPr="00E7444F">
        <w:rPr>
          <w:rFonts w:eastAsia="Times New Roman"/>
        </w:rPr>
        <w:tab/>
      </w:r>
      <w:r>
        <w:rPr>
          <w:rFonts w:eastAsia="Times New Roman"/>
          <w:u w:val="single"/>
        </w:rPr>
        <w:t>reminding an individual with a mental illness to take his prescribed medications;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E7444F">
        <w:rPr>
          <w:rFonts w:eastAsia="Times New Roman"/>
        </w:rPr>
        <w:tab/>
      </w:r>
      <w:r w:rsidRPr="00E7444F">
        <w:rPr>
          <w:rFonts w:eastAsia="Times New Roman"/>
        </w:rPr>
        <w:tab/>
      </w:r>
      <w:r>
        <w:rPr>
          <w:rFonts w:eastAsia="Times New Roman"/>
          <w:u w:val="single"/>
        </w:rPr>
        <w:t>(xi)</w:t>
      </w:r>
      <w:r w:rsidRPr="00E7444F">
        <w:rPr>
          <w:rFonts w:eastAsia="Times New Roman"/>
        </w:rPr>
        <w:tab/>
      </w:r>
      <w:r>
        <w:rPr>
          <w:rFonts w:eastAsia="Times New Roman"/>
          <w:u w:val="single"/>
        </w:rPr>
        <w:t xml:space="preserve">calming an individual with post-traumatic stress disorder during an anxiety attack; or </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E7444F">
        <w:rPr>
          <w:rFonts w:eastAsia="Times New Roman"/>
        </w:rPr>
        <w:tab/>
      </w:r>
      <w:r w:rsidRPr="00E7444F">
        <w:rPr>
          <w:rFonts w:eastAsia="Times New Roman"/>
        </w:rPr>
        <w:tab/>
      </w:r>
      <w:r>
        <w:rPr>
          <w:rFonts w:eastAsia="Times New Roman"/>
          <w:u w:val="single"/>
        </w:rPr>
        <w:t>(xii)</w:t>
      </w:r>
      <w:r w:rsidRPr="00E7444F">
        <w:rPr>
          <w:rFonts w:eastAsia="Times New Roman"/>
        </w:rPr>
        <w:tab/>
      </w:r>
      <w:r>
        <w:rPr>
          <w:rFonts w:eastAsia="Times New Roman"/>
          <w:u w:val="single"/>
        </w:rPr>
        <w:t>doing other specific work or performing other special tasks.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Pr>
          <w:rFonts w:eastAsia="Times New Roman"/>
        </w:rPr>
        <w:tab/>
      </w:r>
      <w:r>
        <w:rPr>
          <w:rFonts w:eastAsia="Times New Roman"/>
          <w:u w:val="single"/>
        </w:rPr>
        <w:t>(b)</w:t>
      </w:r>
      <w:r>
        <w:rPr>
          <w:rFonts w:eastAsia="Times New Roman"/>
        </w:rPr>
        <w:tab/>
      </w:r>
      <w:r>
        <w:rPr>
          <w:rFonts w:eastAsia="Times New Roman"/>
          <w:u w:val="single"/>
        </w:rPr>
        <w:t>The crime-deterrent effect of an animal’s presence and the provision of emotional support, well-being, comfort, or companionship do not constitute work or tasks for the purposes of this definition</w:t>
      </w:r>
      <w:r w:rsidRPr="00516BB5">
        <w:rPr>
          <w:rFonts w:eastAsia="Times New Roman"/>
        </w:rPr>
        <w:t>.</w:t>
      </w:r>
      <w:r>
        <w:rPr>
          <w:rFonts w:eastAsia="Times New Roman"/>
        </w:rPr>
        <w:t>”</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SECTION</w:t>
      </w:r>
      <w:r>
        <w:rPr>
          <w:rFonts w:eastAsia="Times New Roman"/>
        </w:rPr>
        <w:tab/>
        <w:t>4.</w:t>
      </w:r>
      <w:r>
        <w:rPr>
          <w:rFonts w:eastAsia="Times New Roman"/>
        </w:rPr>
        <w:tab/>
        <w:t>Section 47-3-920 of the 1976 Code is amended by adding appropriately numbered new items to read:</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BA5CBA" w:rsidRPr="00F51E40"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t>“</w:t>
      </w:r>
      <w:r w:rsidRPr="00F51E40">
        <w:rPr>
          <w:rFonts w:eastAsia="Times New Roman"/>
        </w:rPr>
        <w:t>(</w:t>
      </w:r>
      <w:r w:rsidRPr="00F51E40">
        <w:rPr>
          <w:rFonts w:eastAsia="Times New Roman"/>
        </w:rPr>
        <w:tab/>
        <w:t>)</w:t>
      </w:r>
      <w:r w:rsidRPr="00F51E40">
        <w:rPr>
          <w:rFonts w:eastAsia="Times New Roman"/>
        </w:rPr>
        <w:tab/>
        <w:t>‘Emotional support animal’ means an animal intended to provide companionship and reassurance.</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F51E40">
        <w:rPr>
          <w:rFonts w:eastAsia="Times New Roman"/>
        </w:rPr>
        <w:lastRenderedPageBreak/>
        <w:tab/>
        <w:t>(</w:t>
      </w:r>
      <w:r w:rsidRPr="00F51E40">
        <w:rPr>
          <w:rFonts w:eastAsia="Times New Roman"/>
        </w:rPr>
        <w:tab/>
        <w:t>)</w:t>
      </w:r>
      <w:r w:rsidRPr="00F51E40">
        <w:rPr>
          <w:rFonts w:eastAsia="Times New Roman"/>
        </w:rPr>
        <w:tab/>
        <w:t>‘Places of public accommodation’ means airports, train stations, bus stations, and establishments defined in Section 45-9-10.</w:t>
      </w:r>
      <w:r>
        <w:rPr>
          <w:rFonts w:eastAsia="Times New Roman"/>
        </w:rPr>
        <w:t>”</w:t>
      </w:r>
    </w:p>
    <w:p w:rsidR="00BA5CBA" w:rsidRPr="00FC0AEF"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C713EB">
        <w:rPr>
          <w:rFonts w:eastAsia="Times New Roman"/>
          <w:szCs w:val="20"/>
        </w:rPr>
        <w:t>SECTION</w:t>
      </w:r>
      <w:r w:rsidRPr="00C713EB">
        <w:rPr>
          <w:rFonts w:eastAsia="Times New Roman"/>
          <w:szCs w:val="20"/>
        </w:rPr>
        <w:tab/>
      </w:r>
      <w:r>
        <w:rPr>
          <w:rFonts w:eastAsia="Times New Roman"/>
          <w:szCs w:val="20"/>
        </w:rPr>
        <w:t>5</w:t>
      </w:r>
      <w:r w:rsidRPr="00C713EB">
        <w:rPr>
          <w:rFonts w:eastAsia="Times New Roman"/>
          <w:szCs w:val="20"/>
        </w:rPr>
        <w:t>.</w:t>
      </w:r>
      <w:r w:rsidRPr="00C713EB">
        <w:rPr>
          <w:rFonts w:eastAsia="Times New Roman"/>
          <w:szCs w:val="20"/>
        </w:rPr>
        <w:tab/>
        <w:t>Section 47</w:t>
      </w:r>
      <w:r w:rsidRPr="00C713EB">
        <w:rPr>
          <w:rFonts w:eastAsia="Times New Roman"/>
          <w:szCs w:val="20"/>
        </w:rPr>
        <w:noBreakHyphen/>
        <w:t>3</w:t>
      </w:r>
      <w:r w:rsidRPr="00C713EB">
        <w:rPr>
          <w:rFonts w:eastAsia="Times New Roman"/>
          <w:szCs w:val="20"/>
        </w:rPr>
        <w:noBreakHyphen/>
        <w:t>970 of the 1976 Code is amended to read:</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13EB">
        <w:rPr>
          <w:rFonts w:eastAsia="Times New Roman"/>
          <w:szCs w:val="20"/>
        </w:rPr>
        <w:tab/>
        <w:t>“Section 47</w:t>
      </w:r>
      <w:r w:rsidRPr="00C713EB">
        <w:rPr>
          <w:rFonts w:eastAsia="Times New Roman"/>
          <w:szCs w:val="20"/>
        </w:rPr>
        <w:noBreakHyphen/>
        <w:t>3</w:t>
      </w:r>
      <w:r w:rsidRPr="00C713EB">
        <w:rPr>
          <w:rFonts w:eastAsia="Times New Roman"/>
          <w:szCs w:val="20"/>
        </w:rPr>
        <w:noBreakHyphen/>
        <w:t>970.</w:t>
      </w:r>
      <w:r w:rsidRPr="00C713EB">
        <w:rPr>
          <w:rFonts w:eastAsia="Times New Roman"/>
          <w:szCs w:val="20"/>
        </w:rPr>
        <w:tab/>
        <w:t>(A)</w:t>
      </w:r>
      <w:r w:rsidRPr="00C713EB">
        <w:rPr>
          <w:rFonts w:eastAsia="Times New Roman"/>
          <w:szCs w:val="20"/>
        </w:rPr>
        <w:tab/>
        <w:t xml:space="preserve">A defendant convicted of a violation of </w:t>
      </w:r>
      <w:r w:rsidRPr="00C713EB">
        <w:rPr>
          <w:rFonts w:eastAsia="Times New Roman"/>
          <w:strike/>
          <w:szCs w:val="20"/>
        </w:rPr>
        <w:t>this article</w:t>
      </w:r>
      <w:r w:rsidRPr="00C713EB">
        <w:rPr>
          <w:rFonts w:eastAsia="Times New Roman"/>
          <w:szCs w:val="20"/>
        </w:rPr>
        <w:t xml:space="preserve"> </w:t>
      </w:r>
      <w:r w:rsidRPr="00C713EB">
        <w:rPr>
          <w:rFonts w:eastAsia="Times New Roman"/>
          <w:szCs w:val="20"/>
          <w:u w:val="single"/>
        </w:rPr>
        <w:t>Sections 47</w:t>
      </w:r>
      <w:r w:rsidRPr="00C713EB">
        <w:rPr>
          <w:rFonts w:eastAsia="Times New Roman"/>
          <w:szCs w:val="20"/>
          <w:u w:val="single"/>
        </w:rPr>
        <w:noBreakHyphen/>
        <w:t>3</w:t>
      </w:r>
      <w:r w:rsidRPr="00C713EB">
        <w:rPr>
          <w:rFonts w:eastAsia="Times New Roman"/>
          <w:szCs w:val="20"/>
          <w:u w:val="single"/>
        </w:rPr>
        <w:noBreakHyphen/>
        <w:t>930, 47</w:t>
      </w:r>
      <w:r w:rsidRPr="00C713EB">
        <w:rPr>
          <w:rFonts w:eastAsia="Times New Roman"/>
          <w:szCs w:val="20"/>
          <w:u w:val="single"/>
        </w:rPr>
        <w:noBreakHyphen/>
        <w:t>3</w:t>
      </w:r>
      <w:r w:rsidRPr="00C713EB">
        <w:rPr>
          <w:rFonts w:eastAsia="Times New Roman"/>
          <w:szCs w:val="20"/>
          <w:u w:val="single"/>
        </w:rPr>
        <w:noBreakHyphen/>
        <w:t>940, 47</w:t>
      </w:r>
      <w:r w:rsidRPr="00C713EB">
        <w:rPr>
          <w:rFonts w:eastAsia="Times New Roman"/>
          <w:szCs w:val="20"/>
          <w:u w:val="single"/>
        </w:rPr>
        <w:noBreakHyphen/>
        <w:t>3</w:t>
      </w:r>
      <w:r w:rsidRPr="00C713EB">
        <w:rPr>
          <w:rFonts w:eastAsia="Times New Roman"/>
          <w:szCs w:val="20"/>
          <w:u w:val="single"/>
        </w:rPr>
        <w:noBreakHyphen/>
        <w:t>950, or 47</w:t>
      </w:r>
      <w:r w:rsidRPr="00C713EB">
        <w:rPr>
          <w:rFonts w:eastAsia="Times New Roman"/>
          <w:szCs w:val="20"/>
          <w:u w:val="single"/>
        </w:rPr>
        <w:noBreakHyphen/>
        <w:t>3</w:t>
      </w:r>
      <w:r w:rsidRPr="00C713EB">
        <w:rPr>
          <w:rFonts w:eastAsia="Times New Roman"/>
          <w:szCs w:val="20"/>
          <w:u w:val="single"/>
        </w:rPr>
        <w:noBreakHyphen/>
        <w:t>960</w:t>
      </w:r>
      <w:r w:rsidRPr="00C713EB">
        <w:rPr>
          <w:rFonts w:eastAsia="Times New Roman"/>
          <w:szCs w:val="20"/>
        </w:rPr>
        <w:t xml:space="preserve"> may be ordered to make full restitution for damages including incidental and consequential expenses incurred by the guide dog or service animal and its user, which arise out of or are related to the criminal offense.</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13EB">
        <w:rPr>
          <w:rFonts w:eastAsia="Times New Roman"/>
          <w:szCs w:val="20"/>
        </w:rPr>
        <w:tab/>
        <w:t>(B)</w:t>
      </w:r>
      <w:r w:rsidRPr="00C713EB">
        <w:rPr>
          <w:rFonts w:eastAsia="Times New Roman"/>
          <w:szCs w:val="20"/>
        </w:rPr>
        <w:tab/>
        <w:t xml:space="preserve">Restitution </w:t>
      </w:r>
      <w:r w:rsidRPr="00C713EB">
        <w:rPr>
          <w:rFonts w:eastAsia="Times New Roman"/>
          <w:strike/>
          <w:szCs w:val="20"/>
        </w:rPr>
        <w:t>for a conviction under this article</w:t>
      </w:r>
      <w:r w:rsidRPr="00C713EB">
        <w:rPr>
          <w:rFonts w:eastAsia="Times New Roman"/>
          <w:szCs w:val="20"/>
        </w:rPr>
        <w:t xml:space="preserve"> </w:t>
      </w:r>
      <w:r w:rsidRPr="00C713EB">
        <w:rPr>
          <w:rFonts w:eastAsia="Times New Roman"/>
          <w:szCs w:val="20"/>
          <w:u w:val="single"/>
        </w:rPr>
        <w:t>ordered pursuant to this section</w:t>
      </w:r>
      <w:r w:rsidRPr="00C713EB">
        <w:rPr>
          <w:rFonts w:eastAsia="Times New Roman"/>
          <w:szCs w:val="20"/>
        </w:rPr>
        <w:t xml:space="preserve"> includes, but is not limited to:</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13EB">
        <w:rPr>
          <w:rFonts w:eastAsia="Times New Roman"/>
          <w:szCs w:val="20"/>
        </w:rPr>
        <w:tab/>
      </w:r>
      <w:r w:rsidRPr="00C713EB">
        <w:rPr>
          <w:rFonts w:eastAsia="Times New Roman"/>
          <w:szCs w:val="20"/>
        </w:rPr>
        <w:tab/>
        <w:t>(1)</w:t>
      </w:r>
      <w:r w:rsidRPr="00C713EB">
        <w:rPr>
          <w:rFonts w:eastAsia="Times New Roman"/>
          <w:szCs w:val="20"/>
        </w:rPr>
        <w:tab/>
        <w:t>the value of the replacement of an incapacitated or deceased guide dog or service animal, the training of a replacement guide dog or service animal, or retraining of the affected guide dog or service animal and related veterinary and care expenses; and</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13EB">
        <w:rPr>
          <w:rFonts w:eastAsia="Times New Roman"/>
          <w:szCs w:val="20"/>
        </w:rPr>
        <w:tab/>
      </w:r>
      <w:r w:rsidRPr="00C713EB">
        <w:rPr>
          <w:rFonts w:eastAsia="Times New Roman"/>
          <w:szCs w:val="20"/>
        </w:rPr>
        <w:tab/>
        <w:t>(2)</w:t>
      </w:r>
      <w:r w:rsidRPr="00C713EB">
        <w:rPr>
          <w:rFonts w:eastAsia="Times New Roman"/>
          <w:szCs w:val="20"/>
        </w:rPr>
        <w:tab/>
        <w:t>medical expenses of the guide dog or service animal user, training of the guide dog or service animal user, and compensation for wages or earned income lost by the guide dog or service animal user.</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C713EB">
        <w:rPr>
          <w:rFonts w:eastAsia="Times New Roman"/>
          <w:szCs w:val="20"/>
        </w:rPr>
        <w:tab/>
        <w:t>(C)</w:t>
      </w:r>
      <w:r w:rsidRPr="00C713EB">
        <w:rPr>
          <w:rFonts w:eastAsia="Times New Roman"/>
          <w:szCs w:val="20"/>
        </w:rPr>
        <w:tab/>
        <w:t>This article does not affect civil remedies available for conduct punishable under this article. Restitution paid pursuant to this article must be set off against damages awarded in a civil action arising out of the same conduct that resulted in the restitution payment.”</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6.</w:t>
      </w:r>
      <w:r>
        <w:rPr>
          <w:rFonts w:eastAsia="Times New Roman"/>
          <w:snapToGrid w:val="0"/>
          <w:szCs w:val="20"/>
        </w:rPr>
        <w:tab/>
        <w:t>Section 31-21-70 of the 1976 Code is amended by adding an appropriately lettered new subsection to read:</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A5CBA" w:rsidRPr="00D2026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w:t>
      </w:r>
      <w:r w:rsidRPr="00D2026A">
        <w:rPr>
          <w:rFonts w:eastAsia="Times New Roman"/>
          <w:snapToGrid w:val="0"/>
          <w:szCs w:val="20"/>
        </w:rPr>
        <w:t>(</w:t>
      </w:r>
      <w:r w:rsidRPr="00D2026A">
        <w:rPr>
          <w:rFonts w:eastAsia="Times New Roman"/>
          <w:snapToGrid w:val="0"/>
          <w:szCs w:val="20"/>
        </w:rPr>
        <w:tab/>
      </w:r>
      <w:r w:rsidR="008D53CD">
        <w:rPr>
          <w:rFonts w:eastAsia="Times New Roman"/>
          <w:snapToGrid w:val="0"/>
          <w:szCs w:val="20"/>
        </w:rPr>
        <w:t xml:space="preserve"> </w:t>
      </w:r>
      <w:r w:rsidRPr="00D2026A">
        <w:rPr>
          <w:rFonts w:eastAsia="Times New Roman"/>
          <w:snapToGrid w:val="0"/>
          <w:szCs w:val="20"/>
        </w:rPr>
        <w:t>)(1)</w:t>
      </w:r>
      <w:r w:rsidRPr="00D2026A">
        <w:rPr>
          <w:rFonts w:eastAsia="Times New Roman"/>
          <w:snapToGrid w:val="0"/>
          <w:szCs w:val="20"/>
        </w:rPr>
        <w:tab/>
      </w:r>
      <w:r>
        <w:rPr>
          <w:rFonts w:eastAsia="Times New Roman"/>
          <w:snapToGrid w:val="0"/>
          <w:szCs w:val="20"/>
        </w:rPr>
        <w:t>A l</w:t>
      </w:r>
      <w:r w:rsidRPr="00D2026A">
        <w:rPr>
          <w:rFonts w:eastAsia="Times New Roman"/>
          <w:snapToGrid w:val="0"/>
          <w:szCs w:val="20"/>
        </w:rPr>
        <w:t>andlord may ask a tenant or prospective tenant the following questions to determine whether an animal that is not a service animal should be deemed a reasonable accommodation:</w:t>
      </w:r>
    </w:p>
    <w:p w:rsidR="00BA5CBA" w:rsidRPr="00D2026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2026A">
        <w:rPr>
          <w:rFonts w:eastAsia="Times New Roman"/>
          <w:snapToGrid w:val="0"/>
          <w:szCs w:val="20"/>
        </w:rPr>
        <w:tab/>
      </w:r>
      <w:r w:rsidRPr="00D2026A">
        <w:rPr>
          <w:rFonts w:eastAsia="Times New Roman"/>
          <w:snapToGrid w:val="0"/>
          <w:szCs w:val="20"/>
        </w:rPr>
        <w:tab/>
      </w:r>
      <w:r w:rsidRPr="00D2026A">
        <w:rPr>
          <w:rFonts w:eastAsia="Times New Roman"/>
          <w:snapToGrid w:val="0"/>
          <w:szCs w:val="20"/>
        </w:rPr>
        <w:tab/>
        <w:t>(a)</w:t>
      </w:r>
      <w:r w:rsidRPr="00D2026A">
        <w:rPr>
          <w:rFonts w:eastAsia="Times New Roman"/>
          <w:snapToGrid w:val="0"/>
          <w:szCs w:val="20"/>
        </w:rPr>
        <w:tab/>
        <w:t>‘Does the person seeking to use and live with the animal have a disability that is a physical or mental impairment that substantially limits one</w:t>
      </w:r>
      <w:r>
        <w:rPr>
          <w:rFonts w:eastAsia="Times New Roman"/>
          <w:snapToGrid w:val="0"/>
          <w:szCs w:val="20"/>
        </w:rPr>
        <w:t xml:space="preserve"> or more major life activities?’</w:t>
      </w:r>
    </w:p>
    <w:p w:rsidR="00BA5CBA" w:rsidRPr="00D2026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2026A">
        <w:rPr>
          <w:rFonts w:eastAsia="Times New Roman"/>
          <w:snapToGrid w:val="0"/>
          <w:szCs w:val="20"/>
        </w:rPr>
        <w:tab/>
      </w:r>
      <w:r w:rsidRPr="00D2026A">
        <w:rPr>
          <w:rFonts w:eastAsia="Times New Roman"/>
          <w:snapToGrid w:val="0"/>
          <w:szCs w:val="20"/>
        </w:rPr>
        <w:tab/>
      </w:r>
      <w:r w:rsidRPr="00D2026A">
        <w:rPr>
          <w:rFonts w:eastAsia="Times New Roman"/>
          <w:snapToGrid w:val="0"/>
          <w:szCs w:val="20"/>
        </w:rPr>
        <w:tab/>
        <w:t>(b)</w:t>
      </w:r>
      <w:r w:rsidRPr="00D2026A">
        <w:rPr>
          <w:rFonts w:eastAsia="Times New Roman"/>
          <w:snapToGrid w:val="0"/>
          <w:szCs w:val="20"/>
        </w:rPr>
        <w:tab/>
      </w:r>
      <w:r>
        <w:rPr>
          <w:rFonts w:eastAsia="Times New Roman"/>
          <w:snapToGrid w:val="0"/>
          <w:szCs w:val="20"/>
        </w:rPr>
        <w:t>‘</w:t>
      </w:r>
      <w:r w:rsidRPr="00D2026A">
        <w:rPr>
          <w:rFonts w:eastAsia="Times New Roman"/>
          <w:snapToGrid w:val="0"/>
          <w:szCs w:val="20"/>
        </w:rPr>
        <w:t>Does the person seeking to use and live with the animal have a disabili</w:t>
      </w:r>
      <w:r>
        <w:rPr>
          <w:rFonts w:eastAsia="Times New Roman"/>
          <w:snapToGrid w:val="0"/>
          <w:szCs w:val="20"/>
        </w:rPr>
        <w:t>ty-related need for the animal?’</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2026A">
        <w:rPr>
          <w:rFonts w:eastAsia="Times New Roman"/>
          <w:snapToGrid w:val="0"/>
          <w:szCs w:val="20"/>
        </w:rPr>
        <w:tab/>
      </w:r>
      <w:r w:rsidRPr="00D2026A">
        <w:rPr>
          <w:rFonts w:eastAsia="Times New Roman"/>
          <w:snapToGrid w:val="0"/>
          <w:szCs w:val="20"/>
        </w:rPr>
        <w:tab/>
        <w:t>(2)</w:t>
      </w:r>
      <w:r w:rsidRPr="00D2026A">
        <w:rPr>
          <w:rFonts w:eastAsia="Times New Roman"/>
          <w:snapToGrid w:val="0"/>
          <w:szCs w:val="20"/>
        </w:rPr>
        <w:tab/>
        <w:t xml:space="preserve">Landlords may request documentation to verify the tenant’s responses to the above questions. Such documentation shall be deemed sufficient if it establishes that an individual has a </w:t>
      </w:r>
      <w:r w:rsidRPr="00D2026A">
        <w:rPr>
          <w:rFonts w:eastAsia="Times New Roman"/>
          <w:snapToGrid w:val="0"/>
          <w:szCs w:val="20"/>
        </w:rPr>
        <w:lastRenderedPageBreak/>
        <w:t>disability and that the animal in question will provide some type of disability-related assistance or emotional support.</w:t>
      </w:r>
      <w:r>
        <w:rPr>
          <w:rFonts w:eastAsia="Times New Roman"/>
          <w:snapToGrid w:val="0"/>
          <w:szCs w:val="20"/>
        </w:rPr>
        <w:t>”</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C97C31" w:rsidRPr="00522CE0"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7.</w:t>
      </w:r>
      <w:r>
        <w:rPr>
          <w:rFonts w:eastAsia="Times New Roman"/>
          <w:snapToGrid w:val="0"/>
          <w:szCs w:val="20"/>
        </w:rPr>
        <w:tab/>
      </w:r>
      <w:r>
        <w:rPr>
          <w:rFonts w:eastAsia="Times New Roman"/>
        </w:rPr>
        <w:t>This act takes effect upon approval by the Governor.</w:t>
      </w:r>
    </w:p>
    <w:p w:rsidR="00E85703" w:rsidRDefault="00FE54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3472E" w:rsidRDefault="0053472E" w:rsidP="0053472E">
      <w:pPr>
        <w:suppressAutoHyphens/>
        <w:jc w:val="both"/>
        <w:rPr>
          <w:rFonts w:eastAsia="Times New Roman"/>
        </w:rPr>
      </w:pPr>
    </w:p>
    <w:sectPr w:rsidR="0053472E" w:rsidSect="002C08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FA9" w:rsidRDefault="00C21FA9" w:rsidP="00522CE0">
      <w:r>
        <w:separator/>
      </w:r>
    </w:p>
  </w:endnote>
  <w:endnote w:type="continuationSeparator" w:id="0">
    <w:p w:rsidR="00C21FA9" w:rsidRDefault="00C21F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A3A40A0-E4CF-45A3-9131-1FC554694AF6}"/>
    <w:embedBold r:id="rId2" w:fontKey="{8C23C901-7DF8-49D9-BAD2-1B327DA00288}"/>
  </w:font>
  <w:font w:name="Calibri">
    <w:panose1 w:val="020F0502020204030204"/>
    <w:charset w:val="00"/>
    <w:family w:val="swiss"/>
    <w:pitch w:val="variable"/>
    <w:sig w:usb0="E0002AFF" w:usb1="C000247B" w:usb2="00000009" w:usb3="00000000" w:csb0="000001FF" w:csb1="00000000"/>
    <w:embedRegular r:id="rId3" w:fontKey="{2DFF0BD1-8CEF-4C93-ABE1-743A00631B19}"/>
  </w:font>
  <w:font w:name="Arial">
    <w:panose1 w:val="020B0604020202020204"/>
    <w:charset w:val="00"/>
    <w:family w:val="swiss"/>
    <w:pitch w:val="variable"/>
    <w:sig w:usb0="E0002EFF" w:usb1="C000785B" w:usb2="00000009" w:usb3="00000000" w:csb0="000001FF" w:csb1="00000000"/>
    <w:embedRegular r:id="rId4" w:fontKey="{3EF8FF25-3AD5-4890-B340-BAA168714D2F}"/>
  </w:font>
  <w:font w:name="Cambria">
    <w:panose1 w:val="02040503050406030204"/>
    <w:charset w:val="00"/>
    <w:family w:val="roman"/>
    <w:pitch w:val="variable"/>
    <w:sig w:usb0="E00006FF" w:usb1="420024FF" w:usb2="02000000" w:usb3="00000000" w:csb0="0000019F" w:csb1="00000000"/>
    <w:embedRegular r:id="rId5" w:fontKey="{39B3EA8D-A233-4055-AA5C-433CE15EA7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FA9" w:rsidRPr="00151FC6" w:rsidRDefault="00C21FA9" w:rsidP="00151FC6">
    <w:pPr>
      <w:pStyle w:val="Footer"/>
      <w:tabs>
        <w:tab w:val="clear" w:pos="4680"/>
        <w:tab w:val="clear" w:pos="9360"/>
        <w:tab w:val="center" w:pos="2995"/>
      </w:tabs>
      <w:spacing w:before="120"/>
    </w:pPr>
    <w:r>
      <w:t>[281-</w:t>
    </w:r>
    <w:r>
      <w:fldChar w:fldCharType="begin"/>
    </w:r>
    <w:r>
      <w:instrText xml:space="preserve"> PAGE  \* MERGEFORMAT </w:instrText>
    </w:r>
    <w:r>
      <w:fldChar w:fldCharType="separate"/>
    </w:r>
    <w:r w:rsidR="00B2219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FA9" w:rsidRPr="00151FC6" w:rsidRDefault="00C21FA9" w:rsidP="00151FC6">
    <w:pPr>
      <w:pStyle w:val="Footer"/>
      <w:tabs>
        <w:tab w:val="clear" w:pos="4680"/>
        <w:tab w:val="clear" w:pos="9360"/>
        <w:tab w:val="center" w:pos="2995"/>
      </w:tabs>
      <w:spacing w:before="120"/>
    </w:pPr>
    <w:r>
      <w:t>[281]</w:t>
    </w:r>
    <w:r>
      <w:tab/>
    </w:r>
    <w:r>
      <w:fldChar w:fldCharType="begin"/>
    </w:r>
    <w:r>
      <w:instrText xml:space="preserve"> PAGE  \* MERGEFORMAT </w:instrText>
    </w:r>
    <w:r>
      <w:fldChar w:fldCharType="separate"/>
    </w:r>
    <w:r w:rsidR="005347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FA9" w:rsidRDefault="00C21FA9" w:rsidP="00522CE0">
      <w:r>
        <w:separator/>
      </w:r>
    </w:p>
  </w:footnote>
  <w:footnote w:type="continuationSeparator" w:id="0">
    <w:p w:rsidR="00C21FA9" w:rsidRDefault="00C21FA9"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DC7710"/>
    <w:multiLevelType w:val="hybridMultilevel"/>
    <w:tmpl w:val="E0E2F5AC"/>
    <w:lvl w:ilvl="0" w:tplc="A358043C">
      <w:start w:val="1"/>
      <w:numFmt w:val="low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ERV.KMM.SFT"/>
    <w:docVar w:name="CoverAttorneyInitials" w:val="KMM"/>
    <w:docVar w:name="CoverAttorneyLastName" w:val="Moffitt"/>
    <w:docVar w:name="CoverBillType" w:val="b"/>
    <w:docVar w:name="CoverSenator" w:val="SFT"/>
    <w:docVar w:name="dvBillNumber" w:val="281"/>
    <w:docVar w:name="dvBillNumberPrefix" w:val="S. "/>
    <w:docVar w:name="dvOriginalBody" w:val="Senate"/>
    <w:docVar w:name="fulldraftpath" w:val="L:\S-RES\SFT\007SERV.KMM.SFT.DOCX"/>
    <w:docVar w:name="NameofBody" w:val="S"/>
    <w:docVar w:name="vgroup2" w:val="S-RES"/>
  </w:docVars>
  <w:rsids>
    <w:rsidRoot w:val="00C97C31"/>
    <w:rsid w:val="00042AC1"/>
    <w:rsid w:val="00046516"/>
    <w:rsid w:val="00072458"/>
    <w:rsid w:val="0007601D"/>
    <w:rsid w:val="000B0720"/>
    <w:rsid w:val="000B5EAF"/>
    <w:rsid w:val="001315B2"/>
    <w:rsid w:val="00151FC6"/>
    <w:rsid w:val="00170561"/>
    <w:rsid w:val="00186AC9"/>
    <w:rsid w:val="00197DF1"/>
    <w:rsid w:val="001B3DD9"/>
    <w:rsid w:val="001B7E5D"/>
    <w:rsid w:val="001D3BAC"/>
    <w:rsid w:val="00216025"/>
    <w:rsid w:val="00245C4E"/>
    <w:rsid w:val="002B6FA6"/>
    <w:rsid w:val="002C089C"/>
    <w:rsid w:val="002C1321"/>
    <w:rsid w:val="002C2031"/>
    <w:rsid w:val="002C5896"/>
    <w:rsid w:val="002D3BED"/>
    <w:rsid w:val="003046F2"/>
    <w:rsid w:val="00307C2B"/>
    <w:rsid w:val="00315D04"/>
    <w:rsid w:val="00371ACB"/>
    <w:rsid w:val="00383247"/>
    <w:rsid w:val="003D6E2B"/>
    <w:rsid w:val="003E7597"/>
    <w:rsid w:val="00413EBF"/>
    <w:rsid w:val="0044020F"/>
    <w:rsid w:val="00450668"/>
    <w:rsid w:val="00454138"/>
    <w:rsid w:val="004813A2"/>
    <w:rsid w:val="004952FA"/>
    <w:rsid w:val="004B6A22"/>
    <w:rsid w:val="004D7F37"/>
    <w:rsid w:val="00522CE0"/>
    <w:rsid w:val="0053472E"/>
    <w:rsid w:val="00541951"/>
    <w:rsid w:val="00565148"/>
    <w:rsid w:val="00570403"/>
    <w:rsid w:val="00593361"/>
    <w:rsid w:val="005A413B"/>
    <w:rsid w:val="005A5017"/>
    <w:rsid w:val="005A648C"/>
    <w:rsid w:val="005D3A7E"/>
    <w:rsid w:val="005F07AC"/>
    <w:rsid w:val="005F1745"/>
    <w:rsid w:val="006A1802"/>
    <w:rsid w:val="006C0AEA"/>
    <w:rsid w:val="006C0CBB"/>
    <w:rsid w:val="006C2FB4"/>
    <w:rsid w:val="006C74EA"/>
    <w:rsid w:val="006F4412"/>
    <w:rsid w:val="006F5743"/>
    <w:rsid w:val="00720D40"/>
    <w:rsid w:val="007318D4"/>
    <w:rsid w:val="00740966"/>
    <w:rsid w:val="00765784"/>
    <w:rsid w:val="007A4390"/>
    <w:rsid w:val="007E5CB7"/>
    <w:rsid w:val="008314D2"/>
    <w:rsid w:val="00870F6F"/>
    <w:rsid w:val="008B2F42"/>
    <w:rsid w:val="008C3697"/>
    <w:rsid w:val="008D53CD"/>
    <w:rsid w:val="008E185F"/>
    <w:rsid w:val="008F023B"/>
    <w:rsid w:val="00904E16"/>
    <w:rsid w:val="009162B3"/>
    <w:rsid w:val="00927C62"/>
    <w:rsid w:val="0095429F"/>
    <w:rsid w:val="00983951"/>
    <w:rsid w:val="00984124"/>
    <w:rsid w:val="00984640"/>
    <w:rsid w:val="00995C37"/>
    <w:rsid w:val="009C118A"/>
    <w:rsid w:val="00A02011"/>
    <w:rsid w:val="00A4011E"/>
    <w:rsid w:val="00A56E5E"/>
    <w:rsid w:val="00A75F51"/>
    <w:rsid w:val="00A86015"/>
    <w:rsid w:val="00A9594E"/>
    <w:rsid w:val="00AB0251"/>
    <w:rsid w:val="00AE59C8"/>
    <w:rsid w:val="00B10098"/>
    <w:rsid w:val="00B22198"/>
    <w:rsid w:val="00B5790D"/>
    <w:rsid w:val="00B945C5"/>
    <w:rsid w:val="00BA20EA"/>
    <w:rsid w:val="00BA5CBA"/>
    <w:rsid w:val="00BB5AFC"/>
    <w:rsid w:val="00BC0A56"/>
    <w:rsid w:val="00BD3BF3"/>
    <w:rsid w:val="00C21FA9"/>
    <w:rsid w:val="00C45366"/>
    <w:rsid w:val="00C57023"/>
    <w:rsid w:val="00C74052"/>
    <w:rsid w:val="00C97C31"/>
    <w:rsid w:val="00CB187A"/>
    <w:rsid w:val="00CC0EC7"/>
    <w:rsid w:val="00CC251A"/>
    <w:rsid w:val="00CF2C98"/>
    <w:rsid w:val="00CF529C"/>
    <w:rsid w:val="00D075F2"/>
    <w:rsid w:val="00D1088B"/>
    <w:rsid w:val="00D1286F"/>
    <w:rsid w:val="00D14DE6"/>
    <w:rsid w:val="00D156D2"/>
    <w:rsid w:val="00D35486"/>
    <w:rsid w:val="00D53E29"/>
    <w:rsid w:val="00D86943"/>
    <w:rsid w:val="00DA3C6B"/>
    <w:rsid w:val="00DA47B9"/>
    <w:rsid w:val="00DE5635"/>
    <w:rsid w:val="00DF1F3B"/>
    <w:rsid w:val="00E058D3"/>
    <w:rsid w:val="00E12CA0"/>
    <w:rsid w:val="00E2236D"/>
    <w:rsid w:val="00E76AD9"/>
    <w:rsid w:val="00E85703"/>
    <w:rsid w:val="00E86EE2"/>
    <w:rsid w:val="00E91E2F"/>
    <w:rsid w:val="00EA3546"/>
    <w:rsid w:val="00EB47AE"/>
    <w:rsid w:val="00EC34E1"/>
    <w:rsid w:val="00F0234A"/>
    <w:rsid w:val="00F05CF2"/>
    <w:rsid w:val="00F51241"/>
    <w:rsid w:val="00F52959"/>
    <w:rsid w:val="00F55884"/>
    <w:rsid w:val="00FB7F01"/>
    <w:rsid w:val="00FC0D36"/>
    <w:rsid w:val="00FC3A2B"/>
    <w:rsid w:val="00FE54F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934010F3-34CF-47F3-8533-900AC5C8C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BD3B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3A487E5C</Template>
  <TotalTime>0</TotalTime>
  <Pages>10</Pages>
  <Words>2529</Words>
  <Characters>14254</Characters>
  <Application>Microsoft Office Word</Application>
  <DocSecurity>0</DocSecurity>
  <Lines>393</Lines>
  <Paragraphs>195</Paragraphs>
  <ScaleCrop>false</ScaleCrop>
  <HeadingPairs>
    <vt:vector size="2" baseType="variant">
      <vt:variant>
        <vt:lpstr>Title</vt:lpstr>
      </vt:variant>
      <vt:variant>
        <vt:i4>1</vt:i4>
      </vt:variant>
    </vt:vector>
  </HeadingPairs>
  <TitlesOfParts>
    <vt:vector size="1" baseType="lpstr">
      <vt:lpstr>2019-2020 Bill 281 Text of Previous Version (Dec. 12, 2018) - South Carolina Legislature Online</vt:lpstr>
    </vt:vector>
  </TitlesOfParts>
  <Company> </Company>
  <LinksUpToDate>false</LinksUpToDate>
  <CharactersWithSpaces>16873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281 Text of Previous Version (May 2, 2019) - South Carolina Legislature Online</dc:title>
  <dc:subject/>
  <dc:creator>Rebecca Landau</dc:creator>
  <cp:keywords/>
  <dc:description/>
  <cp:lastModifiedBy>Lavarres Lynch</cp:lastModifiedBy>
  <cp:revision>2</cp:revision>
  <dcterms:created xsi:type="dcterms:W3CDTF">2019-05-02T22:55:00Z</dcterms:created>
  <dcterms:modified xsi:type="dcterms:W3CDTF">2019-05-02T22:55:00Z</dcterms:modified>
</cp:coreProperties>
</file>