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8AD" w:rsidRDefault="000D18AD" w:rsidP="0022540F">
      <w:pPr>
        <w:tabs>
          <w:tab w:val="right" w:pos="5933"/>
        </w:tabs>
        <w:suppressAutoHyphens/>
      </w:pPr>
      <w:r>
        <w:t>COMMITTEE AMENDMENT ADOPTED</w:t>
      </w:r>
    </w:p>
    <w:p w:rsidR="000D18AD" w:rsidRDefault="000D18AD" w:rsidP="0022540F">
      <w:pPr>
        <w:tabs>
          <w:tab w:val="right" w:pos="5933"/>
        </w:tabs>
        <w:suppressAutoHyphens/>
      </w:pPr>
      <w:r>
        <w:t>March 19, 2019</w:t>
      </w:r>
    </w:p>
    <w:p w:rsidR="000D18AD" w:rsidRDefault="000D18AD" w:rsidP="0022540F">
      <w:pPr>
        <w:tabs>
          <w:tab w:val="right" w:pos="5933"/>
        </w:tabs>
        <w:suppressAutoHyphens/>
      </w:pPr>
    </w:p>
    <w:p w:rsidR="0022540F" w:rsidRPr="0022540F" w:rsidRDefault="0022540F" w:rsidP="0022540F">
      <w:pPr>
        <w:tabs>
          <w:tab w:val="right" w:pos="5933"/>
        </w:tabs>
        <w:suppressAutoHyphens/>
      </w:pPr>
      <w:r>
        <w:tab/>
      </w:r>
      <w:r>
        <w:rPr>
          <w:b/>
          <w:sz w:val="36"/>
        </w:rPr>
        <w:t>H. 3180</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Default="0022540F" w:rsidP="00F1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G.M. Smith, Erickson, Yow, Huggins, R. Williams and Jefferson</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Default="000D18AD"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w:t>
      </w:r>
      <w:r w:rsidR="0022540F">
        <w:t>/19--S.</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22540F" w:rsidRDefault="0022540F" w:rsidP="000D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7FE0" w:rsidSect="00997F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9CB" w:rsidRDefault="00EC79CB"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26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00D816EB" w:rsidRPr="00071C90">
        <w:rPr>
          <w:color w:val="000000" w:themeColor="text1"/>
          <w:u w:color="000000" w:themeColor="text1"/>
        </w:rPr>
        <w:t xml:space="preserve">O AMEND THE CODE OF LAWS OF SOUTH CAROLINA, 1976, BY ADDING ARTICLE </w:t>
      </w:r>
      <w:r w:rsidR="00D816EB">
        <w:rPr>
          <w:color w:val="000000" w:themeColor="text1"/>
          <w:u w:color="000000" w:themeColor="text1"/>
        </w:rPr>
        <w:t>21</w:t>
      </w:r>
      <w:r w:rsidR="00D816EB" w:rsidRPr="00071C90">
        <w:rPr>
          <w:color w:val="000000" w:themeColor="text1"/>
          <w:u w:color="000000" w:themeColor="text1"/>
        </w:rPr>
        <w:t xml:space="preserve"> TO CHAPTER </w:t>
      </w:r>
      <w:r w:rsidR="00D816EB">
        <w:rPr>
          <w:color w:val="000000" w:themeColor="text1"/>
          <w:u w:color="000000" w:themeColor="text1"/>
        </w:rPr>
        <w:t>1</w:t>
      </w:r>
      <w:r w:rsidR="00D816EB" w:rsidRPr="00071C90">
        <w:rPr>
          <w:color w:val="000000" w:themeColor="text1"/>
          <w:u w:color="000000" w:themeColor="text1"/>
        </w:rPr>
        <w:t xml:space="preserve">, TITLE </w:t>
      </w:r>
      <w:r w:rsidR="00D816EB">
        <w:rPr>
          <w:color w:val="000000" w:themeColor="text1"/>
          <w:u w:color="000000" w:themeColor="text1"/>
        </w:rPr>
        <w:t>25</w:t>
      </w:r>
      <w:r w:rsidR="00D816EB" w:rsidRPr="00071C90">
        <w:rPr>
          <w:color w:val="000000" w:themeColor="text1"/>
          <w:u w:color="000000" w:themeColor="text1"/>
        </w:rPr>
        <w:t xml:space="preserve"> SO AS TO </w:t>
      </w:r>
      <w:r w:rsidR="00D816EB">
        <w:rPr>
          <w:color w:val="000000" w:themeColor="text1"/>
          <w:u w:color="000000" w:themeColor="text1"/>
        </w:rPr>
        <w:t>ENACT THE “SOUTH CAROLINA SERVICEMEMBERS CIVIL RELIEF ACT”; TO DEFINE THE ACT</w:t>
      </w:r>
      <w:r w:rsidR="00690675" w:rsidRPr="00690675">
        <w:rPr>
          <w:color w:val="000000" w:themeColor="text1"/>
          <w:u w:color="000000" w:themeColor="text1"/>
        </w:rPr>
        <w:t>’</w:t>
      </w:r>
      <w:r w:rsidR="00D816EB">
        <w:rPr>
          <w:color w:val="000000" w:themeColor="text1"/>
          <w:u w:color="000000" w:themeColor="text1"/>
        </w:rPr>
        <w:t>S RELEVANT TERMS; TO ENUMERATE CERTAIN RIGHTS, BENEFITS, AND OBLIGATIONS OF SERVICEMEMBERS AND THEIR DEPENDENTS; TO AUTHORIZE THE ATTORNEY GENERAL TO BRING A CIVIL ACTION FOR INTENTIONAL VIOLATIONS OF THE ACT; TO ESTABLISH REMEDIES AND PENALTIES; AND TO REQUIRE THE ADJUTANT GENERAL TO POST CERTAIN INFORMATION REGARDING THE ACT ON THE SOUTH CAROLINA NATIONAL GUARD WEBSITE.</w:t>
      </w:r>
      <w:bookmarkStart w:id="4" w:name="titleend"/>
      <w:bookmarkEnd w:id="4"/>
      <w:bookmarkEnd w:id="1"/>
    </w:p>
    <w:p w:rsidR="00E97FE0" w:rsidRDefault="000D1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D18AD" w:rsidRDefault="000D1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6EB" w:rsidRPr="000F18EB" w:rsidRDefault="00F1263C"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16EB" w:rsidRPr="000F18EB">
        <w:rPr>
          <w:color w:val="000000" w:themeColor="text1"/>
          <w:u w:color="000000" w:themeColor="text1"/>
        </w:rPr>
        <w:t>Chapter 1, Title 25 of the 1976 Code is amended by adding: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18EB">
        <w:rPr>
          <w:color w:val="000000" w:themeColor="text1"/>
          <w:u w:color="000000" w:themeColor="text1"/>
        </w:rPr>
        <w:t>Article 21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18EB">
        <w:rPr>
          <w:color w:val="000000" w:themeColor="text1"/>
          <w:u w:color="000000" w:themeColor="text1"/>
        </w:rPr>
        <w:t>South Carolina Servicemembers Civil Relief 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4010.</w:t>
      </w:r>
      <w:r w:rsidRPr="000F18EB">
        <w:rPr>
          <w:color w:val="000000" w:themeColor="text1"/>
          <w:u w:color="000000" w:themeColor="text1"/>
        </w:rPr>
        <w:tab/>
        <w:t xml:space="preserve">This article may be cited as the </w:t>
      </w:r>
      <w:r w:rsidR="00690675" w:rsidRPr="00690675">
        <w:rPr>
          <w:color w:val="000000" w:themeColor="text1"/>
          <w:u w:color="000000" w:themeColor="text1"/>
        </w:rPr>
        <w:t>‘</w:t>
      </w:r>
      <w:r w:rsidRPr="000F18EB">
        <w:rPr>
          <w:color w:val="000000" w:themeColor="text1"/>
          <w:u w:color="000000" w:themeColor="text1"/>
        </w:rPr>
        <w:t>South Carolina Servicemembers Civil Relief Act</w:t>
      </w:r>
      <w:r w:rsidR="00690675" w:rsidRPr="00690675">
        <w:rPr>
          <w:color w:val="000000" w:themeColor="text1"/>
          <w:u w:color="000000" w:themeColor="text1"/>
        </w:rPr>
        <w:t>’</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4020.</w:t>
      </w:r>
      <w:r w:rsidRPr="000F18EB">
        <w:rPr>
          <w:color w:val="000000" w:themeColor="text1"/>
          <w:u w:color="000000" w:themeColor="text1"/>
        </w:rPr>
        <w:tab/>
        <w:t>This article is intended to expand and supplement 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  Nothing in this article may be construed as a restriction or limitation </w:t>
      </w:r>
      <w:r w:rsidRPr="000F18EB">
        <w:rPr>
          <w:color w:val="000000" w:themeColor="text1"/>
          <w:u w:color="000000" w:themeColor="text1"/>
        </w:rPr>
        <w:lastRenderedPageBreak/>
        <w:t>on the rights, benefits, and protections granted to a servicemember pursuant to federal law.  A violation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constitut</w:t>
      </w:r>
      <w:r>
        <w:rPr>
          <w:color w:val="000000" w:themeColor="text1"/>
          <w:u w:color="000000" w:themeColor="text1"/>
        </w:rPr>
        <w:t>es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w:t>
      </w:r>
      <w:r w:rsidRPr="000F18EB">
        <w:rPr>
          <w:color w:val="000000" w:themeColor="text1"/>
          <w:u w:color="000000" w:themeColor="text1"/>
        </w:rPr>
        <w:tab/>
        <w:t>For purposes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Dependent</w:t>
      </w:r>
      <w:r w:rsidR="00690675" w:rsidRPr="00690675">
        <w:rPr>
          <w:color w:val="000000" w:themeColor="text1"/>
          <w:u w:color="000000" w:themeColor="text1"/>
        </w:rPr>
        <w:t>’</w:t>
      </w:r>
      <w:r w:rsidRPr="000F18EB">
        <w:rPr>
          <w:color w:val="000000" w:themeColor="text1"/>
          <w:u w:color="000000" w:themeColor="text1"/>
        </w:rPr>
        <w:t xml:space="preserve">, with respect to a servicemember, has the meaning set forth in 50 U.S.C. Section 3911(4).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Military service</w:t>
      </w:r>
      <w:r w:rsidR="00690675" w:rsidRPr="00690675">
        <w:rPr>
          <w:color w:val="000000" w:themeColor="text1"/>
          <w:u w:color="000000" w:themeColor="text1"/>
        </w:rPr>
        <w:t>’</w:t>
      </w:r>
      <w:r w:rsidRPr="000F18EB">
        <w:rPr>
          <w:color w:val="000000" w:themeColor="text1"/>
          <w:u w:color="000000" w:themeColor="text1"/>
        </w:rPr>
        <w:t xml:space="preserve"> means any of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(a)</w:t>
      </w:r>
      <w:r>
        <w:rPr>
          <w:color w:val="000000" w:themeColor="text1"/>
          <w:u w:color="000000" w:themeColor="text1"/>
        </w:rPr>
        <w:tab/>
      </w:r>
      <w:r w:rsidRPr="000F18EB">
        <w:rPr>
          <w:color w:val="000000" w:themeColor="text1"/>
          <w:u w:color="000000" w:themeColor="text1"/>
        </w:rPr>
        <w:t xml:space="preserve">the meaning set forth in 50 U.S.C. Section 3911(2);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(b)</w:t>
      </w:r>
      <w:r>
        <w:rPr>
          <w:color w:val="000000" w:themeColor="text1"/>
          <w:u w:color="000000" w:themeColor="text1"/>
        </w:rPr>
        <w:tab/>
      </w:r>
      <w:r w:rsidRPr="000F18EB">
        <w:rPr>
          <w:color w:val="000000" w:themeColor="text1"/>
          <w:u w:color="000000" w:themeColor="text1"/>
        </w:rPr>
        <w:t>in the case of a servicemember who is a member or reserve member of the Army, Navy, Air Force, Marine Corps, or Coast Guard, full</w:t>
      </w:r>
      <w:r w:rsidR="00690675">
        <w:rPr>
          <w:color w:val="000000" w:themeColor="text1"/>
          <w:u w:color="000000" w:themeColor="text1"/>
        </w:rPr>
        <w:noBreakHyphen/>
      </w:r>
      <w:r w:rsidRPr="000F18EB">
        <w:rPr>
          <w:color w:val="000000" w:themeColor="text1"/>
          <w:u w:color="000000" w:themeColor="text1"/>
        </w:rPr>
        <w:t>time duty in the active military service of the United States, including: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sidRPr="000F18EB">
        <w:rPr>
          <w:color w:val="000000" w:themeColor="text1"/>
          <w:u w:color="000000" w:themeColor="text1"/>
        </w:rPr>
        <w:tab/>
      </w:r>
      <w:r w:rsidRPr="000F18EB">
        <w:rPr>
          <w:color w:val="000000" w:themeColor="text1"/>
          <w:u w:color="000000" w:themeColor="text1"/>
        </w:rPr>
        <w:tab/>
        <w:t>full</w:t>
      </w:r>
      <w:r w:rsidR="00690675">
        <w:rPr>
          <w:color w:val="000000" w:themeColor="text1"/>
          <w:u w:color="000000" w:themeColor="text1"/>
        </w:rPr>
        <w:noBreakHyphen/>
      </w:r>
      <w:r w:rsidRPr="000F18EB">
        <w:rPr>
          <w:color w:val="000000" w:themeColor="text1"/>
          <w:u w:color="000000" w:themeColor="text1"/>
        </w:rPr>
        <w:t>time training duty;</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sidRPr="000F18EB">
        <w:rPr>
          <w:color w:val="000000" w:themeColor="text1"/>
          <w:u w:color="000000" w:themeColor="text1"/>
        </w:rPr>
        <w:tab/>
        <w:t>annual training duty; and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(iii)</w:t>
      </w:r>
      <w:r>
        <w:rPr>
          <w:color w:val="000000" w:themeColor="text1"/>
          <w:u w:color="000000" w:themeColor="text1"/>
        </w:rPr>
        <w:tab/>
      </w:r>
      <w:r w:rsidRPr="000F18EB">
        <w:rPr>
          <w:color w:val="000000" w:themeColor="text1"/>
          <w:u w:color="000000" w:themeColor="text1"/>
        </w:rPr>
        <w:t>attendance while at a school designated as a service school by federal law or by the secretary of the military department concerned;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(c)</w:t>
      </w:r>
      <w:r>
        <w:rPr>
          <w:color w:val="000000" w:themeColor="text1"/>
          <w:u w:color="000000" w:themeColor="text1"/>
        </w:rPr>
        <w:tab/>
      </w:r>
      <w:r w:rsidRPr="000F18EB">
        <w:rPr>
          <w:color w:val="000000" w:themeColor="text1"/>
          <w:u w:color="000000" w:themeColor="text1"/>
        </w:rPr>
        <w:t>in the case of a member of the South Carolina National Guard, service under a call to active: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18EB">
        <w:rPr>
          <w:color w:val="000000" w:themeColor="text1"/>
          <w:u w:color="000000" w:themeColor="text1"/>
        </w:rPr>
        <w:t xml:space="preserve">service authorized by the President of the United States or the Secretary of Defense for a </w:t>
      </w:r>
      <w:r>
        <w:rPr>
          <w:color w:val="000000" w:themeColor="text1"/>
          <w:u w:color="000000" w:themeColor="text1"/>
        </w:rPr>
        <w:t xml:space="preserve">period of more than thirty </w:t>
      </w:r>
      <w:r w:rsidRPr="000F18EB">
        <w:rPr>
          <w:color w:val="000000" w:themeColor="text1"/>
          <w:u w:color="000000" w:themeColor="text1"/>
        </w:rPr>
        <w:t>days in response to a national emergency declared by the President of the United States;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Pr>
          <w:color w:val="000000" w:themeColor="text1"/>
          <w:u w:color="000000" w:themeColor="text1"/>
        </w:rPr>
        <w:tab/>
      </w:r>
      <w:r w:rsidRPr="000F18EB">
        <w:rPr>
          <w:color w:val="000000" w:themeColor="text1"/>
          <w:u w:color="000000" w:themeColor="text1"/>
        </w:rPr>
        <w:t>duty authorized pursuant to Article 15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(d) in the case of a member of the National Guard of another state, service under an order of the governor of that state, which is similar to South Carolina state active duty,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(e) in the case of a servicemember who is a commissioned officer of the Public Health Service or the National Oceanic and Atmospheric Administration, active service;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(f) any period during which a servicemember is absent from duty on account of sickness, wounds, leave, or other lawful cause.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3</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Period of military service</w:t>
      </w:r>
      <w:r w:rsidR="00690675" w:rsidRPr="00690675">
        <w:rPr>
          <w:color w:val="000000" w:themeColor="text1"/>
          <w:u w:color="000000" w:themeColor="text1"/>
        </w:rPr>
        <w:t>’</w:t>
      </w:r>
      <w:r w:rsidRPr="000F18EB">
        <w:rPr>
          <w:color w:val="000000" w:themeColor="text1"/>
          <w:u w:color="000000" w:themeColor="text1"/>
        </w:rPr>
        <w:t xml:space="preserve"> means the period beginning on the date on which a servicemember enters military service and ending on the date on which the servicemember is released from military service or dies while in military service.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4</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Servicemember</w:t>
      </w:r>
      <w:r w:rsidR="00690675" w:rsidRPr="00690675">
        <w:rPr>
          <w:color w:val="000000" w:themeColor="text1"/>
          <w:u w:color="000000" w:themeColor="text1"/>
        </w:rPr>
        <w:t>’</w:t>
      </w:r>
      <w:r w:rsidRPr="000F18EB">
        <w:rPr>
          <w:color w:val="000000" w:themeColor="text1"/>
          <w:u w:color="000000" w:themeColor="text1"/>
        </w:rPr>
        <w:t xml:space="preserve"> means an individual engaged in military service or a member of the uniformed services, as</w:t>
      </w:r>
      <w:r>
        <w:rPr>
          <w:color w:val="000000" w:themeColor="text1"/>
          <w:u w:color="000000" w:themeColor="text1"/>
        </w:rPr>
        <w:t xml:space="preserve"> that term is defined</w:t>
      </w:r>
      <w:r w:rsidR="008D6E4D">
        <w:rPr>
          <w:color w:val="000000" w:themeColor="text1"/>
          <w:u w:color="000000" w:themeColor="text1"/>
        </w:rPr>
        <w:t xml:space="preserve"> in</w:t>
      </w:r>
      <w:r>
        <w:rPr>
          <w:color w:val="000000" w:themeColor="text1"/>
          <w:u w:color="000000" w:themeColor="text1"/>
        </w:rPr>
        <w:t xml:space="preserve"> 50 U.S.C</w:t>
      </w:r>
      <w:r w:rsidR="008D6E4D">
        <w:rPr>
          <w:color w:val="000000" w:themeColor="text1"/>
          <w:u w:color="000000" w:themeColor="text1"/>
        </w:rPr>
        <w:t>.</w:t>
      </w:r>
      <w:r w:rsidRPr="000F18EB">
        <w:rPr>
          <w:color w:val="000000" w:themeColor="text1"/>
          <w:u w:color="000000" w:themeColor="text1"/>
        </w:rPr>
        <w:t xml:space="preserve"> Section 3911(1).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4040.</w:t>
      </w:r>
      <w:r w:rsidRPr="000F18EB">
        <w:rPr>
          <w:color w:val="000000" w:themeColor="text1"/>
          <w:u w:color="000000" w:themeColor="text1"/>
        </w:rPr>
        <w:tab/>
        <w:t>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apply to a servicemember engaged in military service</w:t>
      </w:r>
      <w:r>
        <w:rPr>
          <w:color w:val="000000" w:themeColor="text1"/>
          <w:u w:color="000000" w:themeColor="text1"/>
        </w:rPr>
        <w:t>.  However, in the case of a servicemember engaged in military service</w:t>
      </w:r>
      <w:r w:rsidRPr="000F18EB">
        <w:rPr>
          <w:color w:val="000000" w:themeColor="text1"/>
          <w:u w:color="000000" w:themeColor="text1"/>
        </w:rPr>
        <w:t xml:space="preserv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4050.</w:t>
      </w:r>
      <w:r w:rsidRPr="000F18EB">
        <w:rPr>
          <w:color w:val="000000" w:themeColor="text1"/>
          <w:u w:color="000000" w:themeColor="text1"/>
        </w:rPr>
        <w:tab/>
        <w:t>A dependent of a servicemember</w:t>
      </w:r>
      <w:r>
        <w:rPr>
          <w:color w:val="000000" w:themeColor="text1"/>
          <w:u w:color="000000" w:themeColor="text1"/>
        </w:rPr>
        <w:t xml:space="preserve"> engaged in military service</w:t>
      </w:r>
      <w:r w:rsidRPr="000F18EB">
        <w:rPr>
          <w:color w:val="000000" w:themeColor="text1"/>
          <w:u w:color="000000" w:themeColor="text1"/>
        </w:rPr>
        <w:t xml:space="preserve"> has the same rights and protections provided to a servicemember pursuant to </w:t>
      </w:r>
      <w:r>
        <w:rPr>
          <w:color w:val="000000" w:themeColor="text1"/>
          <w:u w:color="000000" w:themeColor="text1"/>
        </w:rPr>
        <w:t>Section 25</w:t>
      </w:r>
      <w:r w:rsidR="00690675">
        <w:rPr>
          <w:color w:val="000000" w:themeColor="text1"/>
          <w:u w:color="000000" w:themeColor="text1"/>
        </w:rPr>
        <w:noBreakHyphen/>
      </w:r>
      <w:r>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 xml:space="preserve">4060 and </w:t>
      </w:r>
      <w:r w:rsidRPr="000F18EB">
        <w:rPr>
          <w:color w:val="000000" w:themeColor="text1"/>
          <w:u w:color="000000" w:themeColor="text1"/>
        </w:rPr>
        <w:t>Subchapter II of Chapter 50, Title 50 of the U.S.C.</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4060.</w:t>
      </w:r>
      <w:r>
        <w:rPr>
          <w:color w:val="000000" w:themeColor="text1"/>
          <w:u w:color="000000" w:themeColor="text1"/>
        </w:rPr>
        <w:tab/>
      </w:r>
      <w:r w:rsidRPr="000F18EB">
        <w:rPr>
          <w:color w:val="000000" w:themeColor="text1"/>
          <w:u w:color="000000" w:themeColor="text1"/>
        </w:rPr>
        <w:t>(A)</w:t>
      </w:r>
      <w:r w:rsidRPr="000F18EB">
        <w:rPr>
          <w:color w:val="000000" w:themeColor="text1"/>
          <w:u w:color="000000" w:themeColor="text1"/>
        </w:rPr>
        <w:tab/>
        <w:t>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the servicemember receives military orders to relocate for a period of service of at least ninety days to a location that does not support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This section applies to a contract to provide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Pr>
          <w:color w:val="000000" w:themeColor="text1"/>
          <w:u w:color="000000" w:themeColor="text1"/>
        </w:rPr>
        <w:tab/>
      </w:r>
      <w:r w:rsidRPr="000F18EB">
        <w:rPr>
          <w:color w:val="000000" w:themeColor="text1"/>
          <w:u w:color="000000" w:themeColor="text1"/>
        </w:rPr>
        <w:t>telecommunication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Pr>
          <w:color w:val="000000" w:themeColor="text1"/>
          <w:u w:color="000000" w:themeColor="text1"/>
        </w:rPr>
        <w:tab/>
      </w:r>
      <w:r w:rsidRPr="00577F18">
        <w:rPr>
          <w:color w:val="000000" w:themeColor="text1"/>
          <w:u w:color="000000" w:themeColor="text1"/>
        </w:rPr>
        <w:t>I</w:t>
      </w:r>
      <w:r w:rsidRPr="000F18EB">
        <w:rPr>
          <w:color w:val="000000" w:themeColor="text1"/>
          <w:u w:color="000000" w:themeColor="text1"/>
        </w:rPr>
        <w:t>nternet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(3)</w:t>
      </w:r>
      <w:r>
        <w:rPr>
          <w:color w:val="000000" w:themeColor="text1"/>
          <w:u w:color="000000" w:themeColor="text1"/>
        </w:rPr>
        <w:tab/>
      </w:r>
      <w:r w:rsidRPr="000F18EB">
        <w:rPr>
          <w:color w:val="000000" w:themeColor="text1"/>
          <w:u w:color="000000" w:themeColor="text1"/>
        </w:rPr>
        <w:t>television services, including but not limited to cable television, direct satellite, and other similarly comparable television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(4)</w:t>
      </w:r>
      <w:r>
        <w:rPr>
          <w:color w:val="000000" w:themeColor="text1"/>
          <w:u w:color="000000" w:themeColor="text1"/>
        </w:rPr>
        <w:tab/>
      </w:r>
      <w:r w:rsidRPr="000F18EB">
        <w:rPr>
          <w:color w:val="000000" w:themeColor="text1"/>
          <w:u w:color="000000" w:themeColor="text1"/>
        </w:rPr>
        <w:t>athletic club or gym memberships;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(5)</w:t>
      </w:r>
      <w:r>
        <w:rPr>
          <w:color w:val="000000" w:themeColor="text1"/>
          <w:u w:color="000000" w:themeColor="text1"/>
        </w:rPr>
        <w:tab/>
      </w:r>
      <w:r w:rsidRPr="000F18EB">
        <w:rPr>
          <w:color w:val="000000" w:themeColor="text1"/>
          <w:u w:color="000000" w:themeColor="text1"/>
        </w:rPr>
        <w:t>satellite radio services.</w:t>
      </w:r>
    </w:p>
    <w:p w:rsidR="00D816EB" w:rsidRPr="000F18EB" w:rsidRDefault="00E97FE0"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A9F">
        <w:tab/>
        <w:t>(C)</w:t>
      </w:r>
      <w:r w:rsidRPr="00FB5A9F">
        <w:tab/>
      </w:r>
      <w:r w:rsidRPr="00FB5A9F">
        <w:rPr>
          <w:u w:color="000000" w:themeColor="text1"/>
        </w:rPr>
        <w:t>A servicemember shall give to the service provider written or electronic notice of the termination and a written or electronic copy of the order to relocate, together with the date on which the service is to be terminated.  If a servicemember, as defined in Section 25</w:t>
      </w:r>
      <w:r w:rsidRPr="00FB5A9F">
        <w:rPr>
          <w:u w:color="000000" w:themeColor="text1"/>
        </w:rPr>
        <w:noBreakHyphen/>
        <w:t>1</w:t>
      </w:r>
      <w:r w:rsidRPr="00FB5A9F">
        <w:rPr>
          <w:u w:color="000000" w:themeColor="text1"/>
        </w:rPr>
        <w:noBreakHyphen/>
        <w:t>4030(4), terminates a contract pursuant to this section, then the service provider shall inform the servicemember of the servicemember’s rights posted on the South Carolina National Guard’s Internet website pursuant to Section 25</w:t>
      </w:r>
      <w:r w:rsidRPr="00FB5A9F">
        <w:rPr>
          <w:u w:color="000000" w:themeColor="text1"/>
        </w:rPr>
        <w:noBreakHyphen/>
        <w:t>1</w:t>
      </w:r>
      <w:r w:rsidRPr="00FB5A9F">
        <w:rPr>
          <w:u w:color="000000" w:themeColor="text1"/>
        </w:rPr>
        <w:noBreakHyphen/>
        <w:t>4080.</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(D)</w:t>
      </w:r>
      <w:r w:rsidRPr="000F18EB">
        <w:rPr>
          <w:color w:val="000000" w:themeColor="text1"/>
          <w:u w:color="000000" w:themeColor="text1"/>
        </w:rPr>
        <w:tab/>
        <w:t>The service provider may not impose an early termination penalty, charge, or fee for a contract terminated pursuant to this 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(E)</w:t>
      </w:r>
      <w:r w:rsidRPr="000F18EB">
        <w:rPr>
          <w:color w:val="000000" w:themeColor="text1"/>
          <w:u w:color="000000" w:themeColor="text1"/>
        </w:rPr>
        <w:tab/>
        <w:t>Not later than sixty days after the termination date of the cont</w:t>
      </w:r>
      <w:r w:rsidR="008D6E4D">
        <w:rPr>
          <w:color w:val="000000" w:themeColor="text1"/>
          <w:u w:color="000000" w:themeColor="text1"/>
        </w:rPr>
        <w:t>r</w:t>
      </w:r>
      <w:r w:rsidRPr="000F18EB">
        <w:rPr>
          <w:color w:val="000000" w:themeColor="text1"/>
          <w:u w:color="000000" w:themeColor="text1"/>
        </w:rPr>
        <w:t>act, the service provider shall refund to the servicemember any fee paid for a service that extends beyond the termination date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(F)</w:t>
      </w:r>
      <w:r w:rsidRPr="000F18EB">
        <w:rPr>
          <w:color w:val="000000" w:themeColor="text1"/>
          <w:u w:color="000000" w:themeColor="text1"/>
        </w:rPr>
        <w:tab/>
        <w:t>The servicemember shall pay the tax or other contractual obligation or liability that is due and unpaid at the time of termination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(G)</w:t>
      </w:r>
      <w:r w:rsidRPr="000F18EB">
        <w:rPr>
          <w:color w:val="000000" w:themeColor="text1"/>
          <w:u w:color="000000" w:themeColor="text1"/>
        </w:rPr>
        <w:tab/>
        <w:t>If the servicemember resubscribes to the service provided under the contract within ninety days of returning from military service, the service provider may not impose a charge or fee, other than the usual and customary charges and fees for the installation or acquisition of customer equipment imposed on other subscribers.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000D18AD" w:rsidRPr="000F18EB">
        <w:rPr>
          <w:color w:val="000000" w:themeColor="text1"/>
          <w:u w:color="000000" w:themeColor="text1"/>
        </w:rPr>
        <w:t>Section 25</w:t>
      </w:r>
      <w:r w:rsidR="000D18AD">
        <w:rPr>
          <w:color w:val="000000" w:themeColor="text1"/>
          <w:u w:color="000000" w:themeColor="text1"/>
        </w:rPr>
        <w:noBreakHyphen/>
      </w:r>
      <w:r w:rsidR="000D18AD" w:rsidRPr="000F18EB">
        <w:rPr>
          <w:color w:val="000000" w:themeColor="text1"/>
          <w:u w:color="000000" w:themeColor="text1"/>
        </w:rPr>
        <w:t>1</w:t>
      </w:r>
      <w:r w:rsidR="000D18AD">
        <w:rPr>
          <w:color w:val="000000" w:themeColor="text1"/>
          <w:u w:color="000000" w:themeColor="text1"/>
        </w:rPr>
        <w:noBreakHyphen/>
      </w:r>
      <w:r w:rsidR="000D18AD" w:rsidRPr="000F18EB">
        <w:rPr>
          <w:color w:val="000000" w:themeColor="text1"/>
          <w:u w:color="000000" w:themeColor="text1"/>
        </w:rPr>
        <w:t>4070.</w:t>
      </w:r>
      <w:r w:rsidR="000D18AD" w:rsidRPr="000F18EB">
        <w:rPr>
          <w:color w:val="000000" w:themeColor="text1"/>
          <w:u w:color="000000" w:themeColor="text1"/>
        </w:rPr>
        <w:tab/>
        <w:t>(A)</w:t>
      </w:r>
      <w:r w:rsidR="000D18AD" w:rsidRPr="000F18EB">
        <w:rPr>
          <w:color w:val="000000" w:themeColor="text1"/>
          <w:u w:color="000000" w:themeColor="text1"/>
        </w:rPr>
        <w:tab/>
      </w:r>
      <w:r w:rsidR="000D18AD">
        <w:rPr>
          <w:color w:val="000000" w:themeColor="text1"/>
          <w:u w:color="000000" w:themeColor="text1"/>
        </w:rPr>
        <w:t>A</w:t>
      </w:r>
      <w:r w:rsidR="000D18AD" w:rsidRPr="000F18EB">
        <w:rPr>
          <w:color w:val="000000" w:themeColor="text1"/>
          <w:u w:color="000000" w:themeColor="text1"/>
        </w:rPr>
        <w:t xml:space="preserve"> </w:t>
      </w:r>
      <w:r w:rsidR="000D18AD">
        <w:rPr>
          <w:color w:val="000000" w:themeColor="text1"/>
          <w:u w:color="000000" w:themeColor="text1"/>
        </w:rPr>
        <w:t xml:space="preserve">servicemember, the dependent of a servicemember, or the </w:t>
      </w:r>
      <w:r w:rsidR="000D18AD" w:rsidRPr="000F18EB">
        <w:rPr>
          <w:color w:val="000000" w:themeColor="text1"/>
          <w:u w:color="000000" w:themeColor="text1"/>
        </w:rPr>
        <w:t>South Carolina Attorney General</w:t>
      </w:r>
      <w:r w:rsidR="000D18AD" w:rsidRPr="002E5A0A">
        <w:rPr>
          <w:color w:val="000000" w:themeColor="text1"/>
          <w:u w:color="000000" w:themeColor="text1"/>
        </w:rPr>
        <w:t xml:space="preserve"> </w:t>
      </w:r>
      <w:r w:rsidRPr="000F18EB">
        <w:rPr>
          <w:color w:val="000000" w:themeColor="text1"/>
          <w:u w:color="000000" w:themeColor="text1"/>
        </w:rPr>
        <w:t>may bring a civil action against a person who intentionally violates a provision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The court may order one or more of the following remedies: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t>injunction;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p>
    <w:p w:rsidR="00D816EB" w:rsidRPr="000F18EB" w:rsidRDefault="00E97FE0"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A9F">
        <w:rPr>
          <w:u w:color="000000" w:themeColor="text1"/>
        </w:rPr>
        <w:tab/>
        <w:t>(C)</w:t>
      </w:r>
      <w:r w:rsidRPr="00FB5A9F">
        <w:rPr>
          <w:u w:color="000000" w:themeColor="text1"/>
        </w:rPr>
        <w:tab/>
        <w:t>In the event of an intentional violation of this article, 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4080.</w:t>
      </w:r>
      <w:r>
        <w:rPr>
          <w:color w:val="000000" w:themeColor="text1"/>
          <w:u w:color="000000" w:themeColor="text1"/>
        </w:rPr>
        <w:tab/>
      </w:r>
      <w:r w:rsidRPr="000F18EB">
        <w:rPr>
          <w:color w:val="000000" w:themeColor="text1"/>
          <w:u w:color="000000" w:themeColor="text1"/>
        </w:rPr>
        <w:t>The Adjutant General shall post on the South Carolina National Guard website a list of the rights a servicemember or a servicemember</w:t>
      </w:r>
      <w:r w:rsidR="00690675" w:rsidRPr="00690675">
        <w:rPr>
          <w:color w:val="000000" w:themeColor="text1"/>
          <w:u w:color="000000" w:themeColor="text1"/>
        </w:rPr>
        <w:t>’</w:t>
      </w:r>
      <w:r w:rsidRPr="000F18EB">
        <w:rPr>
          <w:color w:val="000000" w:themeColor="text1"/>
          <w:u w:color="000000" w:themeColor="text1"/>
        </w:rPr>
        <w:t>s dependent has pursuant to both the South Carolina Servicemembers Civil Relief Act and the federal Servicemembers Civil Relief Act</w:t>
      </w:r>
      <w:r>
        <w:rPr>
          <w:color w:val="000000" w:themeColor="text1"/>
          <w:u w:color="000000" w:themeColor="text1"/>
        </w:rPr>
        <w:t>, 50 U.S.C. Section 3901, et seq</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2.</w:t>
      </w:r>
      <w:r>
        <w:rPr>
          <w:color w:val="000000" w:themeColor="text1"/>
          <w:u w:color="000000" w:themeColor="text1"/>
        </w:rPr>
        <w:tab/>
      </w:r>
      <w:r w:rsidRPr="000F18EB">
        <w:rPr>
          <w:color w:val="000000" w:themeColor="text1"/>
          <w:u w:color="000000" w:themeColor="text1"/>
        </w:rPr>
        <w:t xml:space="preserve">The provisions of this act are severable. </w:t>
      </w:r>
      <w:r>
        <w:rPr>
          <w:color w:val="000000" w:themeColor="text1"/>
          <w:u w:color="000000" w:themeColor="text1"/>
        </w:rPr>
        <w:t xml:space="preserve"> </w:t>
      </w:r>
      <w:r w:rsidRPr="000F18EB">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w:t>
      </w:r>
      <w:r w:rsidRPr="000F18EB">
        <w:rPr>
          <w:color w:val="000000" w:themeColor="text1"/>
          <w:u w:color="000000" w:themeColor="text1"/>
        </w:rPr>
        <w:lastRenderedPageBreak/>
        <w:t>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Pr>
          <w:color w:val="000000" w:themeColor="text1"/>
          <w:u w:color="000000" w:themeColor="text1"/>
        </w:rPr>
        <w:t>alid, or otherwise ineffective.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263C"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8EB">
        <w:rPr>
          <w:color w:val="000000" w:themeColor="text1"/>
          <w:u w:color="000000" w:themeColor="text1"/>
        </w:rPr>
        <w:t>SECTION</w:t>
      </w:r>
      <w:r w:rsidRPr="000F18EB">
        <w:rPr>
          <w:color w:val="000000" w:themeColor="text1"/>
          <w:u w:color="000000" w:themeColor="text1"/>
        </w:rPr>
        <w:tab/>
        <w:t>3.</w:t>
      </w:r>
      <w:r w:rsidRPr="000F18EB">
        <w:rPr>
          <w:color w:val="000000" w:themeColor="text1"/>
          <w:u w:color="000000" w:themeColor="text1"/>
        </w:rPr>
        <w:tab/>
        <w:t>This act takes effect upon approval by the Governor and applies to contracts entered into on or after that date.</w:t>
      </w:r>
    </w:p>
    <w:p w:rsidR="00FD0D3D" w:rsidRDefault="0069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FC1" w:rsidRDefault="004B5FC1" w:rsidP="004B5FC1">
      <w:pPr>
        <w:suppressAutoHyphens/>
      </w:pPr>
    </w:p>
    <w:sectPr w:rsidR="004B5FC1" w:rsidSect="00997F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63C" w:rsidRDefault="00F1263C" w:rsidP="009F0C77">
      <w:r>
        <w:separator/>
      </w:r>
    </w:p>
  </w:endnote>
  <w:endnote w:type="continuationSeparator" w:id="0">
    <w:p w:rsidR="00F1263C" w:rsidRDefault="00F12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0A2653-D34B-4212-A88D-7FBF9305251E}"/>
    <w:embedBold r:id="rId2" w:fontKey="{CD2EB449-B0AF-43D9-BCED-5D28BA7F3B5D}"/>
  </w:font>
  <w:font w:name="Calibri">
    <w:panose1 w:val="020F0502020204030204"/>
    <w:charset w:val="00"/>
    <w:family w:val="swiss"/>
    <w:pitch w:val="variable"/>
    <w:sig w:usb0="E0002AFF" w:usb1="C000247B" w:usb2="00000009" w:usb3="00000000" w:csb0="000001FF" w:csb1="00000000"/>
    <w:embedRegular r:id="rId3" w:fontKey="{94E65B6A-2887-4EC6-8A65-402CA07FD978}"/>
  </w:font>
  <w:font w:name="Segoe UI">
    <w:panose1 w:val="020B0502040204020203"/>
    <w:charset w:val="00"/>
    <w:family w:val="swiss"/>
    <w:pitch w:val="variable"/>
    <w:sig w:usb0="E4002EFF" w:usb1="C000E47F" w:usb2="00000009" w:usb3="00000000" w:csb0="000001FF" w:csb1="00000000"/>
    <w:embedRegular r:id="rId4" w:fontKey="{09E00151-D4F6-45AD-A397-47BAB50B681F}"/>
  </w:font>
  <w:font w:name="Cambria">
    <w:panose1 w:val="02040503050406030204"/>
    <w:charset w:val="00"/>
    <w:family w:val="roman"/>
    <w:pitch w:val="variable"/>
    <w:sig w:usb0="E00006FF" w:usb1="420024FF" w:usb2="02000000" w:usb3="00000000" w:csb0="0000019F" w:csb1="00000000"/>
    <w:embedRegular r:id="rId5" w:fontKey="{28E4EA14-179C-41B9-A0A0-0DA6A9E3B98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D3D" w:rsidRPr="00EC79CB" w:rsidRDefault="00EC79CB" w:rsidP="00EC79CB">
    <w:pPr>
      <w:pStyle w:val="Footer"/>
      <w:tabs>
        <w:tab w:val="clear" w:pos="4680"/>
        <w:tab w:val="clear" w:pos="9360"/>
        <w:tab w:val="center" w:pos="2995"/>
      </w:tabs>
      <w:spacing w:before="120"/>
    </w:pPr>
    <w:r>
      <w:t>[3180</w:t>
    </w:r>
    <w:r w:rsidR="00997F5F">
      <w:t>-</w:t>
    </w:r>
    <w:r w:rsidR="00997F5F">
      <w:fldChar w:fldCharType="begin"/>
    </w:r>
    <w:r w:rsidR="00997F5F">
      <w:instrText xml:space="preserve"> PAGE  \* MERGEFORMAT </w:instrText>
    </w:r>
    <w:r w:rsidR="00997F5F">
      <w:fldChar w:fldCharType="separate"/>
    </w:r>
    <w:r w:rsidR="004B5FC1">
      <w:rPr>
        <w:noProof/>
      </w:rPr>
      <w:t>1</w:t>
    </w:r>
    <w:r w:rsidR="00997F5F">
      <w:fldChar w:fldCharType="end"/>
    </w:r>
    <w:r w:rsidR="00997F5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F5F" w:rsidRPr="00EC79CB" w:rsidRDefault="00997F5F" w:rsidP="00EC79CB">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sidR="004B5FC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63C" w:rsidRDefault="00F1263C" w:rsidP="009F0C77">
      <w:r>
        <w:separator/>
      </w:r>
    </w:p>
  </w:footnote>
  <w:footnote w:type="continuationSeparator" w:id="0">
    <w:p w:rsidR="00F1263C" w:rsidRDefault="00F12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4ZW19"/>
    <w:docVar w:name="CoverBillType" w:val="b"/>
    <w:docVar w:name="DocPath" w:val="L:\Council\bills\CC\15384ZW19.DOCX"/>
    <w:docVar w:name="dvBillNumber" w:val="3180"/>
    <w:docVar w:name="dvBillNumberPrefix" w:val="H. "/>
    <w:docVar w:name="dvOriginalBody" w:val="House"/>
    <w:docVar w:name="dvSteno" w:val="CC"/>
    <w:docVar w:name="NameofBody" w:val="h"/>
    <w:docVar w:name="vGroup2" w:val="Council"/>
  </w:docVars>
  <w:rsids>
    <w:rsidRoot w:val="00F1263C"/>
    <w:rsid w:val="00011869"/>
    <w:rsid w:val="00015CD6"/>
    <w:rsid w:val="000D18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0F"/>
    <w:rsid w:val="002321B6"/>
    <w:rsid w:val="00250967"/>
    <w:rsid w:val="002543C8"/>
    <w:rsid w:val="0025541D"/>
    <w:rsid w:val="00284AAE"/>
    <w:rsid w:val="002E5912"/>
    <w:rsid w:val="00301B21"/>
    <w:rsid w:val="00325348"/>
    <w:rsid w:val="0032732C"/>
    <w:rsid w:val="00336AD0"/>
    <w:rsid w:val="0037079A"/>
    <w:rsid w:val="00397745"/>
    <w:rsid w:val="003C4DAB"/>
    <w:rsid w:val="003D01E8"/>
    <w:rsid w:val="003E1719"/>
    <w:rsid w:val="003E5288"/>
    <w:rsid w:val="003F6D79"/>
    <w:rsid w:val="0041760A"/>
    <w:rsid w:val="00417C01"/>
    <w:rsid w:val="004403BD"/>
    <w:rsid w:val="00461441"/>
    <w:rsid w:val="004809EE"/>
    <w:rsid w:val="004B5FC1"/>
    <w:rsid w:val="004E7D54"/>
    <w:rsid w:val="005273C6"/>
    <w:rsid w:val="00530A69"/>
    <w:rsid w:val="00545593"/>
    <w:rsid w:val="00556EBF"/>
    <w:rsid w:val="00577C6C"/>
    <w:rsid w:val="00590664"/>
    <w:rsid w:val="005A62FE"/>
    <w:rsid w:val="005C2FE2"/>
    <w:rsid w:val="005E2BC9"/>
    <w:rsid w:val="00605102"/>
    <w:rsid w:val="006215AA"/>
    <w:rsid w:val="00687901"/>
    <w:rsid w:val="00690675"/>
    <w:rsid w:val="006913C9"/>
    <w:rsid w:val="0069470D"/>
    <w:rsid w:val="006D58AA"/>
    <w:rsid w:val="00734F00"/>
    <w:rsid w:val="007A70AE"/>
    <w:rsid w:val="008362E8"/>
    <w:rsid w:val="00847D3C"/>
    <w:rsid w:val="0085786E"/>
    <w:rsid w:val="008A1768"/>
    <w:rsid w:val="008A489F"/>
    <w:rsid w:val="008D6E4D"/>
    <w:rsid w:val="008F0F33"/>
    <w:rsid w:val="008F4429"/>
    <w:rsid w:val="0094021A"/>
    <w:rsid w:val="00997F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6AE"/>
    <w:rsid w:val="00B21329"/>
    <w:rsid w:val="00B23D8A"/>
    <w:rsid w:val="00B412D4"/>
    <w:rsid w:val="00BE3C22"/>
    <w:rsid w:val="00C0345E"/>
    <w:rsid w:val="00C31C95"/>
    <w:rsid w:val="00C3483A"/>
    <w:rsid w:val="00C3524E"/>
    <w:rsid w:val="00C74E9D"/>
    <w:rsid w:val="00C826DD"/>
    <w:rsid w:val="00C82FD3"/>
    <w:rsid w:val="00C92819"/>
    <w:rsid w:val="00CC6B7B"/>
    <w:rsid w:val="00CD2089"/>
    <w:rsid w:val="00CF01AC"/>
    <w:rsid w:val="00D73A67"/>
    <w:rsid w:val="00D816EB"/>
    <w:rsid w:val="00D970A9"/>
    <w:rsid w:val="00DF3845"/>
    <w:rsid w:val="00E41911"/>
    <w:rsid w:val="00E44B57"/>
    <w:rsid w:val="00E92EEF"/>
    <w:rsid w:val="00E97FE0"/>
    <w:rsid w:val="00EA6372"/>
    <w:rsid w:val="00EB6CF0"/>
    <w:rsid w:val="00EC79CB"/>
    <w:rsid w:val="00EF2368"/>
    <w:rsid w:val="00F1263C"/>
    <w:rsid w:val="00F15431"/>
    <w:rsid w:val="00F24442"/>
    <w:rsid w:val="00F50AE3"/>
    <w:rsid w:val="00F655B7"/>
    <w:rsid w:val="00F656BA"/>
    <w:rsid w:val="00F67CF1"/>
    <w:rsid w:val="00F728AA"/>
    <w:rsid w:val="00F840F0"/>
    <w:rsid w:val="00FB0D0D"/>
    <w:rsid w:val="00FB43B4"/>
    <w:rsid w:val="00FB6B0B"/>
    <w:rsid w:val="00FD0D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6C8D8"/>
  <w15:docId w15:val="{2A3C6FC7-8213-46C8-8460-B192F29C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D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313D0-BEA7-4FD0-A881-8E38C6E27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311E3A62</Template>
  <TotalTime>0</TotalTime>
  <Pages>6</Pages>
  <Words>1422</Words>
  <Characters>7473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2019-2020 Bill 3180: Subject not yet available - South Carolina Legislature Online</vt:lpstr>
    </vt:vector>
  </TitlesOfParts>
  <Company>LPITS</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3180 Text of Previous Version (Mar. 19, 2019) - South Carolina Legislature Online</dc:title>
  <dc:creator>Chris Charlton</dc:creator>
  <cp:lastModifiedBy>David Brunson</cp:lastModifiedBy>
  <cp:revision>2</cp:revision>
  <cp:lastPrinted>2019-03-13T21:16:00Z</cp:lastPrinted>
  <dcterms:created xsi:type="dcterms:W3CDTF">2019-03-19T19:45:00Z</dcterms:created>
  <dcterms:modified xsi:type="dcterms:W3CDTF">2019-03-19T19:45:00Z</dcterms:modified>
</cp:coreProperties>
</file>