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377" w:rsidRDefault="002673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267377" w:rsidRDefault="002673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30, 2019</w:t>
      </w:r>
    </w:p>
    <w:p w:rsidR="00267377" w:rsidRDefault="002673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377" w:rsidRPr="00267377" w:rsidRDefault="00267377" w:rsidP="0026737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4107</w:t>
      </w:r>
    </w:p>
    <w:p w:rsidR="00267377" w:rsidRDefault="002673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377" w:rsidRDefault="00267377" w:rsidP="00267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16517">
        <w:t>Rep. S. Williams</w:t>
      </w:r>
    </w:p>
    <w:p w:rsidR="00267377" w:rsidRDefault="002673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377" w:rsidRDefault="002673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4/30/19--H.</w:t>
      </w:r>
    </w:p>
    <w:p w:rsidR="00267377" w:rsidRDefault="002673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27, 2019.</w:t>
      </w:r>
    </w:p>
    <w:p w:rsidR="00267377" w:rsidRPr="00267377" w:rsidRDefault="00267377" w:rsidP="00267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67377" w:rsidRDefault="002673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377" w:rsidRDefault="00267377" w:rsidP="00267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267377" w:rsidRPr="00267377" w:rsidRDefault="00267377" w:rsidP="00267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267377" w:rsidRDefault="002673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4107) to request the Department of Transportation name the portion of S</w:t>
      </w:r>
      <w:r>
        <w:noBreakHyphen/>
        <w:t>25</w:t>
      </w:r>
      <w:r>
        <w:noBreakHyphen/>
        <w:t>345 in Hampton County from its intersection with South Carolina Highway 3 to the Hampton/Jasper County line, etc., respectfully</w:t>
      </w:r>
    </w:p>
    <w:p w:rsidR="00267377" w:rsidRPr="00267377" w:rsidRDefault="00267377" w:rsidP="00267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267377" w:rsidRDefault="002673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267377" w:rsidRDefault="002673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377" w:rsidRDefault="002673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267377" w:rsidRPr="00267377" w:rsidRDefault="00267377" w:rsidP="00267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67377" w:rsidRDefault="002673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377" w:rsidRDefault="002673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67377" w:rsidSect="0026737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26911" w:rsidRDefault="003269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6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330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0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PORTION OF S</w:t>
      </w:r>
      <w:r w:rsidR="001A7644">
        <w:noBreakHyphen/>
      </w:r>
      <w:r>
        <w:t>25</w:t>
      </w:r>
      <w:r w:rsidR="001A7644">
        <w:noBreakHyphen/>
      </w:r>
      <w:r>
        <w:t>345 IN HAMPTON COUNTY FROM ITS INTERSECTION WITH SOUTH CAROLINA HIGHWAY 3 TO THE HAMPTON/JASPER COUNTY LINE “DEACON WILLINGHAM COHEN, SR. ROAD” AND ERECT APPROPRIATE MARKERS OR SIGNS ALONG THIS PORTION OF HIGHWAY CONTAINING THESE WORDS.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5114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C5114">
        <w:t>Deacon Willingham Cohen, Sr.</w:t>
      </w:r>
      <w:r w:rsidR="001A7644">
        <w:t>,</w:t>
      </w:r>
      <w:r w:rsidR="00EC5114">
        <w:t xml:space="preserve"> </w:t>
      </w:r>
      <w:r w:rsidR="00275117">
        <w:t>has led</w:t>
      </w:r>
      <w:r w:rsidR="00EC5114">
        <w:t xml:space="preserve"> </w:t>
      </w:r>
      <w:r w:rsidR="00275117">
        <w:t>a life</w:t>
      </w:r>
      <w:r w:rsidR="00EC5114">
        <w:t xml:space="preserve"> rooted in God, faith, and family</w:t>
      </w:r>
      <w:r>
        <w:t>.</w:t>
      </w:r>
      <w:r w:rsidR="00EC5114">
        <w:t xml:space="preserve">  </w:t>
      </w:r>
      <w:r w:rsidR="00275117">
        <w:t>He</w:t>
      </w:r>
      <w:r w:rsidR="00EC5114">
        <w:t xml:space="preserve"> remain</w:t>
      </w:r>
      <w:r w:rsidR="00275117">
        <w:t>s</w:t>
      </w:r>
      <w:r w:rsidR="00EC5114">
        <w:t xml:space="preserve"> steadfast and immovable in </w:t>
      </w:r>
      <w:r w:rsidR="00275117">
        <w:t xml:space="preserve">his </w:t>
      </w:r>
      <w:r w:rsidR="00EC5114">
        <w:t xml:space="preserve">commitment to God and to First Thankful Filly Branch Baptist </w:t>
      </w:r>
      <w:r w:rsidR="00B51405">
        <w:t>Church in</w:t>
      </w:r>
      <w:r w:rsidR="000B2353">
        <w:t xml:space="preserve"> Estill, South Carolina</w:t>
      </w:r>
      <w:r w:rsidR="00EC5114">
        <w:t>; and</w:t>
      </w:r>
    </w:p>
    <w:p w:rsidR="00EC5114" w:rsidRDefault="00EC51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03D" w:rsidRDefault="007C64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Deacon Cohen, </w:t>
      </w:r>
      <w:r w:rsidR="004679E5">
        <w:t xml:space="preserve">said to be </w:t>
      </w:r>
      <w:r w:rsidR="00350E0B">
        <w:t>“</w:t>
      </w:r>
      <w:r w:rsidR="004679E5">
        <w:t>a man of few words who leads with wisdom and humility</w:t>
      </w:r>
      <w:r w:rsidR="001A7644">
        <w:t>,</w:t>
      </w:r>
      <w:r w:rsidR="00350E0B">
        <w:t>”</w:t>
      </w:r>
      <w:r w:rsidR="004679E5">
        <w:t xml:space="preserve"> served first as deacon, then as chairman of the Deacon</w:t>
      </w:r>
      <w:r w:rsidR="001A7644" w:rsidRPr="001A7644">
        <w:t>’</w:t>
      </w:r>
      <w:r w:rsidR="004679E5">
        <w:t xml:space="preserve">s Board, and now as Chairman Emeritus at First Thankful Filly Branch Baptist Church. </w:t>
      </w:r>
      <w:r w:rsidR="003B703D">
        <w:t>In addition to running his logging company, Mr. Cohen</w:t>
      </w:r>
      <w:r w:rsidR="004679E5">
        <w:t xml:space="preserve"> </w:t>
      </w:r>
      <w:r w:rsidR="003B703D">
        <w:t>was drawn to</w:t>
      </w:r>
      <w:r w:rsidR="000B2353">
        <w:t xml:space="preserve"> local politics, becoming</w:t>
      </w:r>
      <w:r w:rsidR="004679E5">
        <w:t xml:space="preserve"> the first African</w:t>
      </w:r>
      <w:r w:rsidR="001A7644">
        <w:noBreakHyphen/>
      </w:r>
      <w:r w:rsidR="004679E5">
        <w:t xml:space="preserve">American county councilman in </w:t>
      </w:r>
      <w:r w:rsidR="000B2353">
        <w:t>Hampton since reconstruction.</w:t>
      </w:r>
      <w:r w:rsidR="00533302">
        <w:t xml:space="preserve"> </w:t>
      </w:r>
      <w:r w:rsidR="00C70C13">
        <w:t>On December 19, 1994, Hampton County Council n</w:t>
      </w:r>
      <w:r w:rsidR="003B703D">
        <w:t xml:space="preserve">amed Mr. Cohen Council Emeritus; and </w:t>
      </w:r>
    </w:p>
    <w:p w:rsidR="003B703D" w:rsidRDefault="003B7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302" w:rsidRDefault="003B7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1A7644">
        <w:t>,</w:t>
      </w:r>
      <w:r>
        <w:t xml:space="preserve"> it is fitting and proper that the</w:t>
      </w:r>
      <w:r w:rsidR="001B4321">
        <w:t xml:space="preserve"> General Assembly pause to recognize</w:t>
      </w:r>
      <w:r>
        <w:t xml:space="preserve"> Mr. Willingham Cohen </w:t>
      </w:r>
      <w:r w:rsidR="00275117">
        <w:t>f</w:t>
      </w:r>
      <w:r>
        <w:t xml:space="preserve">or </w:t>
      </w:r>
      <w:r w:rsidR="00275117">
        <w:t>his</w:t>
      </w:r>
      <w:r>
        <w:t xml:space="preserve"> unwavering devotion to </w:t>
      </w:r>
      <w:r w:rsidR="00275117">
        <w:t>his</w:t>
      </w:r>
      <w:r w:rsidR="0000720F">
        <w:t xml:space="preserve"> </w:t>
      </w:r>
      <w:r>
        <w:t xml:space="preserve">community by naming a road in Hampton County in </w:t>
      </w:r>
      <w:r w:rsidR="00275117">
        <w:t>his</w:t>
      </w:r>
      <w:r>
        <w:t xml:space="preserve"> honor. </w:t>
      </w:r>
      <w:r w:rsidR="00C70C13">
        <w:t xml:space="preserve"> </w:t>
      </w:r>
      <w:r w:rsidR="00533302">
        <w:t xml:space="preserve">Now, therefore, </w:t>
      </w: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703D">
        <w:t xml:space="preserve"> the members of the South Carolina General Assembly request the Department of Transportation name the portion of S</w:t>
      </w:r>
      <w:r w:rsidR="001A7644">
        <w:noBreakHyphen/>
      </w:r>
      <w:r w:rsidR="003B703D">
        <w:t>25</w:t>
      </w:r>
      <w:r w:rsidR="001A7644">
        <w:noBreakHyphen/>
      </w:r>
      <w:r w:rsidR="003B703D">
        <w:t xml:space="preserve">345 in </w:t>
      </w:r>
      <w:r w:rsidR="003B703D">
        <w:lastRenderedPageBreak/>
        <w:t>Hampton County from its intersection with South Carolina Highway 3 to the Hampton/Jasper County Line “Deacon Willingham Cohen, Sr. Road” and erect appropriate markers or signs along this portion of highway containing these words.</w:t>
      </w: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302" w:rsidRDefault="005333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B703D">
        <w:t>forward</w:t>
      </w:r>
      <w:r>
        <w:t>ed to</w:t>
      </w:r>
      <w:r w:rsidR="003B703D">
        <w:t xml:space="preserve"> the Department of Transportation.</w:t>
      </w:r>
    </w:p>
    <w:p w:rsidR="00B33219" w:rsidRDefault="001A76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59BE" w:rsidRDefault="00F359BE" w:rsidP="00F359BE">
      <w:pPr>
        <w:suppressAutoHyphens/>
      </w:pPr>
    </w:p>
    <w:sectPr w:rsidR="00F359BE" w:rsidSect="0026737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03D" w:rsidRDefault="003B703D" w:rsidP="009F0C77">
      <w:r>
        <w:separator/>
      </w:r>
    </w:p>
  </w:endnote>
  <w:endnote w:type="continuationSeparator" w:id="0">
    <w:p w:rsidR="003B703D" w:rsidRDefault="003B70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02DFD1-815B-4EC5-99C9-877A21A109A4}"/>
    <w:embedBold r:id="rId2" w:fontKey="{C5FEC566-1EDF-4FA7-8672-D6F5BEC3025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341728A-DD69-4D63-AB3F-E2D166D287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9193EB-2B3A-43EB-80B7-6E5889A222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8CE241-32DD-452C-96AF-26FA452F960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219" w:rsidRPr="00326911" w:rsidRDefault="00326911" w:rsidP="00326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[4107</w:t>
    </w:r>
    <w:r w:rsidR="00267377">
      <w:t>-</w:t>
    </w:r>
    <w:r w:rsidR="00267377">
      <w:fldChar w:fldCharType="begin"/>
    </w:r>
    <w:r w:rsidR="00267377">
      <w:instrText xml:space="preserve"> PAGE  \* MERGEFORMAT </w:instrText>
    </w:r>
    <w:r w:rsidR="00267377">
      <w:fldChar w:fldCharType="separate"/>
    </w:r>
    <w:r w:rsidR="00921232">
      <w:rPr>
        <w:noProof/>
      </w:rPr>
      <w:t>1</w:t>
    </w:r>
    <w:r w:rsidR="00267377">
      <w:fldChar w:fldCharType="end"/>
    </w:r>
    <w:r w:rsidR="00267377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7377" w:rsidRPr="00326911" w:rsidRDefault="00267377" w:rsidP="00326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59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03D" w:rsidRDefault="003B703D" w:rsidP="009F0C77">
      <w:r>
        <w:separator/>
      </w:r>
    </w:p>
  </w:footnote>
  <w:footnote w:type="continuationSeparator" w:id="0">
    <w:p w:rsidR="003B703D" w:rsidRDefault="003B70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66CM19"/>
    <w:docVar w:name="CoverBillType" w:val="c"/>
    <w:docVar w:name="DocPath" w:val="L:\Council\bills\GT\5666CM19.DOCX"/>
    <w:docVar w:name="dvBillNumber" w:val="410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33302"/>
    <w:rsid w:val="0000720F"/>
    <w:rsid w:val="00011869"/>
    <w:rsid w:val="00015CD6"/>
    <w:rsid w:val="000B235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BDF"/>
    <w:rsid w:val="001A7644"/>
    <w:rsid w:val="001B432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377"/>
    <w:rsid w:val="00275117"/>
    <w:rsid w:val="00284AAE"/>
    <w:rsid w:val="002E5912"/>
    <w:rsid w:val="00301B21"/>
    <w:rsid w:val="00325348"/>
    <w:rsid w:val="00326911"/>
    <w:rsid w:val="0032732C"/>
    <w:rsid w:val="00336AD0"/>
    <w:rsid w:val="00350E0B"/>
    <w:rsid w:val="0037079A"/>
    <w:rsid w:val="003B703D"/>
    <w:rsid w:val="003C4DAB"/>
    <w:rsid w:val="003D01E8"/>
    <w:rsid w:val="003E5288"/>
    <w:rsid w:val="003F6D79"/>
    <w:rsid w:val="0041760A"/>
    <w:rsid w:val="00417C01"/>
    <w:rsid w:val="004403BD"/>
    <w:rsid w:val="00461441"/>
    <w:rsid w:val="004679E5"/>
    <w:rsid w:val="004809EE"/>
    <w:rsid w:val="004E7D54"/>
    <w:rsid w:val="005273C6"/>
    <w:rsid w:val="00530A69"/>
    <w:rsid w:val="00533302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2310"/>
    <w:rsid w:val="00734F00"/>
    <w:rsid w:val="007A70AE"/>
    <w:rsid w:val="007C6406"/>
    <w:rsid w:val="008362E8"/>
    <w:rsid w:val="0085786E"/>
    <w:rsid w:val="008A1768"/>
    <w:rsid w:val="008A489F"/>
    <w:rsid w:val="008F0F33"/>
    <w:rsid w:val="008F4429"/>
    <w:rsid w:val="0092123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219"/>
    <w:rsid w:val="00B412D4"/>
    <w:rsid w:val="00B51405"/>
    <w:rsid w:val="00BE3C22"/>
    <w:rsid w:val="00C0345E"/>
    <w:rsid w:val="00C31C95"/>
    <w:rsid w:val="00C3483A"/>
    <w:rsid w:val="00C70C13"/>
    <w:rsid w:val="00C74E9D"/>
    <w:rsid w:val="00C826DD"/>
    <w:rsid w:val="00C82FD3"/>
    <w:rsid w:val="00C92819"/>
    <w:rsid w:val="00CC6B7B"/>
    <w:rsid w:val="00CD2089"/>
    <w:rsid w:val="00D70652"/>
    <w:rsid w:val="00D73A67"/>
    <w:rsid w:val="00D970A9"/>
    <w:rsid w:val="00DF3845"/>
    <w:rsid w:val="00E41911"/>
    <w:rsid w:val="00E44B57"/>
    <w:rsid w:val="00E92EEF"/>
    <w:rsid w:val="00EC5114"/>
    <w:rsid w:val="00EF2368"/>
    <w:rsid w:val="00F24442"/>
    <w:rsid w:val="00F359B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7DEB6C-8EAD-4E47-A937-9307BE732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7B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B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F2CE2-21F6-4866-B1E2-9D6DC5066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833582A6.dotm</Template>
  <TotalTime>0</TotalTime>
  <Pages>3</Pages>
  <Words>373</Words>
  <Characters>1995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4107 Text of Previous Version (Apr. 30, 2019) - South Carolina Legislature Online</dc:title>
  <dc:creator>Gwen Thurmond</dc:creator>
  <cp:lastModifiedBy>Miriam Cook</cp:lastModifiedBy>
  <cp:revision>2</cp:revision>
  <cp:lastPrinted>2019-02-26T20:05:00Z</cp:lastPrinted>
  <dcterms:created xsi:type="dcterms:W3CDTF">2019-04-30T22:40:00Z</dcterms:created>
  <dcterms:modified xsi:type="dcterms:W3CDTF">2019-04-30T22:40:00Z</dcterms:modified>
</cp:coreProperties>
</file>