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2A6F" w:rsidRDefault="004D2A6F" w:rsidP="004D2A6F">
      <w:pPr>
        <w:widowControl w:val="0"/>
        <w:jc w:val="center"/>
      </w:pPr>
      <w:r w:rsidRPr="004D2A6F">
        <w:rPr>
          <w:b/>
        </w:rPr>
        <w:t>South Carolina General Assembly</w:t>
      </w:r>
    </w:p>
    <w:p w:rsidR="004D2A6F" w:rsidRDefault="004D2A6F" w:rsidP="004D2A6F">
      <w:pPr>
        <w:widowControl w:val="0"/>
        <w:jc w:val="center"/>
      </w:pPr>
      <w:r>
        <w:t>124th Session, 2021-2022</w:t>
      </w:r>
    </w:p>
    <w:p w:rsidR="004D2A6F" w:rsidRDefault="004D2A6F" w:rsidP="004D2A6F">
      <w:pPr>
        <w:widowControl w:val="0"/>
      </w:pPr>
    </w:p>
    <w:p w:rsidR="004D2A6F" w:rsidRDefault="004D2A6F" w:rsidP="004D2A6F">
      <w:pPr>
        <w:widowControl w:val="0"/>
        <w:rPr>
          <w:b/>
        </w:rPr>
      </w:pPr>
      <w:r w:rsidRPr="004D2A6F">
        <w:rPr>
          <w:b/>
        </w:rPr>
        <w:t>S.</w:t>
      </w:r>
      <w:r>
        <w:rPr>
          <w:b/>
        </w:rPr>
        <w:t xml:space="preserve"> </w:t>
      </w:r>
      <w:r w:rsidRPr="004D2A6F">
        <w:rPr>
          <w:b/>
        </w:rPr>
        <w:t>1013</w:t>
      </w:r>
    </w:p>
    <w:p w:rsidR="004D2A6F" w:rsidRDefault="004D2A6F" w:rsidP="004D2A6F">
      <w:pPr>
        <w:widowControl w:val="0"/>
        <w:rPr>
          <w:b/>
        </w:rPr>
      </w:pPr>
    </w:p>
    <w:p w:rsidR="004D2A6F" w:rsidRDefault="004D2A6F" w:rsidP="004D2A6F">
      <w:pPr>
        <w:widowControl w:val="0"/>
      </w:pPr>
      <w:r w:rsidRPr="004D2A6F">
        <w:rPr>
          <w:b/>
        </w:rPr>
        <w:t>STATUS INFORMATION</w:t>
      </w:r>
    </w:p>
    <w:p w:rsidR="004D2A6F" w:rsidRDefault="004D2A6F" w:rsidP="004D2A6F">
      <w:pPr>
        <w:widowControl w:val="0"/>
      </w:pPr>
    </w:p>
    <w:p w:rsidR="004D2A6F" w:rsidRDefault="004D2A6F" w:rsidP="004D2A6F">
      <w:pPr>
        <w:widowControl w:val="0"/>
      </w:pPr>
      <w:r>
        <w:t>Senate Resolution</w:t>
      </w:r>
    </w:p>
    <w:p w:rsidR="004D2A6F" w:rsidRDefault="004D2A6F" w:rsidP="004D2A6F">
      <w:pPr>
        <w:widowControl w:val="0"/>
      </w:pPr>
      <w:r>
        <w:t>Sponsors: Senator Alexander</w:t>
      </w:r>
    </w:p>
    <w:p w:rsidR="004D2A6F" w:rsidRDefault="004D2A6F" w:rsidP="004D2A6F">
      <w:pPr>
        <w:widowControl w:val="0"/>
      </w:pPr>
      <w:r>
        <w:t>Document Path: l:\s-res\tca\060dani.kmm.tca.docx</w:t>
      </w:r>
    </w:p>
    <w:p w:rsidR="004D2A6F" w:rsidRDefault="004D2A6F" w:rsidP="004D2A6F">
      <w:pPr>
        <w:widowControl w:val="0"/>
      </w:pPr>
    </w:p>
    <w:p w:rsidR="004D2A6F" w:rsidRDefault="004D2A6F" w:rsidP="004D2A6F">
      <w:pPr>
        <w:widowControl w:val="0"/>
      </w:pPr>
      <w:r>
        <w:t>Introduced in the Senate on January 26, 2022</w:t>
      </w:r>
    </w:p>
    <w:p w:rsidR="004D2A6F" w:rsidRDefault="004D2A6F" w:rsidP="004D2A6F">
      <w:pPr>
        <w:widowControl w:val="0"/>
      </w:pPr>
      <w:r>
        <w:t>Adopted by the Senate on January 26, 2022</w:t>
      </w:r>
    </w:p>
    <w:p w:rsidR="004D2A6F" w:rsidRDefault="004D2A6F" w:rsidP="004D2A6F">
      <w:pPr>
        <w:widowControl w:val="0"/>
      </w:pPr>
    </w:p>
    <w:p w:rsidR="004D2A6F" w:rsidRDefault="000D35EA" w:rsidP="004D2A6F">
      <w:pPr>
        <w:widowControl w:val="0"/>
      </w:pPr>
      <w:r>
        <w:t>Summary: D. W. Daniel High School Football Team</w:t>
      </w:r>
    </w:p>
    <w:p w:rsidR="004D2A6F" w:rsidRDefault="004D2A6F" w:rsidP="004D2A6F">
      <w:pPr>
        <w:widowControl w:val="0"/>
      </w:pPr>
    </w:p>
    <w:p w:rsidR="004D2A6F" w:rsidRDefault="004D2A6F" w:rsidP="004D2A6F">
      <w:pPr>
        <w:widowControl w:val="0"/>
      </w:pPr>
    </w:p>
    <w:p w:rsidR="004D2A6F" w:rsidRDefault="004D2A6F" w:rsidP="004D2A6F">
      <w:pPr>
        <w:widowControl w:val="0"/>
        <w:tabs>
          <w:tab w:val="center" w:pos="590"/>
          <w:tab w:val="center" w:pos="1440"/>
          <w:tab w:val="left" w:pos="1872"/>
          <w:tab w:val="left" w:pos="9187"/>
        </w:tabs>
      </w:pPr>
      <w:r w:rsidRPr="004D2A6F">
        <w:rPr>
          <w:b/>
        </w:rPr>
        <w:t>HISTORY OF LEGISLATIVE ACTIONS</w:t>
      </w:r>
    </w:p>
    <w:p w:rsidR="004D2A6F" w:rsidRDefault="004D2A6F" w:rsidP="004D2A6F">
      <w:pPr>
        <w:widowControl w:val="0"/>
        <w:tabs>
          <w:tab w:val="center" w:pos="590"/>
          <w:tab w:val="center" w:pos="1440"/>
          <w:tab w:val="left" w:pos="1872"/>
          <w:tab w:val="left" w:pos="9187"/>
        </w:tabs>
      </w:pPr>
    </w:p>
    <w:p w:rsidR="004D2A6F" w:rsidRPr="004D2A6F" w:rsidRDefault="004D2A6F" w:rsidP="004D2A6F">
      <w:pPr>
        <w:widowControl w:val="0"/>
        <w:tabs>
          <w:tab w:val="center" w:pos="590"/>
          <w:tab w:val="center" w:pos="1440"/>
          <w:tab w:val="left" w:pos="1872"/>
          <w:tab w:val="left" w:pos="9187"/>
        </w:tabs>
      </w:pPr>
      <w:r w:rsidRPr="004D2A6F">
        <w:rPr>
          <w:u w:val="single"/>
        </w:rPr>
        <w:tab/>
        <w:t>Date</w:t>
      </w:r>
      <w:r w:rsidRPr="004D2A6F">
        <w:rPr>
          <w:u w:val="single"/>
        </w:rPr>
        <w:tab/>
        <w:t>Body</w:t>
      </w:r>
      <w:r w:rsidRPr="004D2A6F">
        <w:rPr>
          <w:u w:val="single"/>
        </w:rPr>
        <w:tab/>
        <w:t>Action Description with journal page number</w:t>
      </w:r>
      <w:r w:rsidRPr="004D2A6F">
        <w:rPr>
          <w:u w:val="single"/>
        </w:rPr>
        <w:tab/>
      </w:r>
    </w:p>
    <w:p w:rsidR="006F7762" w:rsidRDefault="006F7762" w:rsidP="006F7762">
      <w:pPr>
        <w:widowControl w:val="0"/>
        <w:tabs>
          <w:tab w:val="right" w:pos="1008"/>
          <w:tab w:val="left" w:pos="1152"/>
          <w:tab w:val="left" w:pos="1872"/>
          <w:tab w:val="left" w:pos="9187"/>
        </w:tabs>
        <w:ind w:left="2088" w:hanging="2088"/>
      </w:pPr>
      <w:r>
        <w:tab/>
        <w:t>1/26/2022</w:t>
      </w:r>
      <w:r>
        <w:tab/>
        <w:t>Senate</w:t>
      </w:r>
      <w:r>
        <w:tab/>
        <w:t>Introduced and adopted (</w:t>
      </w:r>
      <w:hyperlink r:id="rId6" w:history="1">
        <w:r w:rsidRPr="00CE1383">
          <w:rPr>
            <w:rStyle w:val="Hyperlink"/>
          </w:rPr>
          <w:t>Senate Journal</w:t>
        </w:r>
        <w:r w:rsidRPr="00CE1383">
          <w:rPr>
            <w:rStyle w:val="Hyperlink"/>
          </w:rPr>
          <w:noBreakHyphen/>
          <w:t>page 3</w:t>
        </w:r>
      </w:hyperlink>
      <w:r>
        <w:t>)</w:t>
      </w:r>
    </w:p>
    <w:p w:rsidR="006F7762" w:rsidRDefault="006F7762" w:rsidP="006F7762">
      <w:pPr>
        <w:widowControl w:val="0"/>
        <w:tabs>
          <w:tab w:val="right" w:pos="1008"/>
          <w:tab w:val="left" w:pos="1152"/>
          <w:tab w:val="left" w:pos="1872"/>
          <w:tab w:val="left" w:pos="9187"/>
        </w:tabs>
        <w:ind w:left="2088" w:hanging="2088"/>
      </w:pPr>
    </w:p>
    <w:p w:rsidR="004D2A6F" w:rsidRDefault="004D2A6F" w:rsidP="004D2A6F">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4D2A6F">
          <w:rPr>
            <w:rStyle w:val="Hyperlink"/>
          </w:rPr>
          <w:t>legislative information</w:t>
        </w:r>
      </w:hyperlink>
      <w:r>
        <w:t xml:space="preserve"> at the website</w:t>
      </w:r>
    </w:p>
    <w:p w:rsidR="004D2A6F" w:rsidRDefault="004D2A6F" w:rsidP="004D2A6F">
      <w:pPr>
        <w:widowControl w:val="0"/>
        <w:tabs>
          <w:tab w:val="right" w:pos="1008"/>
          <w:tab w:val="left" w:pos="1152"/>
          <w:tab w:val="left" w:pos="1872"/>
          <w:tab w:val="left" w:pos="9187"/>
        </w:tabs>
        <w:ind w:left="2088" w:hanging="2088"/>
      </w:pPr>
    </w:p>
    <w:p w:rsidR="004D2A6F" w:rsidRPr="004D2A6F" w:rsidRDefault="004D2A6F" w:rsidP="004D2A6F">
      <w:pPr>
        <w:widowControl w:val="0"/>
        <w:tabs>
          <w:tab w:val="right" w:pos="1008"/>
          <w:tab w:val="left" w:pos="1152"/>
          <w:tab w:val="left" w:pos="1872"/>
          <w:tab w:val="left" w:pos="9187"/>
        </w:tabs>
        <w:ind w:left="2088" w:hanging="2088"/>
      </w:pPr>
    </w:p>
    <w:p w:rsidR="004D2A6F" w:rsidRDefault="004D2A6F" w:rsidP="004D2A6F">
      <w:r w:rsidRPr="004D2A6F">
        <w:rPr>
          <w:b/>
        </w:rPr>
        <w:t>VERSIONS OF THIS BILL</w:t>
      </w:r>
    </w:p>
    <w:p w:rsidR="004D2A6F" w:rsidRDefault="004D2A6F" w:rsidP="004D2A6F"/>
    <w:p w:rsidR="004D2A6F" w:rsidRDefault="00FF7A97" w:rsidP="004D2A6F">
      <w:hyperlink r:id="rId8" w:history="1">
        <w:r w:rsidR="004D2A6F">
          <w:rPr>
            <w:rStyle w:val="Hyperlink"/>
          </w:rPr>
          <w:t>1/26/2022</w:t>
        </w:r>
      </w:hyperlink>
    </w:p>
    <w:p w:rsidR="004D2A6F" w:rsidRDefault="004D2A6F" w:rsidP="004D2A6F"/>
    <w:p w:rsidR="004D2A6F" w:rsidRDefault="004D2A6F" w:rsidP="004D2A6F">
      <w:pPr>
        <w:sectPr w:rsidR="004D2A6F" w:rsidSect="004D2A6F">
          <w:pgSz w:w="12240" w:h="15840" w:code="1"/>
          <w:pgMar w:top="1080" w:right="1440" w:bottom="1080" w:left="1440" w:header="720" w:footer="720" w:gutter="0"/>
          <w:cols w:space="720"/>
          <w:noEndnote/>
          <w:docGrid w:linePitch="360"/>
        </w:sectPr>
      </w:pPr>
    </w:p>
    <w:p w:rsidR="00C24152" w:rsidRPr="00522CE0" w:rsidRDefault="00C241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24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760A8">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95C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CONGRATULATE THE DANIEL HIGH SCHOOL FOOTBALL TEAM FOR THEIR WINNING RECORD AND TO CONGRATULATE COACH</w:t>
      </w:r>
      <w:r w:rsidR="00F11577">
        <w:t xml:space="preserve"> JEFF FRUSTER</w:t>
      </w:r>
      <w:r>
        <w:t xml:space="preserve"> FOR BEING NAMED THE CAROLINA PANTHERS HIGH SCHOOL FOOTBALL COACH OF THE YEAR.</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95C5C" w:rsidRDefault="00695C5C" w:rsidP="00695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the South Carolina Senate is pleased to learn that, over the past two years, </w:t>
      </w:r>
      <w:r w:rsidR="00FF2E07">
        <w:t>the Daniel High School f</w:t>
      </w:r>
      <w:r>
        <w:t xml:space="preserve">ootball team has achieved a combined </w:t>
      </w:r>
      <w:r w:rsidR="00F11577">
        <w:t>twenty-four wins and zero losses</w:t>
      </w:r>
      <w:r>
        <w:t>, matching the longest winning streak in school history</w:t>
      </w:r>
      <w:r w:rsidR="00BF0127">
        <w:t>. The team has won</w:t>
      </w:r>
      <w:r>
        <w:t xml:space="preserve"> back-to-back Class 3A State championships, a feat that was last achieved at Daniel High School across the 1991 and 1992 seasons; and</w:t>
      </w:r>
    </w:p>
    <w:p w:rsidR="00695C5C" w:rsidRDefault="00695C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2E07" w:rsidRDefault="00FF2E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 xml:space="preserve">Whereas, </w:t>
      </w:r>
      <w:r>
        <w:t xml:space="preserve">the Carolina Panthers have named Daniel High School’s Coach Jeff Fruster the franchise’s High School Football Coach of the Year and their nominee for the Don Shula NFL High School Coach of the Year </w:t>
      </w:r>
      <w:r w:rsidR="00BF0127">
        <w:t>a</w:t>
      </w:r>
      <w:r>
        <w:t>ward; and</w:t>
      </w:r>
    </w:p>
    <w:p w:rsidR="00BF0127" w:rsidRDefault="00BF01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F0127" w:rsidRPr="00FF2E07" w:rsidRDefault="00BF01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under the leadership of Coach Fruster, the Daniel High School football team has worked with admirable dedication to achieve their fullest potential. They have made their school and community proud; and</w:t>
      </w:r>
    </w:p>
    <w:p w:rsidR="00695C5C" w:rsidRDefault="00695C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60A8" w:rsidRDefault="00FF2E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Senate </w:t>
      </w:r>
      <w:r>
        <w:rPr>
          <w:color w:val="000000" w:themeColor="text1"/>
        </w:rPr>
        <w:t xml:space="preserve">takes great pleasure in saluting </w:t>
      </w:r>
      <w:r w:rsidRPr="00FF2E07">
        <w:rPr>
          <w:color w:val="000000" w:themeColor="text1"/>
        </w:rPr>
        <w:t>the team</w:t>
      </w:r>
      <w:r>
        <w:rPr>
          <w:color w:val="000000" w:themeColor="text1"/>
        </w:rPr>
        <w:t xml:space="preserve"> for their</w:t>
      </w:r>
      <w:r w:rsidR="00BF0127">
        <w:rPr>
          <w:color w:val="000000" w:themeColor="text1"/>
        </w:rPr>
        <w:t xml:space="preserve"> hard work and their</w:t>
      </w:r>
      <w:r>
        <w:rPr>
          <w:color w:val="000000" w:themeColor="text1"/>
        </w:rPr>
        <w:t xml:space="preserve"> winning record</w:t>
      </w:r>
      <w:r>
        <w:rPr>
          <w:rFonts w:eastAsia="Times New Roman"/>
        </w:rPr>
        <w:t>.  Now, therefore,</w:t>
      </w:r>
    </w:p>
    <w:p w:rsidR="005760A8" w:rsidRDefault="005760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60A8" w:rsidRDefault="005760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5760A8" w:rsidRDefault="005760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60A8" w:rsidRDefault="00FF2E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Pr>
          <w:color w:val="000000" w:themeColor="text1"/>
        </w:rPr>
        <w:t xml:space="preserve">the members of the South Carolina Senate, by this resolution, congratulate </w:t>
      </w:r>
      <w:r>
        <w:t>the Daniel High School football team for their</w:t>
      </w:r>
      <w:r w:rsidR="00BF0127">
        <w:t xml:space="preserve"> </w:t>
      </w:r>
      <w:r>
        <w:t xml:space="preserve">winning record and congratulate </w:t>
      </w:r>
      <w:r w:rsidR="00BF0127">
        <w:t>Coach Jeff Fruster</w:t>
      </w:r>
      <w:r>
        <w:t xml:space="preserve"> for being named the Carolina Panthers High School Football Coach of the Year</w:t>
      </w:r>
      <w:r>
        <w:rPr>
          <w:rFonts w:eastAsia="Times New Roman"/>
        </w:rPr>
        <w:t>.</w:t>
      </w:r>
    </w:p>
    <w:p w:rsidR="005760A8" w:rsidRDefault="005760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60A8" w:rsidRPr="00522CE0" w:rsidRDefault="005760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FF2E07">
        <w:t>the Daniel High School football team</w:t>
      </w:r>
      <w:r>
        <w:rPr>
          <w:rFonts w:eastAsia="Times New Roman"/>
        </w:rPr>
        <w:t>.</w:t>
      </w:r>
    </w:p>
    <w:p w:rsidR="00041DD3" w:rsidRDefault="00950B3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D2A6F" w:rsidRDefault="004D2A6F" w:rsidP="004D2A6F">
      <w:pPr>
        <w:suppressAutoHyphens/>
        <w:jc w:val="both"/>
        <w:rPr>
          <w:rFonts w:eastAsia="Times New Roman"/>
        </w:rPr>
      </w:pPr>
    </w:p>
    <w:sectPr w:rsidR="004D2A6F" w:rsidSect="004D2A6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1577" w:rsidRDefault="00F11577" w:rsidP="00522CE0">
      <w:r>
        <w:separator/>
      </w:r>
    </w:p>
  </w:endnote>
  <w:endnote w:type="continuationSeparator" w:id="0">
    <w:p w:rsidR="00F11577" w:rsidRDefault="00F1157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ACDC81B-EA39-4C6A-AF2A-53B5E9EEAE55}"/>
    <w:embedBold r:id="rId2" w:fontKey="{0F72DEEF-5703-4AEE-8C51-DFAB6E1213C6}"/>
  </w:font>
  <w:font w:name="Calibri">
    <w:panose1 w:val="020F0502020204030204"/>
    <w:charset w:val="00"/>
    <w:family w:val="swiss"/>
    <w:pitch w:val="variable"/>
    <w:sig w:usb0="E4002EFF" w:usb1="C000247B" w:usb2="00000009" w:usb3="00000000" w:csb0="000001FF" w:csb1="00000000"/>
    <w:embedRegular r:id="rId3" w:fontKey="{5455AB66-A659-4DCC-A846-FE1EA64A50F8}"/>
    <w:embedBold r:id="rId4" w:fontKey="{49694381-D122-4749-900C-A72B82E456DA}"/>
  </w:font>
  <w:font w:name="Segoe UI">
    <w:panose1 w:val="020B0502040204020203"/>
    <w:charset w:val="00"/>
    <w:family w:val="swiss"/>
    <w:pitch w:val="variable"/>
    <w:sig w:usb0="E4002EFF" w:usb1="C000E47F" w:usb2="00000009" w:usb3="00000000" w:csb0="000001FF" w:csb1="00000000"/>
    <w:embedRegular r:id="rId5" w:fontKey="{4D4F2526-AF3C-4FE0-9A16-181BA7A96F1E}"/>
  </w:font>
  <w:font w:name="Cambria">
    <w:panose1 w:val="02040503050406030204"/>
    <w:charset w:val="00"/>
    <w:family w:val="roman"/>
    <w:pitch w:val="variable"/>
    <w:sig w:usb0="E00006FF" w:usb1="420024FF" w:usb2="02000000" w:usb3="00000000" w:csb0="0000019F" w:csb1="00000000"/>
    <w:embedRegular r:id="rId6" w:fontKey="{551DE4E7-110A-4DFA-8305-0240FBBB166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2A6F" w:rsidRPr="00C24152" w:rsidRDefault="004D2A6F" w:rsidP="00C24152">
    <w:pPr>
      <w:pStyle w:val="Footer"/>
      <w:tabs>
        <w:tab w:val="clear" w:pos="4680"/>
        <w:tab w:val="clear" w:pos="9360"/>
        <w:tab w:val="center" w:pos="2995"/>
      </w:tabs>
      <w:spacing w:before="120"/>
    </w:pPr>
    <w:r>
      <w:t>[1013]</w:t>
    </w:r>
    <w:r>
      <w:tab/>
    </w:r>
    <w:r>
      <w:fldChar w:fldCharType="begin"/>
    </w:r>
    <w:r>
      <w:instrText xml:space="preserve"> PAGE  \* MERGEFORMAT </w:instrText>
    </w:r>
    <w:r>
      <w:fldChar w:fldCharType="separate"/>
    </w:r>
    <w:r w:rsidR="000D35E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1577" w:rsidRDefault="00F11577" w:rsidP="00522CE0">
      <w:r>
        <w:separator/>
      </w:r>
    </w:p>
  </w:footnote>
  <w:footnote w:type="continuationSeparator" w:id="0">
    <w:p w:rsidR="00F11577" w:rsidRDefault="00F1157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60DANI.KMM.TCA"/>
    <w:docVar w:name="CoverAttorneyInitials" w:val="KMM"/>
    <w:docVar w:name="CoverAttorneyLastName" w:val="Moffitt"/>
    <w:docVar w:name="CoverBillType" w:val="r"/>
    <w:docVar w:name="CoverSenator" w:val="TCA"/>
    <w:docVar w:name="dvBillNumber" w:val="1013"/>
    <w:docVar w:name="dvBillNumberPrefix" w:val="S. "/>
    <w:docVar w:name="dvOriginalBody" w:val="Senate"/>
    <w:docVar w:name="fulldraftpath" w:val="L:\S-RES\TCA\060DANI.KMM.TCA.DOCX"/>
    <w:docVar w:name="NameofBody" w:val="S"/>
    <w:docVar w:name="vgroup2" w:val="S-RES"/>
  </w:docVars>
  <w:rsids>
    <w:rsidRoot w:val="005760A8"/>
    <w:rsid w:val="00041DD3"/>
    <w:rsid w:val="00042AC1"/>
    <w:rsid w:val="000452DB"/>
    <w:rsid w:val="00046516"/>
    <w:rsid w:val="00072458"/>
    <w:rsid w:val="0007601D"/>
    <w:rsid w:val="000B0720"/>
    <w:rsid w:val="000B5EAF"/>
    <w:rsid w:val="000D35EA"/>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83247"/>
    <w:rsid w:val="003B77A8"/>
    <w:rsid w:val="003D6E2B"/>
    <w:rsid w:val="003E7597"/>
    <w:rsid w:val="00413EBF"/>
    <w:rsid w:val="0044020F"/>
    <w:rsid w:val="00450668"/>
    <w:rsid w:val="00454138"/>
    <w:rsid w:val="004813A2"/>
    <w:rsid w:val="004952FA"/>
    <w:rsid w:val="004B490D"/>
    <w:rsid w:val="004B6A22"/>
    <w:rsid w:val="004D2A6F"/>
    <w:rsid w:val="004D7F37"/>
    <w:rsid w:val="00522CE0"/>
    <w:rsid w:val="00541951"/>
    <w:rsid w:val="00565148"/>
    <w:rsid w:val="00570403"/>
    <w:rsid w:val="005760A8"/>
    <w:rsid w:val="00577450"/>
    <w:rsid w:val="00593361"/>
    <w:rsid w:val="005A413B"/>
    <w:rsid w:val="005A5017"/>
    <w:rsid w:val="005A648C"/>
    <w:rsid w:val="005F07AC"/>
    <w:rsid w:val="005F1745"/>
    <w:rsid w:val="00695C5C"/>
    <w:rsid w:val="006A1802"/>
    <w:rsid w:val="006C0CBB"/>
    <w:rsid w:val="006C74EA"/>
    <w:rsid w:val="006E1815"/>
    <w:rsid w:val="006F56CF"/>
    <w:rsid w:val="006F7762"/>
    <w:rsid w:val="00720D40"/>
    <w:rsid w:val="007318D4"/>
    <w:rsid w:val="00765784"/>
    <w:rsid w:val="007A4390"/>
    <w:rsid w:val="007D20DE"/>
    <w:rsid w:val="007E5CB7"/>
    <w:rsid w:val="008314D2"/>
    <w:rsid w:val="00870F6F"/>
    <w:rsid w:val="008B2F42"/>
    <w:rsid w:val="008C3697"/>
    <w:rsid w:val="008E185F"/>
    <w:rsid w:val="008F023B"/>
    <w:rsid w:val="00904E16"/>
    <w:rsid w:val="009162B3"/>
    <w:rsid w:val="00927C62"/>
    <w:rsid w:val="00950B3A"/>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26E"/>
    <w:rsid w:val="00BC0A56"/>
    <w:rsid w:val="00BC3084"/>
    <w:rsid w:val="00BF0127"/>
    <w:rsid w:val="00C12FDD"/>
    <w:rsid w:val="00C24152"/>
    <w:rsid w:val="00C45366"/>
    <w:rsid w:val="00C57023"/>
    <w:rsid w:val="00C74052"/>
    <w:rsid w:val="00CB187A"/>
    <w:rsid w:val="00CC0EC7"/>
    <w:rsid w:val="00CC251A"/>
    <w:rsid w:val="00CF178F"/>
    <w:rsid w:val="00CF2C98"/>
    <w:rsid w:val="00D1088B"/>
    <w:rsid w:val="00D1286F"/>
    <w:rsid w:val="00D14DE6"/>
    <w:rsid w:val="00D156D2"/>
    <w:rsid w:val="00D31D58"/>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B5CBC"/>
    <w:rsid w:val="00EC34E1"/>
    <w:rsid w:val="00F0234A"/>
    <w:rsid w:val="00F05CF2"/>
    <w:rsid w:val="00F11577"/>
    <w:rsid w:val="00F51241"/>
    <w:rsid w:val="00F52959"/>
    <w:rsid w:val="00F55884"/>
    <w:rsid w:val="00FB7F01"/>
    <w:rsid w:val="00FC0D36"/>
    <w:rsid w:val="00FC3A2B"/>
    <w:rsid w:val="00FE6467"/>
    <w:rsid w:val="00FF2E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49B93EB1-3A16-4624-B8DA-8950135C2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D31D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1D58"/>
    <w:rPr>
      <w:rFonts w:ascii="Segoe UI" w:hAnsi="Segoe UI" w:cs="Segoe UI"/>
      <w:sz w:val="18"/>
      <w:szCs w:val="18"/>
    </w:rPr>
  </w:style>
  <w:style w:type="character" w:styleId="Hyperlink">
    <w:name w:val="Hyperlink"/>
    <w:basedOn w:val="DefaultParagraphFont"/>
    <w:uiPriority w:val="99"/>
    <w:unhideWhenUsed/>
    <w:rsid w:val="004D2A6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1013_20220126.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013&amp;session=124&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20126.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364</Words>
  <Characters>1989</Characters>
  <Application>Microsoft Office Word</Application>
  <DocSecurity>0</DocSecurity>
  <Lines>82</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1013: Subject not yet available - South Carolina Legislature Online</dc:title>
  <dc:subject/>
  <dc:creator>Victoria Chandler</dc:creator>
  <cp:keywords/>
  <dc:description/>
  <cp:lastModifiedBy>S Wilson</cp:lastModifiedBy>
  <cp:revision>2</cp:revision>
  <dcterms:created xsi:type="dcterms:W3CDTF">2022-01-27T20:11:00Z</dcterms:created>
  <dcterms:modified xsi:type="dcterms:W3CDTF">2022-01-27T20:11:00Z</dcterms:modified>
</cp:coreProperties>
</file>