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7F2" w:rsidRDefault="009E67F2" w:rsidP="009E67F2">
      <w:pPr>
        <w:widowControl w:val="0"/>
        <w:jc w:val="center"/>
      </w:pPr>
      <w:r w:rsidRPr="009E67F2">
        <w:rPr>
          <w:b/>
        </w:rPr>
        <w:t>South Carolina General Assembly</w:t>
      </w:r>
    </w:p>
    <w:p w:rsidR="009E67F2" w:rsidRDefault="009E67F2" w:rsidP="009E67F2">
      <w:pPr>
        <w:widowControl w:val="0"/>
        <w:jc w:val="center"/>
      </w:pPr>
      <w:r>
        <w:t>124th Session, 2021-2022</w:t>
      </w:r>
    </w:p>
    <w:p w:rsidR="009E67F2" w:rsidRDefault="009E67F2" w:rsidP="009E67F2">
      <w:pPr>
        <w:widowControl w:val="0"/>
      </w:pPr>
    </w:p>
    <w:p w:rsidR="009E67F2" w:rsidRDefault="009E67F2" w:rsidP="009E67F2">
      <w:pPr>
        <w:widowControl w:val="0"/>
        <w:rPr>
          <w:b/>
        </w:rPr>
      </w:pPr>
      <w:r w:rsidRPr="009E67F2">
        <w:rPr>
          <w:b/>
        </w:rPr>
        <w:t>S.</w:t>
      </w:r>
      <w:r>
        <w:rPr>
          <w:b/>
        </w:rPr>
        <w:t xml:space="preserve"> </w:t>
      </w:r>
      <w:r w:rsidRPr="009E67F2">
        <w:rPr>
          <w:b/>
        </w:rPr>
        <w:t>205</w:t>
      </w:r>
    </w:p>
    <w:p w:rsidR="009E67F2" w:rsidRDefault="009E67F2" w:rsidP="009E67F2">
      <w:pPr>
        <w:widowControl w:val="0"/>
        <w:rPr>
          <w:b/>
        </w:rPr>
      </w:pPr>
    </w:p>
    <w:p w:rsidR="009E67F2" w:rsidRDefault="009E67F2" w:rsidP="009E67F2">
      <w:pPr>
        <w:widowControl w:val="0"/>
      </w:pPr>
      <w:r w:rsidRPr="009E67F2">
        <w:rPr>
          <w:b/>
        </w:rPr>
        <w:t>STATUS INFORMATION</w:t>
      </w:r>
    </w:p>
    <w:p w:rsidR="009E67F2" w:rsidRDefault="009E67F2" w:rsidP="009E67F2">
      <w:pPr>
        <w:widowControl w:val="0"/>
      </w:pPr>
    </w:p>
    <w:p w:rsidR="009E67F2" w:rsidRDefault="009E67F2" w:rsidP="009E67F2">
      <w:pPr>
        <w:widowControl w:val="0"/>
      </w:pPr>
      <w:r>
        <w:t>General Bill</w:t>
      </w:r>
    </w:p>
    <w:p w:rsidR="009E67F2" w:rsidRDefault="009E67F2" w:rsidP="009E67F2">
      <w:pPr>
        <w:widowControl w:val="0"/>
      </w:pPr>
      <w:r>
        <w:t>Sponsors: Senator Hembree</w:t>
      </w:r>
    </w:p>
    <w:p w:rsidR="009E67F2" w:rsidRDefault="009E67F2" w:rsidP="009E67F2">
      <w:pPr>
        <w:widowControl w:val="0"/>
      </w:pPr>
      <w:r>
        <w:t>Document Path: l:\s-jud\bills\hembree\jud0007.rem.docx</w:t>
      </w:r>
    </w:p>
    <w:p w:rsidR="009E67F2" w:rsidRDefault="009E67F2" w:rsidP="009E67F2">
      <w:pPr>
        <w:widowControl w:val="0"/>
      </w:pPr>
    </w:p>
    <w:p w:rsidR="005579D1" w:rsidRDefault="005579D1" w:rsidP="009E67F2">
      <w:pPr>
        <w:widowControl w:val="0"/>
      </w:pPr>
      <w:r>
        <w:t>Introduced in the Senate on January 12, 2021</w:t>
      </w:r>
    </w:p>
    <w:p w:rsidR="005579D1" w:rsidRPr="005579D1" w:rsidRDefault="005579D1" w:rsidP="009E67F2">
      <w:pPr>
        <w:widowControl w:val="0"/>
      </w:pPr>
      <w:r>
        <w:t xml:space="preserve">Currently residing in the Senate Committee on </w:t>
      </w:r>
      <w:r w:rsidRPr="005579D1">
        <w:rPr>
          <w:b/>
        </w:rPr>
        <w:t>Judiciary</w:t>
      </w:r>
    </w:p>
    <w:p w:rsidR="005579D1" w:rsidRDefault="005579D1" w:rsidP="009E67F2">
      <w:pPr>
        <w:widowControl w:val="0"/>
      </w:pPr>
    </w:p>
    <w:p w:rsidR="009E67F2" w:rsidRDefault="002364DD" w:rsidP="009E67F2">
      <w:pPr>
        <w:widowControl w:val="0"/>
      </w:pPr>
      <w:r>
        <w:t>Summary: Pretrial intervention</w:t>
      </w:r>
    </w:p>
    <w:p w:rsidR="009E67F2" w:rsidRDefault="009E67F2" w:rsidP="009E67F2">
      <w:pPr>
        <w:widowControl w:val="0"/>
      </w:pPr>
    </w:p>
    <w:p w:rsidR="009E67F2" w:rsidRDefault="009E67F2" w:rsidP="009E67F2">
      <w:pPr>
        <w:widowControl w:val="0"/>
      </w:pPr>
    </w:p>
    <w:p w:rsidR="009E67F2" w:rsidRDefault="009E67F2" w:rsidP="009E67F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E67F2">
        <w:rPr>
          <w:b/>
        </w:rPr>
        <w:t>HISTORY OF LEGISLATIVE ACTIONS</w:t>
      </w:r>
    </w:p>
    <w:p w:rsidR="009E67F2" w:rsidRDefault="009E67F2" w:rsidP="009E67F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E67F2" w:rsidRPr="009E67F2" w:rsidRDefault="009E67F2" w:rsidP="009E67F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E67F2">
        <w:rPr>
          <w:u w:val="single"/>
        </w:rPr>
        <w:tab/>
        <w:t>Date</w:t>
      </w:r>
      <w:r w:rsidRPr="009E67F2">
        <w:rPr>
          <w:u w:val="single"/>
        </w:rPr>
        <w:tab/>
        <w:t>Body</w:t>
      </w:r>
      <w:r w:rsidRPr="009E67F2">
        <w:rPr>
          <w:u w:val="single"/>
        </w:rPr>
        <w:tab/>
        <w:t>Action Description with journal page number</w:t>
      </w:r>
      <w:r w:rsidRPr="009E67F2">
        <w:rPr>
          <w:u w:val="single"/>
        </w:rPr>
        <w:tab/>
      </w:r>
    </w:p>
    <w:p w:rsidR="006375AC" w:rsidRDefault="006375AC" w:rsidP="006375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6375AC" w:rsidRDefault="006375AC" w:rsidP="006375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F227A4">
        <w:rPr>
          <w:b/>
        </w:rPr>
        <w:t>Judiciary</w:t>
      </w:r>
    </w:p>
    <w:p w:rsidR="006375AC" w:rsidRDefault="006375AC" w:rsidP="006375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F227A4">
          <w:rPr>
            <w:rStyle w:val="Hyperlink"/>
          </w:rPr>
          <w:t>Senate Journal</w:t>
        </w:r>
        <w:r w:rsidRPr="00F227A4">
          <w:rPr>
            <w:rStyle w:val="Hyperlink"/>
          </w:rPr>
          <w:noBreakHyphen/>
          <w:t>page 216</w:t>
        </w:r>
      </w:hyperlink>
      <w:r>
        <w:t>)</w:t>
      </w:r>
    </w:p>
    <w:p w:rsidR="006375AC" w:rsidRDefault="006375AC" w:rsidP="006375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F227A4">
        <w:rPr>
          <w:b/>
        </w:rPr>
        <w:t>Judiciary</w:t>
      </w:r>
      <w:r>
        <w:t xml:space="preserve"> (</w:t>
      </w:r>
      <w:hyperlink r:id="rId7" w:history="1">
        <w:r w:rsidRPr="00F227A4">
          <w:rPr>
            <w:rStyle w:val="Hyperlink"/>
          </w:rPr>
          <w:t>Senate Journal</w:t>
        </w:r>
        <w:r w:rsidRPr="00F227A4">
          <w:rPr>
            <w:rStyle w:val="Hyperlink"/>
          </w:rPr>
          <w:noBreakHyphen/>
          <w:t>page 216</w:t>
        </w:r>
      </w:hyperlink>
      <w:r>
        <w:t>)</w:t>
      </w:r>
    </w:p>
    <w:p w:rsidR="006375AC" w:rsidRDefault="006375AC" w:rsidP="006375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E67F2" w:rsidRDefault="009E67F2" w:rsidP="009E67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9E67F2">
          <w:rPr>
            <w:rStyle w:val="Hyperlink"/>
          </w:rPr>
          <w:t>legislative information</w:t>
        </w:r>
      </w:hyperlink>
      <w:r>
        <w:t xml:space="preserve"> at the website</w:t>
      </w:r>
    </w:p>
    <w:p w:rsidR="009E67F2" w:rsidRDefault="009E67F2" w:rsidP="009E67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E67F2" w:rsidRPr="009E67F2" w:rsidRDefault="009E67F2" w:rsidP="009E67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E67F2" w:rsidRDefault="009E67F2" w:rsidP="009E67F2">
      <w:pPr>
        <w:widowControl w:val="0"/>
      </w:pPr>
      <w:r w:rsidRPr="009E67F2">
        <w:rPr>
          <w:b/>
        </w:rPr>
        <w:t>VERSIONS OF THIS BILL</w:t>
      </w:r>
    </w:p>
    <w:p w:rsidR="009E67F2" w:rsidRDefault="009E67F2" w:rsidP="009E67F2">
      <w:pPr>
        <w:widowControl w:val="0"/>
      </w:pPr>
    </w:p>
    <w:p w:rsidR="009E67F2" w:rsidRDefault="00BE001B" w:rsidP="009E67F2">
      <w:pPr>
        <w:widowControl w:val="0"/>
      </w:pPr>
      <w:hyperlink r:id="rId9" w:history="1">
        <w:r w:rsidR="009E67F2">
          <w:rPr>
            <w:rStyle w:val="Hyperlink"/>
          </w:rPr>
          <w:t>12/9/2020</w:t>
        </w:r>
      </w:hyperlink>
    </w:p>
    <w:p w:rsidR="009E67F2" w:rsidRDefault="009E67F2" w:rsidP="009E67F2"/>
    <w:p w:rsidR="009E67F2" w:rsidRDefault="009E67F2" w:rsidP="009E67F2">
      <w:pPr>
        <w:sectPr w:rsidR="009E67F2" w:rsidSect="009E67F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60794" w:rsidRDefault="009607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60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B506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875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17-22-50</w:t>
      </w:r>
      <w:r w:rsidR="003531CC">
        <w:rPr>
          <w:rFonts w:eastAsia="Times New Roman"/>
        </w:rPr>
        <w:t>,</w:t>
      </w:r>
      <w:r>
        <w:rPr>
          <w:rFonts w:eastAsia="Times New Roman"/>
        </w:rPr>
        <w:t xml:space="preserve"> CODE OF LAWS OF SOUTH CAROLINA, 1976, RELATING TO THE ELIGIBLE OFFENSES FOR ADMISSION INTO A PRE-TRIAL INTERVENTION PROGRAM, TO ALLOW A DEFENDANT TO BE ADMITTED FOR A PRE-TRIAL INTERVENTION PROGRAM IF HE IS CHARGED WITH THE OFFENSE OF DRIVING UNDER THE INFLUENCE OR DRIVING WITH AN UNLAWFUL ALCOHOL CONCENTRATION.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B5064" w:rsidRDefault="001B50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B5064" w:rsidRDefault="001B50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750E" w:rsidRDefault="0058750E" w:rsidP="00587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17-22-50 of the 1976 Code is amended to read:</w:t>
      </w:r>
    </w:p>
    <w:p w:rsidR="0058750E" w:rsidRDefault="0058750E" w:rsidP="00587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750E" w:rsidRPr="001C71EB" w:rsidRDefault="0058750E" w:rsidP="00587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17-22-50.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1C71EB">
        <w:rPr>
          <w:rFonts w:eastAsia="Times New Roman"/>
        </w:rPr>
        <w:t>A person must not be considered for intervention if:</w:t>
      </w:r>
    </w:p>
    <w:p w:rsidR="0058750E" w:rsidRPr="001C71EB" w:rsidRDefault="0058750E" w:rsidP="00587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Pr="001C71EB">
        <w:rPr>
          <w:rFonts w:eastAsia="Times New Roman"/>
        </w:rPr>
        <w:t>he previously has been accepted into an intervention program; or</w:t>
      </w:r>
    </w:p>
    <w:p w:rsidR="0058750E" w:rsidRPr="001C71EB" w:rsidRDefault="0058750E" w:rsidP="00587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Pr="001C71EB">
        <w:rPr>
          <w:rFonts w:eastAsia="Times New Roman"/>
        </w:rPr>
        <w:t>the person is charged with:</w:t>
      </w:r>
    </w:p>
    <w:p w:rsidR="0058750E" w:rsidRPr="001C71EB" w:rsidRDefault="0058750E" w:rsidP="00587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1C71EB">
        <w:rPr>
          <w:rFonts w:eastAsia="Times New Roman"/>
        </w:rPr>
        <w:t>blackmail;</w:t>
      </w:r>
    </w:p>
    <w:p w:rsidR="0058750E" w:rsidRPr="001C71EB" w:rsidRDefault="0058750E" w:rsidP="00587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Pr="005D20AB">
        <w:rPr>
          <w:rFonts w:eastAsia="Times New Roman"/>
          <w:strike/>
        </w:rPr>
        <w:t>driving under the influence or driving with an unlawful alcohol concentration;</w:t>
      </w:r>
    </w:p>
    <w:p w:rsidR="0058750E" w:rsidRPr="001C71EB" w:rsidRDefault="0058750E" w:rsidP="00587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5D20AB">
        <w:rPr>
          <w:rFonts w:eastAsia="Times New Roman"/>
          <w:strike/>
        </w:rPr>
        <w:t>(c)</w:t>
      </w:r>
      <w:r>
        <w:rPr>
          <w:rFonts w:eastAsia="Times New Roman"/>
        </w:rPr>
        <w:tab/>
      </w:r>
      <w:r w:rsidRPr="001C71EB">
        <w:rPr>
          <w:rFonts w:eastAsia="Times New Roman"/>
        </w:rPr>
        <w:t>a traffic related offense which is punishable only by fine or loss of points;</w:t>
      </w:r>
    </w:p>
    <w:p w:rsidR="0058750E" w:rsidRPr="001C71EB" w:rsidRDefault="0058750E" w:rsidP="00587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5D20AB">
        <w:rPr>
          <w:rFonts w:eastAsia="Times New Roman"/>
          <w:strike/>
        </w:rPr>
        <w:t>(d)</w:t>
      </w:r>
      <w:r w:rsidRPr="005D20AB">
        <w:rPr>
          <w:rFonts w:eastAsia="Times New Roman"/>
          <w:u w:val="single"/>
        </w:rPr>
        <w:t>(c)</w:t>
      </w:r>
      <w:r>
        <w:rPr>
          <w:rFonts w:eastAsia="Times New Roman"/>
        </w:rPr>
        <w:tab/>
      </w:r>
      <w:r w:rsidRPr="001C71EB">
        <w:rPr>
          <w:rFonts w:eastAsia="Times New Roman"/>
        </w:rPr>
        <w:t xml:space="preserve">a fish, game, </w:t>
      </w:r>
      <w:r w:rsidR="003531CC">
        <w:rPr>
          <w:rFonts w:eastAsia="Times New Roman"/>
        </w:rPr>
        <w:t>wildlife, or commercial fishery-</w:t>
      </w:r>
      <w:r w:rsidRPr="001C71EB">
        <w:rPr>
          <w:rFonts w:eastAsia="Times New Roman"/>
        </w:rPr>
        <w:t>related offense which is punishable by a loss of eighteen p</w:t>
      </w:r>
      <w:r>
        <w:rPr>
          <w:rFonts w:eastAsia="Times New Roman"/>
        </w:rPr>
        <w:t>oints as provided in Section 50-9-</w:t>
      </w:r>
      <w:r w:rsidRPr="001C71EB">
        <w:rPr>
          <w:rFonts w:eastAsia="Times New Roman"/>
        </w:rPr>
        <w:t>1120;</w:t>
      </w:r>
    </w:p>
    <w:p w:rsidR="0058750E" w:rsidRPr="001C71EB" w:rsidRDefault="0058750E" w:rsidP="00587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5D20AB">
        <w:rPr>
          <w:rFonts w:eastAsia="Times New Roman"/>
          <w:strike/>
        </w:rPr>
        <w:t>(e)</w:t>
      </w:r>
      <w:r w:rsidRPr="005D20AB">
        <w:rPr>
          <w:rFonts w:eastAsia="Times New Roman"/>
          <w:u w:val="single"/>
        </w:rPr>
        <w:t>(d)</w:t>
      </w:r>
      <w:r>
        <w:rPr>
          <w:rFonts w:eastAsia="Times New Roman"/>
        </w:rPr>
        <w:tab/>
      </w:r>
      <w:r w:rsidRPr="001C71EB">
        <w:rPr>
          <w:rFonts w:eastAsia="Times New Roman"/>
        </w:rPr>
        <w:t>a crime of vi</w:t>
      </w:r>
      <w:r>
        <w:rPr>
          <w:rFonts w:eastAsia="Times New Roman"/>
        </w:rPr>
        <w:t>olence as defined in Section 16-1-</w:t>
      </w:r>
      <w:r w:rsidRPr="001C71EB">
        <w:rPr>
          <w:rFonts w:eastAsia="Times New Roman"/>
        </w:rPr>
        <w:t>60; or</w:t>
      </w:r>
    </w:p>
    <w:p w:rsidR="0058750E" w:rsidRPr="001C71EB" w:rsidRDefault="0058750E" w:rsidP="00587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5D20AB">
        <w:rPr>
          <w:rFonts w:eastAsia="Times New Roman"/>
          <w:strike/>
        </w:rPr>
        <w:t>(f)</w:t>
      </w:r>
      <w:r w:rsidRPr="005D20AB">
        <w:rPr>
          <w:rFonts w:eastAsia="Times New Roman"/>
          <w:u w:val="single"/>
        </w:rPr>
        <w:t>(e)</w:t>
      </w:r>
      <w:r>
        <w:rPr>
          <w:rFonts w:eastAsia="Times New Roman"/>
        </w:rPr>
        <w:tab/>
      </w:r>
      <w:r w:rsidRPr="001C71EB">
        <w:rPr>
          <w:rFonts w:eastAsia="Times New Roman"/>
        </w:rPr>
        <w:t>an offense contained in Chapter 25 of Title 16 if the offender has been convicted previously of a violation of that chapter or a similar offense in another jurisdiction.</w:t>
      </w:r>
    </w:p>
    <w:p w:rsidR="0058750E" w:rsidRDefault="0058750E" w:rsidP="00587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  <w:t>(B)</w:t>
      </w:r>
      <w:r>
        <w:rPr>
          <w:rFonts w:eastAsia="Times New Roman"/>
        </w:rPr>
        <w:tab/>
      </w:r>
      <w:r w:rsidRPr="001C71EB">
        <w:rPr>
          <w:rFonts w:eastAsia="Times New Roman"/>
        </w:rPr>
        <w:t>However, this section does not apply if the solicitor determines the elements of the crime do not fit the charge.</w:t>
      </w:r>
      <w:r>
        <w:rPr>
          <w:rFonts w:eastAsia="Times New Roman"/>
        </w:rPr>
        <w:t>”</w:t>
      </w:r>
    </w:p>
    <w:p w:rsidR="0058750E" w:rsidRDefault="0058750E" w:rsidP="00587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5064" w:rsidRPr="00522CE0" w:rsidRDefault="001B50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8750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A3D7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E67F2" w:rsidRDefault="009E67F2" w:rsidP="009E67F2">
      <w:pPr>
        <w:suppressAutoHyphens/>
        <w:jc w:val="both"/>
        <w:rPr>
          <w:rFonts w:eastAsia="Times New Roman"/>
        </w:rPr>
      </w:pPr>
    </w:p>
    <w:sectPr w:rsidR="009E67F2" w:rsidSect="009E67F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5064" w:rsidRDefault="001B5064" w:rsidP="00522CE0">
      <w:r>
        <w:separator/>
      </w:r>
    </w:p>
  </w:endnote>
  <w:endnote w:type="continuationSeparator" w:id="0">
    <w:p w:rsidR="001B5064" w:rsidRDefault="001B506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1E43EC-7BFC-403E-9A89-5DD94DC41DF1}"/>
    <w:embedBold r:id="rId2" w:fontKey="{F87730BB-34CB-4FDD-91E2-47FA68B235B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F9AC8B4-2398-4CB0-BAC5-E72B465DB6FF}"/>
    <w:embedBold r:id="rId4" w:fontKey="{FD638C40-7DA6-4618-8EA5-8E00CE62AC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CEC6A7C-D69C-466C-92CB-317602F518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7F2" w:rsidRPr="00960794" w:rsidRDefault="009E67F2" w:rsidP="009607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364D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5064" w:rsidRDefault="001B5064" w:rsidP="00522CE0">
      <w:r>
        <w:separator/>
      </w:r>
    </w:p>
  </w:footnote>
  <w:footnote w:type="continuationSeparator" w:id="0">
    <w:p w:rsidR="001B5064" w:rsidRDefault="001B506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07.REM"/>
    <w:docVar w:name="CoverAttorneyInitials" w:val="REM"/>
    <w:docVar w:name="CoverAttorneyLastName" w:val="Maldonado"/>
    <w:docVar w:name="CoverBillType" w:val="b"/>
    <w:docVar w:name="DraftFileName" w:val="JUD0007.REM.DOCX"/>
    <w:docVar w:name="DraftStenoName" w:val="Henry"/>
    <w:docVar w:name="dvBillNumber" w:val="205"/>
    <w:docVar w:name="dvBillNumberPrefix" w:val="S. "/>
    <w:docVar w:name="dvOriginalBody" w:val="Senate"/>
    <w:docVar w:name="fulldraftpath" w:val="L:\S-JUD\BILLS\Hembree\JUD0007.REM.DOCX"/>
    <w:docVar w:name="NameofBody" w:val="S"/>
    <w:docVar w:name="SenatorFolderName" w:val="Hembree"/>
    <w:docVar w:name="VGROUP2" w:val="S-JUD"/>
  </w:docVars>
  <w:rsids>
    <w:rsidRoot w:val="001B5064"/>
    <w:rsid w:val="000141EB"/>
    <w:rsid w:val="00042AC1"/>
    <w:rsid w:val="00046086"/>
    <w:rsid w:val="00046516"/>
    <w:rsid w:val="000A4D08"/>
    <w:rsid w:val="000A6988"/>
    <w:rsid w:val="000A7362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B5064"/>
    <w:rsid w:val="001C23C9"/>
    <w:rsid w:val="001D3BAC"/>
    <w:rsid w:val="00206D3D"/>
    <w:rsid w:val="0021330E"/>
    <w:rsid w:val="00221A5C"/>
    <w:rsid w:val="002364DD"/>
    <w:rsid w:val="0024519E"/>
    <w:rsid w:val="00245C4E"/>
    <w:rsid w:val="002C5896"/>
    <w:rsid w:val="002E203D"/>
    <w:rsid w:val="002E7B2B"/>
    <w:rsid w:val="00307C2B"/>
    <w:rsid w:val="0031409E"/>
    <w:rsid w:val="0032109A"/>
    <w:rsid w:val="00333DF1"/>
    <w:rsid w:val="0033541C"/>
    <w:rsid w:val="003531CC"/>
    <w:rsid w:val="00364389"/>
    <w:rsid w:val="003D6A5D"/>
    <w:rsid w:val="003D6E2B"/>
    <w:rsid w:val="003E7597"/>
    <w:rsid w:val="00412C9E"/>
    <w:rsid w:val="0042257B"/>
    <w:rsid w:val="00424119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4526E"/>
    <w:rsid w:val="005579D1"/>
    <w:rsid w:val="00565148"/>
    <w:rsid w:val="00581497"/>
    <w:rsid w:val="00586B30"/>
    <w:rsid w:val="0058748C"/>
    <w:rsid w:val="0058750E"/>
    <w:rsid w:val="00593361"/>
    <w:rsid w:val="005A5017"/>
    <w:rsid w:val="005A648C"/>
    <w:rsid w:val="005F15E4"/>
    <w:rsid w:val="00600221"/>
    <w:rsid w:val="00606D23"/>
    <w:rsid w:val="00617BF0"/>
    <w:rsid w:val="006375AC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52B"/>
    <w:rsid w:val="00765784"/>
    <w:rsid w:val="00785E76"/>
    <w:rsid w:val="007A4390"/>
    <w:rsid w:val="007C65B0"/>
    <w:rsid w:val="007E3B8F"/>
    <w:rsid w:val="007E5CB7"/>
    <w:rsid w:val="00814EED"/>
    <w:rsid w:val="008314D2"/>
    <w:rsid w:val="00834860"/>
    <w:rsid w:val="00866858"/>
    <w:rsid w:val="008804AE"/>
    <w:rsid w:val="00894939"/>
    <w:rsid w:val="008B2F42"/>
    <w:rsid w:val="008E185F"/>
    <w:rsid w:val="008E5870"/>
    <w:rsid w:val="008F023B"/>
    <w:rsid w:val="008F7524"/>
    <w:rsid w:val="00904E16"/>
    <w:rsid w:val="00907A5A"/>
    <w:rsid w:val="00927C62"/>
    <w:rsid w:val="00931A96"/>
    <w:rsid w:val="00960794"/>
    <w:rsid w:val="00983951"/>
    <w:rsid w:val="00984124"/>
    <w:rsid w:val="00984640"/>
    <w:rsid w:val="00995C37"/>
    <w:rsid w:val="009A7B72"/>
    <w:rsid w:val="009C118A"/>
    <w:rsid w:val="009C2F97"/>
    <w:rsid w:val="009C6FD3"/>
    <w:rsid w:val="009E67F2"/>
    <w:rsid w:val="00A02011"/>
    <w:rsid w:val="00A1612A"/>
    <w:rsid w:val="00A35165"/>
    <w:rsid w:val="00A4011E"/>
    <w:rsid w:val="00A41565"/>
    <w:rsid w:val="00A54C4B"/>
    <w:rsid w:val="00A86015"/>
    <w:rsid w:val="00AD23F4"/>
    <w:rsid w:val="00AE59C8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A3D73"/>
    <w:rsid w:val="00CB187A"/>
    <w:rsid w:val="00CD1843"/>
    <w:rsid w:val="00CD7C71"/>
    <w:rsid w:val="00D05246"/>
    <w:rsid w:val="00D1088B"/>
    <w:rsid w:val="00D123BB"/>
    <w:rsid w:val="00D156D2"/>
    <w:rsid w:val="00D76415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63E98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CF89E133-60D3-48BD-B4AB-678890250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E67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05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205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365</Words>
  <Characters>2081</Characters>
  <Application>Microsoft Office Word</Application>
  <DocSecurity>0</DocSecurity>
  <Lines>17</Lines>
  <Paragraphs>4</Paragraphs>
  <ScaleCrop>false</ScaleCrop>
  <Company> </Company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205: Subject not yet available - South Carolina Legislature Online</dc:title>
  <dc:subject/>
  <dc:creator>Bob Maldonado</dc:creator>
  <cp:keywords/>
  <dc:description/>
  <cp:lastModifiedBy>S Wilson</cp:lastModifiedBy>
  <cp:revision>2</cp:revision>
  <dcterms:created xsi:type="dcterms:W3CDTF">2021-01-21T17:50:00Z</dcterms:created>
  <dcterms:modified xsi:type="dcterms:W3CDTF">2021-01-21T17:50:00Z</dcterms:modified>
</cp:coreProperties>
</file>