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77F" w:rsidRDefault="0012177F" w:rsidP="0012177F">
      <w:pPr>
        <w:widowControl w:val="0"/>
        <w:jc w:val="center"/>
      </w:pPr>
      <w:r w:rsidRPr="0012177F">
        <w:rPr>
          <w:b/>
        </w:rPr>
        <w:t>South Carolina General Assembly</w:t>
      </w:r>
    </w:p>
    <w:p w:rsidR="0012177F" w:rsidRDefault="0012177F" w:rsidP="0012177F">
      <w:pPr>
        <w:widowControl w:val="0"/>
        <w:jc w:val="center"/>
      </w:pPr>
      <w:r>
        <w:t>124th Session, 2021-2022</w:t>
      </w:r>
    </w:p>
    <w:p w:rsidR="0012177F" w:rsidRDefault="0012177F" w:rsidP="0012177F">
      <w:pPr>
        <w:widowControl w:val="0"/>
      </w:pPr>
    </w:p>
    <w:p w:rsidR="0012177F" w:rsidRDefault="0012177F" w:rsidP="0012177F">
      <w:pPr>
        <w:widowControl w:val="0"/>
        <w:rPr>
          <w:b/>
        </w:rPr>
      </w:pPr>
      <w:r w:rsidRPr="0012177F">
        <w:rPr>
          <w:b/>
        </w:rPr>
        <w:t>S.</w:t>
      </w:r>
      <w:r>
        <w:rPr>
          <w:b/>
        </w:rPr>
        <w:t xml:space="preserve"> </w:t>
      </w:r>
      <w:r w:rsidRPr="0012177F">
        <w:rPr>
          <w:b/>
        </w:rPr>
        <w:t>281</w:t>
      </w:r>
    </w:p>
    <w:p w:rsidR="0012177F" w:rsidRDefault="0012177F" w:rsidP="0012177F">
      <w:pPr>
        <w:widowControl w:val="0"/>
        <w:rPr>
          <w:b/>
        </w:rPr>
      </w:pPr>
    </w:p>
    <w:p w:rsidR="0012177F" w:rsidRDefault="0012177F" w:rsidP="0012177F">
      <w:pPr>
        <w:widowControl w:val="0"/>
      </w:pPr>
      <w:r w:rsidRPr="0012177F">
        <w:rPr>
          <w:b/>
        </w:rPr>
        <w:t>STATUS INFORMATION</w:t>
      </w:r>
    </w:p>
    <w:p w:rsidR="0012177F" w:rsidRDefault="0012177F" w:rsidP="0012177F">
      <w:pPr>
        <w:widowControl w:val="0"/>
      </w:pPr>
    </w:p>
    <w:p w:rsidR="0012177F" w:rsidRDefault="0012177F" w:rsidP="0012177F">
      <w:pPr>
        <w:widowControl w:val="0"/>
      </w:pPr>
      <w:r>
        <w:t>General Bill</w:t>
      </w:r>
    </w:p>
    <w:p w:rsidR="0012177F" w:rsidRDefault="0012177F" w:rsidP="0012177F">
      <w:pPr>
        <w:widowControl w:val="0"/>
      </w:pPr>
      <w:r>
        <w:t>Sponsors: Senator Matthews</w:t>
      </w:r>
    </w:p>
    <w:p w:rsidR="0012177F" w:rsidRDefault="0012177F" w:rsidP="0012177F">
      <w:pPr>
        <w:widowControl w:val="0"/>
      </w:pPr>
      <w:r>
        <w:t>Document Path: l:\s-res\mbm\012offi.sp.mbm.docx</w:t>
      </w:r>
    </w:p>
    <w:p w:rsidR="0012177F" w:rsidRDefault="0012177F" w:rsidP="0012177F">
      <w:pPr>
        <w:widowControl w:val="0"/>
      </w:pPr>
    </w:p>
    <w:p w:rsidR="00433C37" w:rsidRDefault="00433C37" w:rsidP="0012177F">
      <w:pPr>
        <w:widowControl w:val="0"/>
      </w:pPr>
      <w:r>
        <w:t>Introduced in the Senate on January 12, 2021</w:t>
      </w:r>
    </w:p>
    <w:p w:rsidR="00433C37" w:rsidRPr="00433C37" w:rsidRDefault="00433C37" w:rsidP="0012177F">
      <w:pPr>
        <w:widowControl w:val="0"/>
      </w:pPr>
      <w:r>
        <w:t xml:space="preserve">Currently residing in the Senate Committee on </w:t>
      </w:r>
      <w:r w:rsidRPr="00433C37">
        <w:rPr>
          <w:b/>
        </w:rPr>
        <w:t>Judiciary</w:t>
      </w:r>
    </w:p>
    <w:p w:rsidR="00433C37" w:rsidRDefault="00433C37" w:rsidP="0012177F">
      <w:pPr>
        <w:widowControl w:val="0"/>
      </w:pPr>
    </w:p>
    <w:p w:rsidR="0012177F" w:rsidRDefault="0032407F" w:rsidP="0012177F">
      <w:pPr>
        <w:widowControl w:val="0"/>
      </w:pPr>
      <w:r>
        <w:t>Summary: Police misconduct investigation</w:t>
      </w:r>
    </w:p>
    <w:p w:rsidR="0012177F" w:rsidRDefault="0012177F" w:rsidP="0012177F">
      <w:pPr>
        <w:widowControl w:val="0"/>
      </w:pPr>
    </w:p>
    <w:p w:rsidR="0012177F" w:rsidRDefault="0012177F" w:rsidP="0012177F">
      <w:pPr>
        <w:widowControl w:val="0"/>
      </w:pPr>
    </w:p>
    <w:p w:rsidR="0012177F" w:rsidRDefault="0012177F" w:rsidP="001217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2177F">
        <w:rPr>
          <w:b/>
        </w:rPr>
        <w:t>HISTORY OF LEGISLATIVE ACTIONS</w:t>
      </w:r>
    </w:p>
    <w:p w:rsidR="0012177F" w:rsidRDefault="0012177F" w:rsidP="001217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2177F" w:rsidRPr="0012177F" w:rsidRDefault="0012177F" w:rsidP="001217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2177F">
        <w:rPr>
          <w:u w:val="single"/>
        </w:rPr>
        <w:tab/>
        <w:t>Date</w:t>
      </w:r>
      <w:r w:rsidRPr="0012177F">
        <w:rPr>
          <w:u w:val="single"/>
        </w:rPr>
        <w:tab/>
        <w:t>Body</w:t>
      </w:r>
      <w:r w:rsidRPr="0012177F">
        <w:rPr>
          <w:u w:val="single"/>
        </w:rPr>
        <w:tab/>
        <w:t>Action Description with journal page number</w:t>
      </w:r>
      <w:r w:rsidRPr="0012177F">
        <w:rPr>
          <w:u w:val="single"/>
        </w:rPr>
        <w:tab/>
      </w:r>
    </w:p>
    <w:p w:rsidR="00B231E6" w:rsidRDefault="00B231E6" w:rsidP="00B23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B231E6" w:rsidRDefault="00B231E6" w:rsidP="00B23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A722CC">
        <w:rPr>
          <w:b/>
        </w:rPr>
        <w:t>Judiciary</w:t>
      </w:r>
    </w:p>
    <w:p w:rsidR="00B231E6" w:rsidRDefault="00B231E6" w:rsidP="00B23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A722CC">
          <w:rPr>
            <w:rStyle w:val="Hyperlink"/>
          </w:rPr>
          <w:t>Senate Journal</w:t>
        </w:r>
        <w:r w:rsidRPr="00A722CC">
          <w:rPr>
            <w:rStyle w:val="Hyperlink"/>
          </w:rPr>
          <w:noBreakHyphen/>
          <w:t>page 248</w:t>
        </w:r>
      </w:hyperlink>
      <w:r>
        <w:t>)</w:t>
      </w:r>
    </w:p>
    <w:p w:rsidR="00B231E6" w:rsidRDefault="00B231E6" w:rsidP="00B23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A722CC">
        <w:rPr>
          <w:b/>
        </w:rPr>
        <w:t>Judiciary</w:t>
      </w:r>
      <w:r>
        <w:t xml:space="preserve"> (</w:t>
      </w:r>
      <w:hyperlink r:id="rId8" w:history="1">
        <w:r w:rsidRPr="00A722CC">
          <w:rPr>
            <w:rStyle w:val="Hyperlink"/>
          </w:rPr>
          <w:t>Senate Journal</w:t>
        </w:r>
        <w:r w:rsidRPr="00A722CC">
          <w:rPr>
            <w:rStyle w:val="Hyperlink"/>
          </w:rPr>
          <w:noBreakHyphen/>
          <w:t>page 248</w:t>
        </w:r>
      </w:hyperlink>
      <w:r>
        <w:t>)</w:t>
      </w:r>
    </w:p>
    <w:p w:rsidR="00B231E6" w:rsidRDefault="00B231E6" w:rsidP="00B23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177F" w:rsidRDefault="0012177F" w:rsidP="00121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12177F">
          <w:rPr>
            <w:rStyle w:val="Hyperlink"/>
          </w:rPr>
          <w:t>legislative information</w:t>
        </w:r>
      </w:hyperlink>
      <w:r>
        <w:t xml:space="preserve"> at the website</w:t>
      </w:r>
    </w:p>
    <w:p w:rsidR="0012177F" w:rsidRDefault="0012177F" w:rsidP="00121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177F" w:rsidRPr="0012177F" w:rsidRDefault="0012177F" w:rsidP="001217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177F" w:rsidRDefault="0012177F" w:rsidP="0012177F">
      <w:pPr>
        <w:widowControl w:val="0"/>
      </w:pPr>
      <w:r w:rsidRPr="0012177F">
        <w:rPr>
          <w:b/>
        </w:rPr>
        <w:t>VERSIONS OF THIS BILL</w:t>
      </w:r>
    </w:p>
    <w:p w:rsidR="0012177F" w:rsidRDefault="0012177F" w:rsidP="0012177F">
      <w:pPr>
        <w:widowControl w:val="0"/>
      </w:pPr>
    </w:p>
    <w:p w:rsidR="0012177F" w:rsidRDefault="00D51697" w:rsidP="0012177F">
      <w:pPr>
        <w:widowControl w:val="0"/>
      </w:pPr>
      <w:hyperlink r:id="rId10" w:history="1">
        <w:r w:rsidR="0012177F">
          <w:rPr>
            <w:rStyle w:val="Hyperlink"/>
          </w:rPr>
          <w:t>12/9/2020</w:t>
        </w:r>
      </w:hyperlink>
    </w:p>
    <w:p w:rsidR="0012177F" w:rsidRDefault="0012177F" w:rsidP="0012177F"/>
    <w:p w:rsidR="0012177F" w:rsidRDefault="0012177F" w:rsidP="0012177F">
      <w:pPr>
        <w:sectPr w:rsidR="0012177F" w:rsidSect="001217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7F98" w:rsidRPr="00522CE0" w:rsidRDefault="00747F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7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E0BC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50B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23-23-150(A)(3) OF THE 1976 CODE, RELATING TO THE DEFINITION OF MISCONDUCT, TO PROVIDE THAT IT IS MISCONDUCT FOR AN OFFICER TO </w:t>
      </w:r>
      <w:r w:rsidRPr="00950BED">
        <w:rPr>
          <w:rFonts w:eastAsia="Times New Roman"/>
        </w:rPr>
        <w:t>WILLFULLY PROVID</w:t>
      </w:r>
      <w:r>
        <w:rPr>
          <w:rFonts w:eastAsia="Times New Roman"/>
        </w:rPr>
        <w:t>E</w:t>
      </w:r>
      <w:r w:rsidRPr="00950BED">
        <w:rPr>
          <w:rFonts w:eastAsia="Times New Roman"/>
        </w:rPr>
        <w:t xml:space="preserve"> </w:t>
      </w:r>
      <w:r w:rsidR="00D629C4">
        <w:rPr>
          <w:rFonts w:eastAsia="Times New Roman"/>
        </w:rPr>
        <w:t xml:space="preserve">A </w:t>
      </w:r>
      <w:r w:rsidRPr="00950BED">
        <w:rPr>
          <w:rFonts w:eastAsia="Times New Roman"/>
        </w:rPr>
        <w:t xml:space="preserve">FALSE, MISLEADING, INCOMPLETE, DECEITFUL, OR INCORRECT STATEMENT ON AN AFFIDAVIT FOR THE PURPOSE OF PROCURING A WARRANT, </w:t>
      </w:r>
      <w:r>
        <w:rPr>
          <w:rFonts w:eastAsia="Times New Roman"/>
        </w:rPr>
        <w:t xml:space="preserve">FOR AN OFFICER </w:t>
      </w:r>
      <w:r w:rsidRPr="00950BED">
        <w:rPr>
          <w:rFonts w:eastAsia="Times New Roman"/>
        </w:rPr>
        <w:t xml:space="preserve">TO </w:t>
      </w:r>
      <w:r w:rsidR="00D629C4">
        <w:rPr>
          <w:rFonts w:eastAsia="Times New Roman"/>
        </w:rPr>
        <w:t xml:space="preserve">FAIL TO REPORT </w:t>
      </w:r>
      <w:r w:rsidRPr="00950BED">
        <w:rPr>
          <w:rFonts w:eastAsia="Times New Roman"/>
        </w:rPr>
        <w:t>WITNESS</w:t>
      </w:r>
      <w:r w:rsidR="00D629C4">
        <w:rPr>
          <w:rFonts w:eastAsia="Times New Roman"/>
        </w:rPr>
        <w:t>ING</w:t>
      </w:r>
      <w:r w:rsidRPr="00950BED">
        <w:rPr>
          <w:rFonts w:eastAsia="Times New Roman"/>
        </w:rPr>
        <w:t xml:space="preserve"> OR HAV</w:t>
      </w:r>
      <w:r w:rsidR="00D629C4">
        <w:rPr>
          <w:rFonts w:eastAsia="Times New Roman"/>
        </w:rPr>
        <w:t>ING</w:t>
      </w:r>
      <w:r w:rsidRPr="00950BED">
        <w:rPr>
          <w:rFonts w:eastAsia="Times New Roman"/>
        </w:rPr>
        <w:t xml:space="preserve"> KNOWLEDGE OF AN</w:t>
      </w:r>
      <w:r w:rsidR="00D629C4">
        <w:rPr>
          <w:rFonts w:eastAsia="Times New Roman"/>
        </w:rPr>
        <w:t>OTHER</w:t>
      </w:r>
      <w:r w:rsidRPr="00950BED">
        <w:rPr>
          <w:rFonts w:eastAsia="Times New Roman"/>
        </w:rPr>
        <w:t xml:space="preserve"> OFFICER WHO </w:t>
      </w:r>
      <w:r w:rsidRPr="00950BED">
        <w:t xml:space="preserve">WILLFULLY PROVIDED </w:t>
      </w:r>
      <w:r w:rsidR="00D629C4">
        <w:t xml:space="preserve">A </w:t>
      </w:r>
      <w:r w:rsidRPr="00950BED">
        <w:t>FALSE, MISLEADING, INCOMPLETE, DECEITFUL, OR INCORRECT STATEMENT ON AN AFFIDAVIT FOR THE PURPOSE OF PROCURING A WARRANT</w:t>
      </w:r>
      <w:r w:rsidR="007D6B62">
        <w:t>, OR FOR AN OFFICER TO FAIL TO REPORT OTHER MISCONDUCT</w:t>
      </w:r>
      <w:r w:rsidRPr="00950BED"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0BCE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E0BCE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BCE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0BED">
        <w:rPr>
          <w:rFonts w:eastAsia="Times New Roman"/>
        </w:rPr>
        <w:t>Section 23-23-150(A)(3)</w:t>
      </w:r>
      <w:r w:rsidR="006D70A5">
        <w:rPr>
          <w:rFonts w:eastAsia="Times New Roman"/>
        </w:rPr>
        <w:t xml:space="preserve"> of the 1976 Code</w:t>
      </w:r>
      <w:r w:rsidR="00950BED">
        <w:rPr>
          <w:rFonts w:eastAsia="Times New Roman"/>
        </w:rPr>
        <w:t xml:space="preserve"> is amended to read:</w:t>
      </w:r>
    </w:p>
    <w:p w:rsidR="00950BED" w:rsidRDefault="00950B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>
        <w:t>(3)</w:t>
      </w:r>
      <w:r>
        <w:tab/>
        <w:t>‘</w:t>
      </w:r>
      <w:r w:rsidRPr="000701AA">
        <w:t>Misconduct</w:t>
      </w:r>
      <w:r>
        <w:t>’</w:t>
      </w:r>
      <w:r w:rsidRPr="000701AA">
        <w:t xml:space="preserve"> means: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(a)</w:t>
      </w:r>
      <w:r>
        <w:tab/>
      </w:r>
      <w:r w:rsidRPr="000701AA">
        <w:t>a conviction, plea of guilty, plea of no contest or admission of guilt to a felony, a crime punishable by a sentence of more than one year, regardless of the sentence actually imposed, or a crime of moral turpitude, any of which were committed in this State or any other jurisdiction;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(b)</w:t>
      </w:r>
      <w:r>
        <w:tab/>
      </w:r>
      <w:r w:rsidRPr="000701AA">
        <w:t>the unlawful use of a controlled substance;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(c)</w:t>
      </w:r>
      <w:r>
        <w:tab/>
      </w:r>
      <w:r w:rsidRPr="000701AA">
        <w:t>the repeated use of excessive force in dealing with the public or prisoners;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(d)</w:t>
      </w:r>
      <w:r>
        <w:tab/>
      </w:r>
      <w:r w:rsidRPr="000701AA">
        <w:t>dangerous or unsafe practices involving firearms, weapons, or vehicles which indicate either a wilful or wanton disregard for the safety of persons or property;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ab/>
      </w:r>
      <w:r>
        <w:tab/>
        <w:t>(e)</w:t>
      </w:r>
      <w:r>
        <w:tab/>
      </w:r>
      <w:r w:rsidRPr="000701AA">
        <w:t>the physical or psychological abuse of members of the public or prisoners;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(f)</w:t>
      </w:r>
      <w:r>
        <w:tab/>
      </w:r>
      <w:r w:rsidRPr="000701AA">
        <w:t>the misrepresentation of employment</w:t>
      </w:r>
      <w:r w:rsidR="00822B2A">
        <w:noBreakHyphen/>
      </w:r>
      <w:r w:rsidRPr="000701AA">
        <w:t>related information;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(g)</w:t>
      </w:r>
      <w:r>
        <w:tab/>
      </w:r>
      <w:r w:rsidRPr="000701AA">
        <w:t>wilfully making false, misleading, incomplete, deceitful, or incorrect statements to a law enforcement officer, a law enforcement agency, or a representative of the agency, except when required by departmental policy or by the laws of this State;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(h)</w:t>
      </w:r>
      <w:r>
        <w:tab/>
      </w:r>
      <w:r w:rsidRPr="000701AA">
        <w:t>wilfully making false, misleading, incomplete, deceitful, or incorrect statements to any court of competent jurisdiction, or their staff members, whether under oath or not;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(i)</w:t>
      </w:r>
      <w:r>
        <w:tab/>
      </w:r>
      <w:r w:rsidRPr="000701AA">
        <w:t>wilfully providing false, misleading, incomplete, deceitful, or incorrect information on a document, record, report, or form, except when required by departmental policy or by the laws of this State;</w:t>
      </w:r>
    </w:p>
    <w:p w:rsid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(j)</w:t>
      </w:r>
      <w:r>
        <w:tab/>
      </w:r>
      <w:r w:rsidRPr="000701AA">
        <w:t>the falsification of any application for certification and training based upon which the officer was admitted for training;</w:t>
      </w:r>
      <w:r w:rsidRPr="00195CAF">
        <w:t xml:space="preserve"> </w:t>
      </w:r>
      <w:r w:rsidRPr="00F11134">
        <w:rPr>
          <w:strike/>
        </w:rPr>
        <w:t>or</w:t>
      </w:r>
    </w:p>
    <w:p w:rsidR="00950BED" w:rsidRP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>
        <w:tab/>
        <w:t>(k)</w:t>
      </w:r>
      <w:r>
        <w:tab/>
      </w:r>
      <w:r w:rsidRPr="000701AA">
        <w:t>providing false information to the Criminal Justice Academy</w:t>
      </w:r>
      <w:r w:rsidR="003070C1">
        <w:rPr>
          <w:u w:val="single"/>
        </w:rPr>
        <w:t>;</w:t>
      </w:r>
    </w:p>
    <w:p w:rsidR="00950BED" w:rsidRPr="00950BED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950BED">
        <w:tab/>
      </w:r>
      <w:r w:rsidRPr="00950BED">
        <w:tab/>
      </w:r>
      <w:r w:rsidRPr="00950BED">
        <w:rPr>
          <w:u w:val="single"/>
        </w:rPr>
        <w:t>(l)</w:t>
      </w:r>
      <w:r w:rsidRPr="00195CAF">
        <w:rPr>
          <w:u w:val="single"/>
        </w:rPr>
        <w:tab/>
      </w:r>
      <w:r w:rsidRPr="00950BED">
        <w:rPr>
          <w:u w:val="single"/>
        </w:rPr>
        <w:t xml:space="preserve">willfully providing </w:t>
      </w:r>
      <w:r w:rsidR="00FD0540">
        <w:rPr>
          <w:u w:val="single"/>
        </w:rPr>
        <w:t xml:space="preserve">a </w:t>
      </w:r>
      <w:r w:rsidRPr="00950BED">
        <w:rPr>
          <w:u w:val="single"/>
        </w:rPr>
        <w:t>false, misleading, incomplete, deceitful, or incorrect statement on an affidavit for the purpose of procuring a warrant;</w:t>
      </w:r>
    </w:p>
    <w:p w:rsidR="006734DA" w:rsidRDefault="00950BED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950BED">
        <w:tab/>
      </w:r>
      <w:r w:rsidRPr="00950BED">
        <w:tab/>
      </w:r>
      <w:r w:rsidRPr="00950BED">
        <w:rPr>
          <w:u w:val="single"/>
        </w:rPr>
        <w:t>(m)</w:t>
      </w:r>
      <w:r w:rsidRPr="00950BED">
        <w:tab/>
      </w:r>
      <w:r w:rsidRPr="00950BED">
        <w:rPr>
          <w:u w:val="single"/>
        </w:rPr>
        <w:t xml:space="preserve">witnessing or having </w:t>
      </w:r>
      <w:r w:rsidR="006734DA">
        <w:rPr>
          <w:u w:val="single"/>
        </w:rPr>
        <w:t xml:space="preserve">actual </w:t>
      </w:r>
      <w:r w:rsidRPr="00950BED">
        <w:rPr>
          <w:u w:val="single"/>
        </w:rPr>
        <w:t xml:space="preserve">knowledge of another officer willfully providing </w:t>
      </w:r>
      <w:r w:rsidR="00FD0540">
        <w:rPr>
          <w:u w:val="single"/>
        </w:rPr>
        <w:t xml:space="preserve">a </w:t>
      </w:r>
      <w:r w:rsidRPr="00950BED">
        <w:rPr>
          <w:u w:val="single"/>
        </w:rPr>
        <w:t>false, misleading, incomplete, deceitful, or incorrect statement on an affidavit for the purpose of procuring a warrant and failing to report it</w:t>
      </w:r>
      <w:r w:rsidR="006734DA">
        <w:rPr>
          <w:u w:val="single"/>
        </w:rPr>
        <w:t>; or</w:t>
      </w:r>
    </w:p>
    <w:p w:rsidR="00950BED" w:rsidRDefault="006734DA" w:rsidP="00950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 w:rsidR="000816D5">
        <w:rPr>
          <w:u w:val="single"/>
        </w:rPr>
        <w:t>(n</w:t>
      </w:r>
      <w:r>
        <w:rPr>
          <w:u w:val="single"/>
        </w:rPr>
        <w:t>)</w:t>
      </w:r>
      <w:r>
        <w:tab/>
      </w:r>
      <w:r>
        <w:rPr>
          <w:u w:val="single"/>
        </w:rPr>
        <w:t xml:space="preserve">an officer’s failure to report another officer </w:t>
      </w:r>
      <w:r w:rsidR="000816D5">
        <w:rPr>
          <w:u w:val="single"/>
        </w:rPr>
        <w:t>if</w:t>
      </w:r>
      <w:r>
        <w:rPr>
          <w:u w:val="single"/>
        </w:rPr>
        <w:t xml:space="preserve"> he witnesses a</w:t>
      </w:r>
      <w:r w:rsidR="000816D5">
        <w:rPr>
          <w:u w:val="single"/>
        </w:rPr>
        <w:t>ny misconduct pursuant to this s</w:t>
      </w:r>
      <w:r>
        <w:rPr>
          <w:u w:val="single"/>
        </w:rPr>
        <w:t>ection</w:t>
      </w:r>
      <w:r w:rsidR="00950BED" w:rsidRPr="00950BED">
        <w:t>.</w:t>
      </w:r>
      <w:r w:rsidR="00950BED">
        <w:t>”</w:t>
      </w:r>
    </w:p>
    <w:p w:rsidR="00FE0BCE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BCE" w:rsidRPr="00522CE0" w:rsidRDefault="00FE0B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0BE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37DC4" w:rsidRDefault="00822B2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2177F" w:rsidRDefault="0012177F" w:rsidP="0012177F">
      <w:pPr>
        <w:suppressAutoHyphens/>
        <w:jc w:val="both"/>
        <w:rPr>
          <w:rFonts w:eastAsia="Times New Roman"/>
        </w:rPr>
      </w:pPr>
    </w:p>
    <w:sectPr w:rsidR="0012177F" w:rsidSect="0012177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BCE" w:rsidRDefault="00FE0BCE" w:rsidP="00522CE0">
      <w:r>
        <w:separator/>
      </w:r>
    </w:p>
  </w:endnote>
  <w:endnote w:type="continuationSeparator" w:id="0">
    <w:p w:rsidR="00FE0BCE" w:rsidRDefault="00FE0BC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71F6B2-C12A-4DC2-BC99-4B7CC80C34F9}"/>
    <w:embedBold r:id="rId2" w:fontKey="{C24E8898-179F-4C5C-873E-F5A679E642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155B40-DB0F-462B-A9B9-B23B5B211EB5}"/>
    <w:embedBold r:id="rId4" w:fontKey="{488158C0-8B2D-4CE7-8F68-685F56869F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A113D04-1209-4761-B100-261EE7B6D3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0E6226-547B-4B74-8B1F-D075AD667A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77F" w:rsidRPr="00747F98" w:rsidRDefault="0012177F" w:rsidP="00747F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40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BCE" w:rsidRDefault="00FE0BCE" w:rsidP="00522CE0">
      <w:r>
        <w:separator/>
      </w:r>
    </w:p>
  </w:footnote>
  <w:footnote w:type="continuationSeparator" w:id="0">
    <w:p w:rsidR="00FE0BCE" w:rsidRDefault="00FE0BC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OFFI.SP.MBM"/>
    <w:docVar w:name="CoverAttorneyInitials" w:val="SP"/>
    <w:docVar w:name="CoverAttorneyLastName" w:val="Parrish"/>
    <w:docVar w:name="CoverBillType" w:val="b"/>
    <w:docVar w:name="CoverSenator" w:val="MBM"/>
    <w:docVar w:name="dvBillNumber" w:val="281"/>
    <w:docVar w:name="dvBillNumberPrefix" w:val="S. "/>
    <w:docVar w:name="dvOriginalBody" w:val="Senate"/>
    <w:docVar w:name="fulldraftpath" w:val="L:\S-RES\MBM\012OFFI.SP.MBM.DOCX"/>
    <w:docVar w:name="NameofBody" w:val="S"/>
    <w:docVar w:name="vgroup2" w:val="S-RES"/>
  </w:docVars>
  <w:rsids>
    <w:rsidRoot w:val="00FE0BCE"/>
    <w:rsid w:val="00042AC1"/>
    <w:rsid w:val="00046516"/>
    <w:rsid w:val="00072458"/>
    <w:rsid w:val="0007601D"/>
    <w:rsid w:val="000816D5"/>
    <w:rsid w:val="000B0720"/>
    <w:rsid w:val="000B5EAF"/>
    <w:rsid w:val="0012177F"/>
    <w:rsid w:val="001315B2"/>
    <w:rsid w:val="00170561"/>
    <w:rsid w:val="00174988"/>
    <w:rsid w:val="00186AC9"/>
    <w:rsid w:val="00195CAF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0C1"/>
    <w:rsid w:val="00307C2B"/>
    <w:rsid w:val="00315D04"/>
    <w:rsid w:val="0032407F"/>
    <w:rsid w:val="00383247"/>
    <w:rsid w:val="003D6E2B"/>
    <w:rsid w:val="003E7597"/>
    <w:rsid w:val="00413EBF"/>
    <w:rsid w:val="00433C37"/>
    <w:rsid w:val="0044020F"/>
    <w:rsid w:val="00450668"/>
    <w:rsid w:val="00454138"/>
    <w:rsid w:val="00476FCB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34DA"/>
    <w:rsid w:val="006A1802"/>
    <w:rsid w:val="006C0CBB"/>
    <w:rsid w:val="006C74EA"/>
    <w:rsid w:val="006D70A5"/>
    <w:rsid w:val="006F5547"/>
    <w:rsid w:val="006F56CF"/>
    <w:rsid w:val="00720D40"/>
    <w:rsid w:val="007318D4"/>
    <w:rsid w:val="00747F98"/>
    <w:rsid w:val="00765784"/>
    <w:rsid w:val="007A4390"/>
    <w:rsid w:val="007B2FA3"/>
    <w:rsid w:val="007D6B62"/>
    <w:rsid w:val="007E5CB7"/>
    <w:rsid w:val="00822B2A"/>
    <w:rsid w:val="008314D2"/>
    <w:rsid w:val="00870F6F"/>
    <w:rsid w:val="008B2F42"/>
    <w:rsid w:val="008C3697"/>
    <w:rsid w:val="008E185F"/>
    <w:rsid w:val="008F023B"/>
    <w:rsid w:val="008F3374"/>
    <w:rsid w:val="00904E16"/>
    <w:rsid w:val="009162B3"/>
    <w:rsid w:val="00927C62"/>
    <w:rsid w:val="00950BED"/>
    <w:rsid w:val="00972C7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5EBE"/>
    <w:rsid w:val="00AE59C8"/>
    <w:rsid w:val="00B10098"/>
    <w:rsid w:val="00B231E6"/>
    <w:rsid w:val="00B5790D"/>
    <w:rsid w:val="00B945C5"/>
    <w:rsid w:val="00BA20EA"/>
    <w:rsid w:val="00BB5AFC"/>
    <w:rsid w:val="00BC026E"/>
    <w:rsid w:val="00BC0A56"/>
    <w:rsid w:val="00C37DC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9C4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276"/>
    <w:rsid w:val="00F05CF2"/>
    <w:rsid w:val="00F11134"/>
    <w:rsid w:val="00F51241"/>
    <w:rsid w:val="00F52959"/>
    <w:rsid w:val="00F55884"/>
    <w:rsid w:val="00FB7F01"/>
    <w:rsid w:val="00FC0D36"/>
    <w:rsid w:val="00FC3A2B"/>
    <w:rsid w:val="00FD0540"/>
    <w:rsid w:val="00FE0BC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219653C2-6B52-4736-88A6-6478561C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3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37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1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28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8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4327F-F69C-4EB9-B977-2E1746D67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281: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2021-01-21T21:00:00Z</dcterms:created>
  <dcterms:modified xsi:type="dcterms:W3CDTF">2021-01-21T21:00:00Z</dcterms:modified>
</cp:coreProperties>
</file>