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502" w:rsidRDefault="004D6502" w:rsidP="004D6502">
      <w:pPr>
        <w:widowControl w:val="0"/>
        <w:jc w:val="center"/>
      </w:pPr>
      <w:r w:rsidRPr="004D6502">
        <w:rPr>
          <w:b/>
        </w:rPr>
        <w:t>South Carolina General Assembly</w:t>
      </w:r>
    </w:p>
    <w:p w:rsidR="004D6502" w:rsidRDefault="004D6502" w:rsidP="004D6502">
      <w:pPr>
        <w:widowControl w:val="0"/>
        <w:jc w:val="center"/>
      </w:pPr>
      <w:r>
        <w:t>124th Session, 2021-2022</w:t>
      </w:r>
    </w:p>
    <w:p w:rsidR="004D6502" w:rsidRDefault="004D6502" w:rsidP="004D6502">
      <w:pPr>
        <w:widowControl w:val="0"/>
        <w:jc w:val="left"/>
      </w:pPr>
    </w:p>
    <w:p w:rsidR="004D6502" w:rsidRDefault="004D6502" w:rsidP="004D6502">
      <w:pPr>
        <w:widowControl w:val="0"/>
        <w:jc w:val="left"/>
        <w:rPr>
          <w:b/>
        </w:rPr>
      </w:pPr>
      <w:r w:rsidRPr="004D6502">
        <w:rPr>
          <w:b/>
        </w:rPr>
        <w:t>H. 3243</w:t>
      </w:r>
    </w:p>
    <w:p w:rsidR="004D6502" w:rsidRDefault="004D6502" w:rsidP="004D6502">
      <w:pPr>
        <w:widowControl w:val="0"/>
        <w:jc w:val="left"/>
        <w:rPr>
          <w:b/>
        </w:rPr>
      </w:pPr>
    </w:p>
    <w:p w:rsidR="004D6502" w:rsidRDefault="004D6502" w:rsidP="004D6502">
      <w:pPr>
        <w:widowControl w:val="0"/>
        <w:jc w:val="left"/>
      </w:pPr>
      <w:r w:rsidRPr="004D6502">
        <w:rPr>
          <w:b/>
        </w:rPr>
        <w:t>STATUS INFORMATION</w:t>
      </w:r>
    </w:p>
    <w:p w:rsidR="004D6502" w:rsidRDefault="004D6502" w:rsidP="004D6502">
      <w:pPr>
        <w:widowControl w:val="0"/>
        <w:jc w:val="left"/>
      </w:pPr>
    </w:p>
    <w:p w:rsidR="004D6502" w:rsidRDefault="004D6502" w:rsidP="004D6502">
      <w:pPr>
        <w:widowControl w:val="0"/>
        <w:jc w:val="left"/>
      </w:pPr>
      <w:r>
        <w:t>General Bill</w:t>
      </w:r>
    </w:p>
    <w:p w:rsidR="004D6502" w:rsidRDefault="00B77D53" w:rsidP="004D6502">
      <w:pPr>
        <w:widowControl w:val="0"/>
        <w:jc w:val="left"/>
      </w:pPr>
      <w:r>
        <w:t>Sponsors: Reps. Collins, Bernstein, Kimmons, Forrest, Herbkersman, Erickson, W. Cox, Elliott, Carter, Cobb</w:t>
      </w:r>
      <w:r>
        <w:noBreakHyphen/>
        <w:t>Hunter, Rutherford, King, Henegan, Wheeler, Thigpen, Pendarvis, Rose, Bamberg, Dillard, McKnight, Garvin, Stavrinakis, Ott, Weeks, Atkinson, R. Williams, Jefferson, Kirby, J.L. Johnson, Cogswell, Caskey, Matthews, S. Williams and Anderson</w:t>
      </w:r>
    </w:p>
    <w:p w:rsidR="004D6502" w:rsidRDefault="004D6502" w:rsidP="004D6502">
      <w:pPr>
        <w:widowControl w:val="0"/>
        <w:jc w:val="left"/>
      </w:pPr>
      <w:r>
        <w:t>Document Path: l:\council\bills\rt\17880wab21.docx</w:t>
      </w:r>
    </w:p>
    <w:p w:rsidR="004D6502" w:rsidRDefault="004D6502" w:rsidP="004D6502">
      <w:pPr>
        <w:widowControl w:val="0"/>
        <w:jc w:val="left"/>
      </w:pPr>
    </w:p>
    <w:p w:rsidR="0085123C" w:rsidRDefault="0085123C" w:rsidP="004D6502">
      <w:pPr>
        <w:widowControl w:val="0"/>
        <w:jc w:val="left"/>
      </w:pPr>
      <w:r>
        <w:t>Introduced in the House on January 12, 2021</w:t>
      </w:r>
    </w:p>
    <w:p w:rsidR="0085123C" w:rsidRDefault="0085123C" w:rsidP="004D6502">
      <w:pPr>
        <w:widowControl w:val="0"/>
        <w:jc w:val="left"/>
      </w:pPr>
      <w:r>
        <w:t>Introduced in the Senate on April 7, 2021</w:t>
      </w:r>
    </w:p>
    <w:p w:rsidR="0085123C" w:rsidRDefault="0085123C" w:rsidP="004D6502">
      <w:pPr>
        <w:widowControl w:val="0"/>
        <w:jc w:val="left"/>
      </w:pPr>
      <w:r>
        <w:t>Last Amended on March 15, 2022</w:t>
      </w:r>
    </w:p>
    <w:p w:rsidR="0085123C" w:rsidRDefault="0085123C" w:rsidP="004D6502">
      <w:pPr>
        <w:widowControl w:val="0"/>
        <w:jc w:val="left"/>
      </w:pPr>
      <w:r>
        <w:t>Currently residing in the Senate</w:t>
      </w:r>
    </w:p>
    <w:p w:rsidR="0085123C" w:rsidRDefault="0085123C" w:rsidP="004D6502">
      <w:pPr>
        <w:widowControl w:val="0"/>
        <w:jc w:val="left"/>
      </w:pPr>
    </w:p>
    <w:p w:rsidR="004D6502" w:rsidRDefault="009D26E0" w:rsidP="004D6502">
      <w:pPr>
        <w:widowControl w:val="0"/>
        <w:jc w:val="left"/>
      </w:pPr>
      <w:r>
        <w:t>Summary: Licensures</w:t>
      </w:r>
    </w:p>
    <w:p w:rsidR="004D6502" w:rsidRDefault="004D6502" w:rsidP="004D6502">
      <w:pPr>
        <w:widowControl w:val="0"/>
        <w:jc w:val="left"/>
      </w:pPr>
    </w:p>
    <w:p w:rsidR="004D6502" w:rsidRDefault="004D6502" w:rsidP="004D6502">
      <w:pPr>
        <w:widowControl w:val="0"/>
        <w:jc w:val="left"/>
      </w:pPr>
    </w:p>
    <w:p w:rsidR="004D6502" w:rsidRDefault="004D6502" w:rsidP="004D6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502">
        <w:rPr>
          <w:b/>
        </w:rPr>
        <w:t>HISTORY OF LEGISLATIVE ACTIONS</w:t>
      </w:r>
    </w:p>
    <w:p w:rsidR="004D6502" w:rsidRDefault="004D6502" w:rsidP="004D6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502" w:rsidRPr="004D6502" w:rsidRDefault="004D6502" w:rsidP="004D6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502">
        <w:rPr>
          <w:u w:val="single"/>
        </w:rPr>
        <w:tab/>
        <w:t>Date</w:t>
      </w:r>
      <w:r w:rsidRPr="004D6502">
        <w:rPr>
          <w:u w:val="single"/>
        </w:rPr>
        <w:tab/>
        <w:t>Body</w:t>
      </w:r>
      <w:r w:rsidRPr="004D6502">
        <w:rPr>
          <w:u w:val="single"/>
        </w:rPr>
        <w:tab/>
        <w:t>Action Description with journal page number</w:t>
      </w:r>
      <w:r w:rsidRPr="004D6502">
        <w:rPr>
          <w:u w:val="single"/>
        </w:rPr>
        <w:tab/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43DF9">
        <w:rPr>
          <w:b/>
        </w:rPr>
        <w:t>Labor, Commerce and Industry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128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43DF9">
        <w:rPr>
          <w:b/>
        </w:rPr>
        <w:t>Labor, Commerce and Industry</w:t>
      </w:r>
      <w:r>
        <w:t xml:space="preserve"> (</w:t>
      </w:r>
      <w:hyperlink r:id="rId8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128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Member(s) request name added as sponsor: Cogswell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 xml:space="preserve">Committee report: Favorable with amendment </w:t>
      </w:r>
      <w:r w:rsidRPr="00643DF9">
        <w:rPr>
          <w:b/>
        </w:rPr>
        <w:t>Labor, Commerce and Industry</w:t>
      </w:r>
      <w:r>
        <w:t xml:space="preserve"> (</w:t>
      </w:r>
      <w:hyperlink r:id="rId9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5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Member(s) request name added as sponsor: Caskey, Matthews, S.Williams, Anderson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Amended (</w:t>
      </w:r>
      <w:hyperlink r:id="rId10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63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Read second time (</w:t>
      </w:r>
      <w:hyperlink r:id="rId11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63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Roll call Yeas</w:t>
      </w:r>
      <w:r>
        <w:noBreakHyphen/>
        <w:t>98  Nays</w:t>
      </w:r>
      <w:r>
        <w:noBreakHyphen/>
        <w:t>5 (</w:t>
      </w:r>
      <w:hyperlink r:id="rId12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63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Read third time and sent to Senate (</w:t>
      </w:r>
      <w:hyperlink r:id="rId13" w:history="1">
        <w:r w:rsidRPr="00643DF9">
          <w:rPr>
            <w:rStyle w:val="Hyperlink"/>
          </w:rPr>
          <w:t>House Journal</w:t>
        </w:r>
        <w:r w:rsidRPr="00643DF9">
          <w:rPr>
            <w:rStyle w:val="Hyperlink"/>
          </w:rPr>
          <w:noBreakHyphen/>
          <w:t>page 11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>Introduced and read first time (</w:t>
      </w:r>
      <w:hyperlink r:id="rId14" w:history="1">
        <w:r w:rsidRPr="00643DF9">
          <w:rPr>
            <w:rStyle w:val="Hyperlink"/>
          </w:rPr>
          <w:t>Senate Journal</w:t>
        </w:r>
        <w:r w:rsidRPr="00643DF9">
          <w:rPr>
            <w:rStyle w:val="Hyperlink"/>
          </w:rPr>
          <w:noBreakHyphen/>
          <w:t>page 4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 xml:space="preserve">Referred to Committee on </w:t>
      </w:r>
      <w:r w:rsidRPr="00643DF9">
        <w:rPr>
          <w:b/>
        </w:rPr>
        <w:t>Labor, Commerce and Industry</w:t>
      </w:r>
      <w:r>
        <w:t xml:space="preserve"> (</w:t>
      </w:r>
      <w:hyperlink r:id="rId15" w:history="1">
        <w:r w:rsidRPr="00643DF9">
          <w:rPr>
            <w:rStyle w:val="Hyperlink"/>
          </w:rPr>
          <w:t>Senate Journal</w:t>
        </w:r>
        <w:r w:rsidRPr="00643DF9">
          <w:rPr>
            <w:rStyle w:val="Hyperlink"/>
          </w:rPr>
          <w:noBreakHyphen/>
          <w:t>page 4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Senate</w:t>
      </w:r>
      <w:r>
        <w:tab/>
        <w:t xml:space="preserve">Recalled from Committee on </w:t>
      </w:r>
      <w:r w:rsidRPr="00643DF9">
        <w:rPr>
          <w:b/>
        </w:rPr>
        <w:t>Labor, Commerce and Industry</w:t>
      </w:r>
      <w:r>
        <w:t xml:space="preserve"> (</w:t>
      </w:r>
      <w:hyperlink r:id="rId16" w:history="1">
        <w:r w:rsidRPr="00643DF9">
          <w:rPr>
            <w:rStyle w:val="Hyperlink"/>
          </w:rPr>
          <w:t>Senate Journal</w:t>
        </w:r>
        <w:r w:rsidRPr="00643DF9">
          <w:rPr>
            <w:rStyle w:val="Hyperlink"/>
          </w:rPr>
          <w:noBreakHyphen/>
          <w:t>page 2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Amended (</w:t>
      </w:r>
      <w:hyperlink r:id="rId17" w:history="1">
        <w:r w:rsidRPr="00643DF9">
          <w:rPr>
            <w:rStyle w:val="Hyperlink"/>
          </w:rPr>
          <w:t>Senate Journal</w:t>
        </w:r>
        <w:r w:rsidRPr="00643DF9">
          <w:rPr>
            <w:rStyle w:val="Hyperlink"/>
          </w:rPr>
          <w:noBreakHyphen/>
          <w:t>page 22</w:t>
        </w:r>
      </w:hyperlink>
      <w:r>
        <w:t>)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3/16/2022</w:t>
      </w:r>
      <w:r>
        <w:tab/>
      </w:r>
      <w:r>
        <w:tab/>
        <w:t>Scrivener's error corrected</w:t>
      </w:r>
    </w:p>
    <w:p w:rsidR="008429D2" w:rsidRDefault="008429D2" w:rsidP="00842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6502" w:rsidRDefault="004D6502" w:rsidP="004D6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8" w:history="1">
        <w:r w:rsidRPr="004D6502">
          <w:rPr>
            <w:rStyle w:val="Hyperlink"/>
          </w:rPr>
          <w:t>legislative information</w:t>
        </w:r>
      </w:hyperlink>
      <w:r>
        <w:t xml:space="preserve"> at the website</w:t>
      </w:r>
    </w:p>
    <w:p w:rsidR="004D6502" w:rsidRDefault="004D6502" w:rsidP="004D6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502" w:rsidRPr="004D6502" w:rsidRDefault="004D6502" w:rsidP="004D6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502" w:rsidRDefault="004D6502" w:rsidP="004D6502">
      <w:pPr>
        <w:widowControl w:val="0"/>
        <w:jc w:val="left"/>
      </w:pPr>
      <w:r w:rsidRPr="004D6502">
        <w:rPr>
          <w:b/>
        </w:rPr>
        <w:t>VERSIONS OF THIS BILL</w:t>
      </w:r>
    </w:p>
    <w:p w:rsidR="004D6502" w:rsidRDefault="004D6502" w:rsidP="004D6502">
      <w:pPr>
        <w:widowControl w:val="0"/>
        <w:jc w:val="left"/>
      </w:pPr>
    </w:p>
    <w:p w:rsidR="004D6502" w:rsidRDefault="0067063C" w:rsidP="004D6502">
      <w:pPr>
        <w:widowControl w:val="0"/>
        <w:jc w:val="left"/>
      </w:pPr>
      <w:hyperlink r:id="rId19" w:history="1">
        <w:r w:rsidR="004D6502">
          <w:rPr>
            <w:rStyle w:val="Hyperlink"/>
          </w:rPr>
          <w:t>12/9/2020</w:t>
        </w:r>
      </w:hyperlink>
    </w:p>
    <w:p w:rsidR="004D6502" w:rsidRDefault="0067063C" w:rsidP="004D6502">
      <w:hyperlink r:id="rId20" w:history="1">
        <w:r w:rsidR="001F134F" w:rsidRPr="001F134F">
          <w:rPr>
            <w:rStyle w:val="Hyperlink"/>
          </w:rPr>
          <w:t>3/18/2021</w:t>
        </w:r>
      </w:hyperlink>
    </w:p>
    <w:p w:rsidR="001F134F" w:rsidRDefault="0067063C" w:rsidP="004D6502">
      <w:hyperlink r:id="rId21" w:history="1">
        <w:r w:rsidR="00D2333F" w:rsidRPr="00D2333F">
          <w:rPr>
            <w:rStyle w:val="Hyperlink"/>
          </w:rPr>
          <w:t>4/6/2021</w:t>
        </w:r>
      </w:hyperlink>
    </w:p>
    <w:p w:rsidR="00D2333F" w:rsidRDefault="0067063C" w:rsidP="004D6502">
      <w:hyperlink r:id="rId22" w:history="1">
        <w:r w:rsidR="00470F55" w:rsidRPr="00470F55">
          <w:rPr>
            <w:rStyle w:val="Hyperlink"/>
          </w:rPr>
          <w:t>5/6/2021</w:t>
        </w:r>
      </w:hyperlink>
    </w:p>
    <w:p w:rsidR="00470F55" w:rsidRDefault="0067063C" w:rsidP="004D6502">
      <w:hyperlink r:id="rId23" w:history="1">
        <w:r w:rsidR="00AA273B" w:rsidRPr="00AA273B">
          <w:rPr>
            <w:rStyle w:val="Hyperlink"/>
          </w:rPr>
          <w:t>3/15/2022</w:t>
        </w:r>
      </w:hyperlink>
    </w:p>
    <w:p w:rsidR="00AA273B" w:rsidRDefault="0067063C" w:rsidP="004D6502">
      <w:hyperlink r:id="rId24" w:history="1">
        <w:r w:rsidR="00564BC0" w:rsidRPr="00564BC0">
          <w:rPr>
            <w:rStyle w:val="Hyperlink"/>
          </w:rPr>
          <w:t>3/16/2022</w:t>
        </w:r>
      </w:hyperlink>
    </w:p>
    <w:p w:rsidR="00564BC0" w:rsidRDefault="00564BC0" w:rsidP="004D6502"/>
    <w:p w:rsidR="004D6502" w:rsidRDefault="004D6502" w:rsidP="004D6502">
      <w:pPr>
        <w:sectPr w:rsidR="004D6502" w:rsidSect="004D65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2021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8F1B1B" w:rsidRDefault="00564BC0" w:rsidP="008F1B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3243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Collins, Bernstein, Kimmons, Forrest, Herbkersman, Erickson, W. Cox, Elliott, Carter, Cobb</w:t>
      </w:r>
      <w:r>
        <w:noBreakHyphen/>
        <w:t>Hunter, Rutherford, King, Henegan, Wheeler, Thigpen, Pendarvis, Rose, Bamberg, Dillard, McKnight, Garvin, Stavrinakis, Ott, Weeks, Atkinson, R. Williams, Jefferson, Kirby, J.L. Johnson, Cogswell, Caskey, Matthews, S. Williams and Anderson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827D45">
      <w:pPr>
        <w:tabs>
          <w:tab w:val="right" w:pos="5933"/>
        </w:tabs>
        <w:suppressAutoHyphens/>
      </w:pPr>
      <w:r>
        <w:t>S. Printed 3/15/22--S.</w:t>
      </w:r>
      <w:r>
        <w:tab/>
        <w:t>[SEC 3/16/22 4:37 PM]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:rsidR="00564BC0" w:rsidRPr="008F1B1B" w:rsidRDefault="00564BC0" w:rsidP="008F1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4BC0" w:rsidSect="00945D71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64BC0" w:rsidRPr="00945D71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945D71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945D71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945D71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325348" w:rsidRDefault="00564BC0" w:rsidP="0015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64BC0" w:rsidRDefault="00564BC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Pr="00EF5638" w:rsidRDefault="00564BC0" w:rsidP="00CA6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AMEND THE CODE OF LAWS OF SOUTH CAROLINA, 1976, BY ADDING SECTION 41</w:t>
      </w:r>
      <w:r>
        <w:noBreakHyphen/>
        <w:t>1</w:t>
      </w:r>
      <w:r>
        <w:noBreakHyphen/>
        <w:t xml:space="preserve">35 SO AS TO PROVIDE PEOPLE WHO ARE LAWFULLY PRESENT IN THIS STATE AND ARE NOT PRECLUDED FROM ESTABLISHING RESIDENCY UNDER FEDERAL IMMIGRATION LAW MAY </w:t>
      </w:r>
      <w:r w:rsidRPr="00EF5638">
        <w:rPr>
          <w:color w:val="000000" w:themeColor="text1"/>
          <w:u w:color="000000" w:themeColor="text1"/>
        </w:rPr>
        <w:t>ESTABLISH RESIDENCY AND BE ELIGIBLE FOR OCCUPATIONAL OR PROFESSIONAL LICENSURE UNDER THE PROVISIONS OF THIS CHAPTER, PROVIDED OTHER LICENSURE REQUIREMENTS ARE MET.</w:t>
      </w:r>
    </w:p>
    <w:p w:rsidR="00564BC0" w:rsidRDefault="00564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64BC0" w:rsidRDefault="00564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BC0" w:rsidRDefault="00564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BC0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1.</w:t>
      </w:r>
      <w:r w:rsidRPr="00B054D3">
        <w:rPr>
          <w:rFonts w:eastAsia="Calibri"/>
          <w:u w:color="000000"/>
        </w:rPr>
        <w:tab/>
        <w:t>Article 1, Chapter 1, Title 40 of the 1976 Code is amended by adding: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“Section 40</w:t>
      </w:r>
      <w:r w:rsidRPr="00B054D3">
        <w:rPr>
          <w:rFonts w:eastAsia="Calibri"/>
          <w:u w:color="000000"/>
        </w:rPr>
        <w:noBreakHyphen/>
        <w:t>1</w:t>
      </w:r>
      <w:r w:rsidRPr="00B054D3">
        <w:rPr>
          <w:rFonts w:eastAsia="Calibri"/>
          <w:u w:color="000000"/>
        </w:rPr>
        <w:noBreakHyphen/>
        <w:t>35.</w:t>
      </w:r>
      <w:r w:rsidRPr="00B054D3">
        <w:rPr>
          <w:rFonts w:eastAsia="Calibri"/>
          <w:u w:color="000000"/>
        </w:rPr>
        <w:tab/>
        <w:t>A person who: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(1)</w:t>
      </w:r>
      <w:r w:rsidRPr="00B054D3">
        <w:rPr>
          <w:rFonts w:eastAsia="Calibri"/>
          <w:u w:color="000000"/>
        </w:rPr>
        <w:tab/>
        <w:t>has a current and valid employment authorization approved by federal immigration authorities;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came to the United States before reaching his </w:t>
      </w:r>
      <w:r>
        <w:rPr>
          <w:color w:val="000000" w:themeColor="text1"/>
          <w:u w:color="000000" w:themeColor="text1"/>
        </w:rPr>
        <w:t>eighteenth</w:t>
      </w:r>
      <w:r w:rsidRPr="00B054D3">
        <w:rPr>
          <w:color w:val="000000" w:themeColor="text1"/>
          <w:u w:color="000000" w:themeColor="text1"/>
        </w:rPr>
        <w:t xml:space="preserve"> birthday;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3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has continuously and presently resided in the United States since </w:t>
      </w:r>
      <w:r>
        <w:rPr>
          <w:color w:val="000000" w:themeColor="text1"/>
          <w:u w:color="000000" w:themeColor="text1"/>
        </w:rPr>
        <w:t>initially arriving in the country</w:t>
      </w:r>
      <w:r w:rsidRPr="00B054D3">
        <w:rPr>
          <w:color w:val="000000" w:themeColor="text1"/>
          <w:u w:color="000000" w:themeColor="text1"/>
        </w:rPr>
        <w:t>;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was physically present within the United States at the time a request was made for consideration of deferred action with the U.S. Citizenship and Immigration Services;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5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has not been convicted of a felony</w:t>
      </w:r>
      <w:r>
        <w:rPr>
          <w:color w:val="000000" w:themeColor="text1"/>
          <w:u w:color="000000" w:themeColor="text1"/>
        </w:rPr>
        <w:t xml:space="preserve"> </w:t>
      </w:r>
      <w:r w:rsidRPr="00B054D3">
        <w:rPr>
          <w:color w:val="000000" w:themeColor="text1"/>
          <w:u w:color="000000" w:themeColor="text1"/>
        </w:rPr>
        <w:t xml:space="preserve">or three or more misdemeanors; and 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6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does not otherwise pose a threat to national security or public safety</w:t>
      </w:r>
      <w:r>
        <w:rPr>
          <w:color w:val="000000" w:themeColor="text1"/>
          <w:u w:color="000000" w:themeColor="text1"/>
        </w:rPr>
        <w:t>;</w:t>
      </w:r>
    </w:p>
    <w:p w:rsidR="00564BC0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>shall be eligible for occupational or professional licensure under the provisions of this title provided all other applicable occupational or professional requirements are met.”</w:t>
      </w:r>
    </w:p>
    <w:p w:rsidR="00564BC0" w:rsidRPr="00B054D3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:rsidR="00564BC0" w:rsidRPr="00EF5638" w:rsidRDefault="00564BC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2.</w:t>
      </w:r>
      <w:r w:rsidRPr="00B054D3">
        <w:rPr>
          <w:rFonts w:eastAsia="Calibri"/>
          <w:u w:color="000000"/>
        </w:rPr>
        <w:tab/>
        <w:t>This act takes effect upon approval by the Governor.</w:t>
      </w:r>
    </w:p>
    <w:p w:rsidR="00564BC0" w:rsidRDefault="00564BC0" w:rsidP="00084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6502" w:rsidRDefault="004D6502" w:rsidP="00564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D6502" w:rsidSect="00945D71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981" w:rsidRDefault="00EE0981" w:rsidP="009F0C77">
      <w:r>
        <w:separator/>
      </w:r>
    </w:p>
  </w:endnote>
  <w:endnote w:type="continuationSeparator" w:id="0">
    <w:p w:rsidR="00EE0981" w:rsidRDefault="00EE0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80F353-180D-451F-94FF-235C51BBF17F}"/>
    <w:embedBold r:id="rId2" w:fontKey="{04EC1D6E-9784-49B0-B95C-8752F3D541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8FD0A5-46CD-4F7B-8D26-715724EBC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73D6EF-B252-4583-8360-47DED5BDE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BC0" w:rsidRPr="001507E3" w:rsidRDefault="00564BC0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D71" w:rsidRPr="001507E3" w:rsidRDefault="00564BC0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981" w:rsidRDefault="00EE0981" w:rsidP="009F0C77">
      <w:r>
        <w:separator/>
      </w:r>
    </w:p>
  </w:footnote>
  <w:footnote w:type="continuationSeparator" w:id="0">
    <w:p w:rsidR="00EE0981" w:rsidRDefault="00EE0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80WAB21"/>
    <w:docVar w:name="CoverBillType" w:val="b"/>
    <w:docVar w:name="DocPath" w:val="L:\Council\bills\RT\17880WAB21.DOCX"/>
    <w:docVar w:name="dvBillNumber" w:val="324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E0981"/>
    <w:rsid w:val="00011869"/>
    <w:rsid w:val="00015CD6"/>
    <w:rsid w:val="00084273"/>
    <w:rsid w:val="00091644"/>
    <w:rsid w:val="000C1E52"/>
    <w:rsid w:val="000E0100"/>
    <w:rsid w:val="000E1785"/>
    <w:rsid w:val="000F40FA"/>
    <w:rsid w:val="000F4511"/>
    <w:rsid w:val="001035F1"/>
    <w:rsid w:val="0010776B"/>
    <w:rsid w:val="00133E66"/>
    <w:rsid w:val="001435A3"/>
    <w:rsid w:val="00146ED3"/>
    <w:rsid w:val="001507E3"/>
    <w:rsid w:val="00151044"/>
    <w:rsid w:val="001D08F2"/>
    <w:rsid w:val="001D3A58"/>
    <w:rsid w:val="001D525B"/>
    <w:rsid w:val="001D7F4F"/>
    <w:rsid w:val="001F134F"/>
    <w:rsid w:val="00205238"/>
    <w:rsid w:val="00221373"/>
    <w:rsid w:val="002321B6"/>
    <w:rsid w:val="00232912"/>
    <w:rsid w:val="00250967"/>
    <w:rsid w:val="002543C8"/>
    <w:rsid w:val="0025541D"/>
    <w:rsid w:val="00284AAE"/>
    <w:rsid w:val="002B62C5"/>
    <w:rsid w:val="002E5912"/>
    <w:rsid w:val="002E7EB3"/>
    <w:rsid w:val="00301B21"/>
    <w:rsid w:val="00325348"/>
    <w:rsid w:val="0032732C"/>
    <w:rsid w:val="00336AD0"/>
    <w:rsid w:val="0037079A"/>
    <w:rsid w:val="00386B90"/>
    <w:rsid w:val="003C4DAB"/>
    <w:rsid w:val="003D01E8"/>
    <w:rsid w:val="003E5288"/>
    <w:rsid w:val="003F6D79"/>
    <w:rsid w:val="0041760A"/>
    <w:rsid w:val="00417C01"/>
    <w:rsid w:val="00437AAF"/>
    <w:rsid w:val="004403BD"/>
    <w:rsid w:val="00461441"/>
    <w:rsid w:val="00470F55"/>
    <w:rsid w:val="004809EE"/>
    <w:rsid w:val="00494B27"/>
    <w:rsid w:val="004D6502"/>
    <w:rsid w:val="004E7D54"/>
    <w:rsid w:val="005273C6"/>
    <w:rsid w:val="00530A69"/>
    <w:rsid w:val="00545593"/>
    <w:rsid w:val="00556EBF"/>
    <w:rsid w:val="00564BC0"/>
    <w:rsid w:val="00573D60"/>
    <w:rsid w:val="00577C6C"/>
    <w:rsid w:val="005A62FE"/>
    <w:rsid w:val="005C2FE2"/>
    <w:rsid w:val="005E2BC9"/>
    <w:rsid w:val="00605102"/>
    <w:rsid w:val="006215AA"/>
    <w:rsid w:val="006913C9"/>
    <w:rsid w:val="0069470D"/>
    <w:rsid w:val="006A1F9D"/>
    <w:rsid w:val="006D58AA"/>
    <w:rsid w:val="00707B0D"/>
    <w:rsid w:val="00734F00"/>
    <w:rsid w:val="00736959"/>
    <w:rsid w:val="007407E3"/>
    <w:rsid w:val="007A70AE"/>
    <w:rsid w:val="007D3464"/>
    <w:rsid w:val="007D3BAF"/>
    <w:rsid w:val="008362E8"/>
    <w:rsid w:val="008429D2"/>
    <w:rsid w:val="0085123C"/>
    <w:rsid w:val="00857733"/>
    <w:rsid w:val="0085786E"/>
    <w:rsid w:val="008A1768"/>
    <w:rsid w:val="008A489F"/>
    <w:rsid w:val="008F0F33"/>
    <w:rsid w:val="008F4429"/>
    <w:rsid w:val="00923395"/>
    <w:rsid w:val="0094021A"/>
    <w:rsid w:val="009B44AF"/>
    <w:rsid w:val="009C6A0B"/>
    <w:rsid w:val="009D26E0"/>
    <w:rsid w:val="009F0C77"/>
    <w:rsid w:val="009F1E2A"/>
    <w:rsid w:val="009F4DD1"/>
    <w:rsid w:val="00A02543"/>
    <w:rsid w:val="00A31297"/>
    <w:rsid w:val="00A41684"/>
    <w:rsid w:val="00A64E80"/>
    <w:rsid w:val="00A72BCD"/>
    <w:rsid w:val="00A741D9"/>
    <w:rsid w:val="00A833AB"/>
    <w:rsid w:val="00A857CF"/>
    <w:rsid w:val="00A9741D"/>
    <w:rsid w:val="00AA273B"/>
    <w:rsid w:val="00AB4FBC"/>
    <w:rsid w:val="00AC12B1"/>
    <w:rsid w:val="00AC34A2"/>
    <w:rsid w:val="00AD1C9A"/>
    <w:rsid w:val="00AD4B17"/>
    <w:rsid w:val="00B412D4"/>
    <w:rsid w:val="00B64FFF"/>
    <w:rsid w:val="00B77D53"/>
    <w:rsid w:val="00BE3C22"/>
    <w:rsid w:val="00BF662D"/>
    <w:rsid w:val="00C0345E"/>
    <w:rsid w:val="00C1622F"/>
    <w:rsid w:val="00C21ABE"/>
    <w:rsid w:val="00C31C95"/>
    <w:rsid w:val="00C3483A"/>
    <w:rsid w:val="00C74E9D"/>
    <w:rsid w:val="00C826DD"/>
    <w:rsid w:val="00C82FD3"/>
    <w:rsid w:val="00C92819"/>
    <w:rsid w:val="00CA6311"/>
    <w:rsid w:val="00CC6B7B"/>
    <w:rsid w:val="00CD2089"/>
    <w:rsid w:val="00CD2764"/>
    <w:rsid w:val="00D2333F"/>
    <w:rsid w:val="00D73A67"/>
    <w:rsid w:val="00D914D6"/>
    <w:rsid w:val="00D970A9"/>
    <w:rsid w:val="00DD647E"/>
    <w:rsid w:val="00DF3845"/>
    <w:rsid w:val="00E41911"/>
    <w:rsid w:val="00E44B57"/>
    <w:rsid w:val="00E92EEF"/>
    <w:rsid w:val="00EB4779"/>
    <w:rsid w:val="00EE0981"/>
    <w:rsid w:val="00EF2368"/>
    <w:rsid w:val="00F24442"/>
    <w:rsid w:val="00F50AE3"/>
    <w:rsid w:val="00F61F8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D6635E-6D70-4475-8821-3A53459A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650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2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hyperlink" Target="file:///h:\hj\20210407.docx" TargetMode="External"/><Relationship Id="rId18" Type="http://schemas.openxmlformats.org/officeDocument/2006/relationships/hyperlink" Target="http://www.scstatehouse.gov/billsearch.php?billnumbers=3243&amp;session=124&amp;summary=B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p:\pprever\2021-22\3243_20210406.docx" TargetMode="External"/><Relationship Id="rId7" Type="http://schemas.openxmlformats.org/officeDocument/2006/relationships/hyperlink" Target="file:///h:\hj\20210112.docx" TargetMode="External"/><Relationship Id="rId12" Type="http://schemas.openxmlformats.org/officeDocument/2006/relationships/hyperlink" Target="file:///h:\hj\20210406.docx" TargetMode="External"/><Relationship Id="rId17" Type="http://schemas.openxmlformats.org/officeDocument/2006/relationships/hyperlink" Target="file:///h:\sj\20220315.docx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sj\20210506.docx" TargetMode="External"/><Relationship Id="rId20" Type="http://schemas.openxmlformats.org/officeDocument/2006/relationships/hyperlink" Target="file:///p:\pprever\2021-22\3243_2021031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06.docx" TargetMode="External"/><Relationship Id="rId24" Type="http://schemas.openxmlformats.org/officeDocument/2006/relationships/hyperlink" Target="file:///p:\pprever\2021-22\3243_202203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10407.docx" TargetMode="External"/><Relationship Id="rId23" Type="http://schemas.openxmlformats.org/officeDocument/2006/relationships/hyperlink" Target="file:///p:\pprever\2021-22\3243_20220315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hj\20210406.docx" TargetMode="External"/><Relationship Id="rId19" Type="http://schemas.openxmlformats.org/officeDocument/2006/relationships/hyperlink" Target="file:///p:\pprever\2021-22\324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318.docx" TargetMode="External"/><Relationship Id="rId14" Type="http://schemas.openxmlformats.org/officeDocument/2006/relationships/hyperlink" Target="file:///h:\sj\20210407.docx" TargetMode="External"/><Relationship Id="rId22" Type="http://schemas.openxmlformats.org/officeDocument/2006/relationships/hyperlink" Target="file:///p:\pprever\2021-22\3243_20210506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4619A-251C-4127-8023-A75A630F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4230</Characters>
  <Application>Microsoft Office Word</Application>
  <DocSecurity>0</DocSecurity>
  <Lines>151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3243: Subject not yet available - South Carolina Legislature Online</dc:title>
  <dc:creator>Rebecca Turner</dc:creator>
  <cp:lastModifiedBy>S Wilson</cp:lastModifiedBy>
  <cp:revision>2</cp:revision>
  <cp:lastPrinted>2020-12-08T16:00:00Z</cp:lastPrinted>
  <dcterms:created xsi:type="dcterms:W3CDTF">2022-03-16T20:40:00Z</dcterms:created>
  <dcterms:modified xsi:type="dcterms:W3CDTF">2022-03-16T20:40:00Z</dcterms:modified>
</cp:coreProperties>
</file>