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A57D2" w14:textId="39ABB003" w:rsidR="0032375E" w:rsidRDefault="0032375E" w:rsidP="0032375E">
      <w:pPr>
        <w:widowControl w:val="0"/>
        <w:jc w:val="center"/>
      </w:pPr>
      <w:r w:rsidRPr="0032375E">
        <w:rPr>
          <w:b/>
        </w:rPr>
        <w:t>South Carolina General Assembly</w:t>
      </w:r>
    </w:p>
    <w:p w14:paraId="0A8C3DC2" w14:textId="7F84A689" w:rsidR="0032375E" w:rsidRDefault="0032375E" w:rsidP="0032375E">
      <w:pPr>
        <w:widowControl w:val="0"/>
        <w:jc w:val="center"/>
      </w:pPr>
      <w:r>
        <w:t>124th Session, 2021-2022</w:t>
      </w:r>
    </w:p>
    <w:p w14:paraId="1EF5CE7B" w14:textId="56FF1023" w:rsidR="0032375E" w:rsidRDefault="0032375E" w:rsidP="0032375E">
      <w:pPr>
        <w:widowControl w:val="0"/>
      </w:pPr>
    </w:p>
    <w:p w14:paraId="121AE52F" w14:textId="4797C5D3" w:rsidR="0032375E" w:rsidRDefault="0032375E" w:rsidP="0032375E">
      <w:pPr>
        <w:widowControl w:val="0"/>
        <w:rPr>
          <w:b/>
        </w:rPr>
      </w:pPr>
      <w:r w:rsidRPr="0032375E">
        <w:rPr>
          <w:b/>
        </w:rPr>
        <w:t>S.</w:t>
      </w:r>
      <w:r>
        <w:rPr>
          <w:b/>
        </w:rPr>
        <w:t xml:space="preserve"> </w:t>
      </w:r>
      <w:r w:rsidRPr="0032375E">
        <w:rPr>
          <w:b/>
        </w:rPr>
        <w:t>371</w:t>
      </w:r>
    </w:p>
    <w:p w14:paraId="248D16E8" w14:textId="53B4814C" w:rsidR="0032375E" w:rsidRDefault="0032375E" w:rsidP="0032375E">
      <w:pPr>
        <w:widowControl w:val="0"/>
        <w:rPr>
          <w:b/>
        </w:rPr>
      </w:pPr>
    </w:p>
    <w:p w14:paraId="4ED1113B" w14:textId="1781579E" w:rsidR="0032375E" w:rsidRDefault="0032375E" w:rsidP="0032375E">
      <w:pPr>
        <w:widowControl w:val="0"/>
      </w:pPr>
      <w:r w:rsidRPr="0032375E">
        <w:rPr>
          <w:b/>
        </w:rPr>
        <w:t>STATUS INFORMATION</w:t>
      </w:r>
    </w:p>
    <w:p w14:paraId="580B0EE8" w14:textId="3B47B133" w:rsidR="0032375E" w:rsidRDefault="0032375E" w:rsidP="0032375E">
      <w:pPr>
        <w:widowControl w:val="0"/>
      </w:pPr>
    </w:p>
    <w:p w14:paraId="4865BFFA" w14:textId="6C38C04C" w:rsidR="0032375E" w:rsidRDefault="0032375E" w:rsidP="0032375E">
      <w:pPr>
        <w:widowControl w:val="0"/>
      </w:pPr>
      <w:r>
        <w:t>General Bill</w:t>
      </w:r>
    </w:p>
    <w:p w14:paraId="5836059E" w14:textId="1B3B9346" w:rsidR="0032375E" w:rsidRDefault="0032375E" w:rsidP="0032375E">
      <w:pPr>
        <w:widowControl w:val="0"/>
      </w:pPr>
      <w:r>
        <w:t>Sponsors: Senator Talley</w:t>
      </w:r>
    </w:p>
    <w:p w14:paraId="578DB042" w14:textId="6EB8452E" w:rsidR="0032375E" w:rsidRDefault="0032375E" w:rsidP="0032375E">
      <w:pPr>
        <w:widowControl w:val="0"/>
      </w:pPr>
      <w:r>
        <w:t>Document Path: l:\s-res\sft\007mall.kmm.sft.docx</w:t>
      </w:r>
    </w:p>
    <w:p w14:paraId="2E42D5D8" w14:textId="55129B1B" w:rsidR="0032375E" w:rsidRDefault="0032375E" w:rsidP="0032375E">
      <w:pPr>
        <w:widowControl w:val="0"/>
      </w:pPr>
    </w:p>
    <w:p w14:paraId="67671B7E" w14:textId="77777777" w:rsidR="00DD77B3" w:rsidRDefault="00DD77B3" w:rsidP="0032375E">
      <w:pPr>
        <w:widowControl w:val="0"/>
      </w:pPr>
      <w:r>
        <w:t>Introduced in the Senate on January 12, 2021</w:t>
      </w:r>
    </w:p>
    <w:p w14:paraId="2110E689" w14:textId="77777777" w:rsidR="00DD77B3" w:rsidRPr="00DD77B3" w:rsidRDefault="00DD77B3" w:rsidP="0032375E">
      <w:pPr>
        <w:widowControl w:val="0"/>
      </w:pPr>
      <w:r>
        <w:t xml:space="preserve">Currently residing in the Senate Committee on </w:t>
      </w:r>
      <w:r w:rsidRPr="00DD77B3">
        <w:rPr>
          <w:b/>
        </w:rPr>
        <w:t>Fish, Game and Forestry</w:t>
      </w:r>
    </w:p>
    <w:p w14:paraId="70563809" w14:textId="77777777" w:rsidR="00DD77B3" w:rsidRDefault="00DD77B3" w:rsidP="0032375E">
      <w:pPr>
        <w:widowControl w:val="0"/>
      </w:pPr>
    </w:p>
    <w:p w14:paraId="4AAA8862" w14:textId="0D1DB024" w:rsidR="0032375E" w:rsidRDefault="00792E36" w:rsidP="0032375E">
      <w:pPr>
        <w:widowControl w:val="0"/>
      </w:pPr>
      <w:r>
        <w:t>Summary: Mallards</w:t>
      </w:r>
    </w:p>
    <w:p w14:paraId="7CB66FA8" w14:textId="7DE6821A" w:rsidR="0032375E" w:rsidRDefault="0032375E" w:rsidP="0032375E">
      <w:pPr>
        <w:widowControl w:val="0"/>
      </w:pPr>
    </w:p>
    <w:p w14:paraId="0F1A2C3D" w14:textId="7A1FDF52" w:rsidR="0032375E" w:rsidRDefault="0032375E" w:rsidP="0032375E">
      <w:pPr>
        <w:widowControl w:val="0"/>
      </w:pPr>
    </w:p>
    <w:p w14:paraId="33C751B7" w14:textId="2CF20838" w:rsidR="0032375E" w:rsidRDefault="0032375E" w:rsidP="0032375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2375E">
        <w:rPr>
          <w:b/>
        </w:rPr>
        <w:t>HISTORY OF LEGISLATIVE ACTIONS</w:t>
      </w:r>
    </w:p>
    <w:p w14:paraId="5C322625" w14:textId="0AEE3AD0" w:rsidR="0032375E" w:rsidRDefault="0032375E" w:rsidP="0032375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705305CA" w14:textId="3C121A7B" w:rsidR="0032375E" w:rsidRPr="0032375E" w:rsidRDefault="0032375E" w:rsidP="0032375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2375E">
        <w:rPr>
          <w:u w:val="single"/>
        </w:rPr>
        <w:tab/>
        <w:t>Date</w:t>
      </w:r>
      <w:r w:rsidRPr="0032375E">
        <w:rPr>
          <w:u w:val="single"/>
        </w:rPr>
        <w:tab/>
        <w:t>Body</w:t>
      </w:r>
      <w:r w:rsidRPr="0032375E">
        <w:rPr>
          <w:u w:val="single"/>
        </w:rPr>
        <w:tab/>
        <w:t>Action Description with journal page number</w:t>
      </w:r>
      <w:r w:rsidRPr="0032375E">
        <w:rPr>
          <w:u w:val="single"/>
        </w:rPr>
        <w:tab/>
      </w:r>
    </w:p>
    <w:p w14:paraId="2AED98B8" w14:textId="77777777" w:rsidR="00D42B36" w:rsidRDefault="00D42B36" w:rsidP="00D42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14:paraId="780895B2" w14:textId="77777777" w:rsidR="00D42B36" w:rsidRDefault="00D42B36" w:rsidP="00D42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AB4F75">
        <w:rPr>
          <w:b/>
        </w:rPr>
        <w:t>Fish, Game and Forestry</w:t>
      </w:r>
    </w:p>
    <w:p w14:paraId="7C63B91C" w14:textId="77777777" w:rsidR="00D42B36" w:rsidRDefault="00D42B36" w:rsidP="00D42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AB4F75">
          <w:rPr>
            <w:rStyle w:val="Hyperlink"/>
          </w:rPr>
          <w:t>Senate Journal</w:t>
        </w:r>
        <w:r w:rsidRPr="00AB4F75">
          <w:rPr>
            <w:rStyle w:val="Hyperlink"/>
          </w:rPr>
          <w:noBreakHyphen/>
          <w:t>page 288</w:t>
        </w:r>
      </w:hyperlink>
      <w:r>
        <w:t>)</w:t>
      </w:r>
    </w:p>
    <w:p w14:paraId="18C1534C" w14:textId="77777777" w:rsidR="00D42B36" w:rsidRDefault="00D42B36" w:rsidP="00D42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AB4F75">
        <w:rPr>
          <w:b/>
        </w:rPr>
        <w:t>Fish, Game and Forestry</w:t>
      </w:r>
      <w:r>
        <w:t xml:space="preserve"> (</w:t>
      </w:r>
      <w:hyperlink r:id="rId7" w:history="1">
        <w:r w:rsidRPr="00AB4F75">
          <w:rPr>
            <w:rStyle w:val="Hyperlink"/>
          </w:rPr>
          <w:t>Senate Journal</w:t>
        </w:r>
        <w:r w:rsidRPr="00AB4F75">
          <w:rPr>
            <w:rStyle w:val="Hyperlink"/>
          </w:rPr>
          <w:noBreakHyphen/>
          <w:t>page 288</w:t>
        </w:r>
      </w:hyperlink>
      <w:r>
        <w:t>)</w:t>
      </w:r>
    </w:p>
    <w:p w14:paraId="4BA54248" w14:textId="77777777" w:rsidR="00D42B36" w:rsidRDefault="00D42B36" w:rsidP="00D42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C035528" w14:textId="0B889E7D" w:rsidR="0032375E" w:rsidRDefault="0032375E" w:rsidP="003237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2375E">
          <w:rPr>
            <w:rStyle w:val="Hyperlink"/>
          </w:rPr>
          <w:t>legislative information</w:t>
        </w:r>
      </w:hyperlink>
      <w:r>
        <w:t xml:space="preserve"> at the website</w:t>
      </w:r>
    </w:p>
    <w:p w14:paraId="1334CDEC" w14:textId="6BCC8629" w:rsidR="0032375E" w:rsidRDefault="0032375E" w:rsidP="003237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043D246" w14:textId="77777777" w:rsidR="0032375E" w:rsidRPr="0032375E" w:rsidRDefault="0032375E" w:rsidP="003237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9BE580A" w14:textId="7D8F33B4" w:rsidR="0032375E" w:rsidRDefault="0032375E" w:rsidP="0032375E">
      <w:pPr>
        <w:widowControl w:val="0"/>
      </w:pPr>
      <w:r w:rsidRPr="0032375E">
        <w:rPr>
          <w:b/>
        </w:rPr>
        <w:t>VERSIONS OF THIS BILL</w:t>
      </w:r>
    </w:p>
    <w:p w14:paraId="79BF70DB" w14:textId="40597420" w:rsidR="0032375E" w:rsidRDefault="0032375E" w:rsidP="0032375E">
      <w:pPr>
        <w:widowControl w:val="0"/>
      </w:pPr>
    </w:p>
    <w:p w14:paraId="42C8BF20" w14:textId="69BFE309" w:rsidR="0032375E" w:rsidRDefault="009A6156" w:rsidP="0032375E">
      <w:pPr>
        <w:widowControl w:val="0"/>
      </w:pPr>
      <w:hyperlink r:id="rId9" w:history="1">
        <w:r w:rsidR="0032375E">
          <w:rPr>
            <w:rStyle w:val="Hyperlink"/>
          </w:rPr>
          <w:t>12/9/2020</w:t>
        </w:r>
      </w:hyperlink>
    </w:p>
    <w:p w14:paraId="35F74C11" w14:textId="707546F8" w:rsidR="0032375E" w:rsidRDefault="0032375E" w:rsidP="0032375E"/>
    <w:p w14:paraId="5E308124" w14:textId="77777777" w:rsidR="0032375E" w:rsidRDefault="0032375E" w:rsidP="0032375E">
      <w:pPr>
        <w:sectPr w:rsidR="0032375E" w:rsidSect="003237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0B48CC2" w14:textId="407F8BA0" w:rsidR="00962021" w:rsidRPr="00522CE0" w:rsidRDefault="009620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AE3DE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8A938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4A612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7D2CF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32005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445EA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EF097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4B4FA3" w14:textId="77777777" w:rsidR="00522CE0" w:rsidRPr="008F023B" w:rsidRDefault="00522CE0" w:rsidP="00962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C2BA9">
        <w:rPr>
          <w:rFonts w:eastAsia="Times New Roman"/>
          <w:b/>
          <w:sz w:val="30"/>
          <w:szCs w:val="30"/>
        </w:rPr>
        <w:t>BILL</w:t>
      </w:r>
    </w:p>
    <w:p w14:paraId="413ACA2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6AEF67" w14:textId="7F977F88" w:rsidR="00522CE0" w:rsidRPr="00522CE0" w:rsidRDefault="00071B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D0A40">
        <w:rPr>
          <w:rFonts w:eastAsia="Times New Roman"/>
          <w:color w:val="000000" w:themeColor="text1"/>
          <w:szCs w:val="24"/>
          <w:u w:color="000000" w:themeColor="text1"/>
        </w:rPr>
        <w:t>TO AMEND CHAPTER 11, TITLE 50 OF THE 1976 CODE, RELATING TO THE PROTECTION OF GAME, BY ADDING ARTICLE 14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TO PROVIDE FOR THE PERMITTING OF REGULATED SHOOTING AREAS FOR MALLARD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S, TO PROVIDE THAT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CAPTIVE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RAISED MALLARDS THAT ARE REARED AND RELEASED ON A REGULATED SHOOTING AREA FOR MALLARDS MAY ONLY BE HUNTED DURING </w:t>
      </w:r>
      <w:r>
        <w:rPr>
          <w:rFonts w:eastAsia="Times New Roman"/>
          <w:color w:val="000000" w:themeColor="text1"/>
          <w:szCs w:val="24"/>
          <w:u w:color="000000" w:themeColor="text1"/>
        </w:rPr>
        <w:t>THE OPEN SEASON FOR MALLARD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, TO PROVIDE MARKING REQUIREMENTS FOR CAPTIVE-RAISED MALLARDS, TO PROVIDE THAT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CAPTIVE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RAISED MALLARDS MAY BE TAKEN BY SHOOTING ON </w:t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 xml:space="preserve">A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REGULATED SHOOTING AREA FOR MALLARDS WITHOUT REGARD FOR BAG OR POSSESSION LIMITS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 TO PROVIDE EXCEPTIONS, TO REQUIRE CERTAIN LICENSES FOR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HUNT</w:t>
      </w:r>
      <w:r>
        <w:rPr>
          <w:rFonts w:eastAsia="Times New Roman"/>
          <w:color w:val="000000" w:themeColor="text1"/>
          <w:szCs w:val="24"/>
          <w:u w:color="000000" w:themeColor="text1"/>
        </w:rPr>
        <w:t>ING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ON A REGULATED SHOOTING AREA FOR MALLARDS</w:t>
      </w:r>
      <w:r>
        <w:rPr>
          <w:rFonts w:eastAsia="Times New Roman"/>
          <w:color w:val="000000" w:themeColor="text1"/>
          <w:szCs w:val="24"/>
          <w:u w:color="000000" w:themeColor="text1"/>
        </w:rPr>
        <w:t>, TO PROVIDE THAT A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PERMITTEE SHALL MAKE AN ANNUAL REPORT OF OPERATIONS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AND TO PROVIDE PENALTIES FOR VIOLATIONS OF PERMITTING AND MARKING REQUIREMENTS.</w:t>
      </w:r>
    </w:p>
    <w:p w14:paraId="2C6EF333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774A885" w14:textId="77777777" w:rsidR="00BC2BA9" w:rsidRDefault="00BC2B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1171CA9D" w14:textId="77777777" w:rsidR="00BC2BA9" w:rsidRDefault="00BC2B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76A9C6" w14:textId="77777777" w:rsidR="00071BDD" w:rsidRDefault="00BC2BA9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71BDD" w:rsidRPr="00BD0A40">
        <w:rPr>
          <w:rFonts w:eastAsia="Times New Roman"/>
          <w:color w:val="000000" w:themeColor="text1"/>
          <w:szCs w:val="24"/>
          <w:u w:color="000000" w:themeColor="text1"/>
        </w:rPr>
        <w:t>Chapter 11, Title 50 of the 1976 Code is amended by adding:</w:t>
      </w:r>
    </w:p>
    <w:p w14:paraId="445BE85F" w14:textId="7777777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14EE5D61" w14:textId="77777777" w:rsidR="00071BDD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“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ARTICLE 14</w:t>
      </w:r>
    </w:p>
    <w:p w14:paraId="1781160D" w14:textId="7777777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color w:val="000000" w:themeColor="text1"/>
          <w:szCs w:val="24"/>
          <w:u w:color="000000" w:themeColor="text1"/>
        </w:rPr>
      </w:pPr>
    </w:p>
    <w:p w14:paraId="4E37B2F5" w14:textId="77777777" w:rsidR="00071BDD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color w:val="000000" w:themeColor="text1"/>
          <w:szCs w:val="24"/>
          <w:u w:color="000000" w:themeColor="text1"/>
        </w:rPr>
      </w:pPr>
      <w:r w:rsidRPr="00BD0A40">
        <w:rPr>
          <w:rFonts w:eastAsia="Times New Roman"/>
          <w:color w:val="000000" w:themeColor="text1"/>
          <w:szCs w:val="24"/>
          <w:u w:color="000000" w:themeColor="text1"/>
        </w:rPr>
        <w:t>Regulated Shooting Areas for Mallards</w:t>
      </w:r>
    </w:p>
    <w:p w14:paraId="49D950B9" w14:textId="7777777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color w:val="000000" w:themeColor="text1"/>
          <w:szCs w:val="24"/>
          <w:u w:color="000000" w:themeColor="text1"/>
        </w:rPr>
      </w:pPr>
    </w:p>
    <w:p w14:paraId="30FA9C61" w14:textId="2D6B5D9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2700.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(A)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The department may issue </w:t>
      </w:r>
      <w:r w:rsidR="004C6D93">
        <w:rPr>
          <w:rFonts w:eastAsia="Times New Roman"/>
          <w:color w:val="000000" w:themeColor="text1"/>
          <w:szCs w:val="24"/>
          <w:u w:color="000000" w:themeColor="text1"/>
        </w:rPr>
        <w:t xml:space="preserve">a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permit for </w:t>
      </w:r>
      <w:r w:rsidR="004C6D93">
        <w:rPr>
          <w:rFonts w:eastAsia="Times New Roman"/>
          <w:color w:val="000000" w:themeColor="text1"/>
          <w:szCs w:val="24"/>
          <w:u w:color="000000" w:themeColor="text1"/>
        </w:rPr>
        <w:t xml:space="preserve">a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regulated sh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ooting area for mallards </w:t>
      </w:r>
      <w:r w:rsidR="004C6D93">
        <w:rPr>
          <w:rFonts w:eastAsia="Times New Roman"/>
          <w:color w:val="000000" w:themeColor="text1"/>
          <w:szCs w:val="24"/>
          <w:u w:color="000000" w:themeColor="text1"/>
        </w:rPr>
        <w:t>if an area is</w:t>
      </w:r>
      <w:r w:rsidR="004C6D93"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privately owned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lastRenderedPageBreak/>
        <w:t xml:space="preserve">and operated under the terms and conditions of this article. </w:t>
      </w:r>
      <w:r w:rsidR="004C6D93">
        <w:rPr>
          <w:rFonts w:eastAsia="Times New Roman"/>
          <w:color w:val="000000" w:themeColor="text1"/>
          <w:szCs w:val="24"/>
          <w:u w:color="000000" w:themeColor="text1"/>
        </w:rPr>
        <w:t>To be issued a permit, a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person or entity must apply for </w:t>
      </w:r>
      <w:r w:rsidR="004C6D93">
        <w:rPr>
          <w:rFonts w:eastAsia="Times New Roman"/>
          <w:color w:val="000000" w:themeColor="text1"/>
          <w:szCs w:val="24"/>
          <w:u w:color="000000" w:themeColor="text1"/>
        </w:rPr>
        <w:t>the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permit by October </w:t>
      </w:r>
      <w:r>
        <w:rPr>
          <w:rFonts w:eastAsia="Times New Roman"/>
          <w:color w:val="000000" w:themeColor="text1"/>
          <w:szCs w:val="24"/>
          <w:u w:color="000000" w:themeColor="text1"/>
        </w:rPr>
        <w:t>fifteenth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of each year using a form provided by the department</w:t>
      </w:r>
      <w:r w:rsidR="004C6D93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to include any information </w:t>
      </w:r>
      <w:r>
        <w:rPr>
          <w:rFonts w:eastAsia="Times New Roman"/>
          <w:color w:val="000000" w:themeColor="text1"/>
          <w:szCs w:val="24"/>
          <w:u w:color="000000" w:themeColor="text1"/>
        </w:rPr>
        <w:t>the department deems necessary.</w:t>
      </w:r>
    </w:p>
    <w:p w14:paraId="194E008B" w14:textId="156788F4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(B)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A permit for a regulated shooting area for mallards issued by the department shall be valid each year for the annual waterfowl season as established by 50 C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F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Part 20 and 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10. </w:t>
      </w:r>
      <w:r w:rsidR="004C6D93">
        <w:rPr>
          <w:rFonts w:eastAsia="Times New Roman"/>
          <w:color w:val="000000" w:themeColor="text1"/>
          <w:szCs w:val="24"/>
          <w:u w:color="000000" w:themeColor="text1"/>
        </w:rPr>
        <w:t>A</w:t>
      </w:r>
      <w:r w:rsidR="004C6D93"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permit is </w:t>
      </w:r>
      <w:r w:rsidR="004C6D93">
        <w:rPr>
          <w:rFonts w:eastAsia="Times New Roman"/>
          <w:color w:val="000000" w:themeColor="text1"/>
          <w:szCs w:val="24"/>
          <w:u w:color="000000" w:themeColor="text1"/>
        </w:rPr>
        <w:t xml:space="preserve">only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valid for the established open season for mallards.</w:t>
      </w:r>
    </w:p>
    <w:p w14:paraId="60779D06" w14:textId="5A266845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(C)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The annual fee for obtaining </w:t>
      </w:r>
      <w:r w:rsidR="004C6D93">
        <w:rPr>
          <w:rFonts w:eastAsia="Times New Roman"/>
          <w:color w:val="000000" w:themeColor="text1"/>
          <w:szCs w:val="24"/>
          <w:u w:color="000000" w:themeColor="text1"/>
        </w:rPr>
        <w:t>a</w:t>
      </w:r>
      <w:r w:rsidR="004C6D93"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permit for a regulated shooting area for mallards is two hundred dollars; however, a shooting preserve licensed pursuant to Article 7, Chapter 11, Title 50 is not required to pay the additional two hundred dollar fee.</w:t>
      </w:r>
    </w:p>
    <w:p w14:paraId="67CFE8C9" w14:textId="0BA8AF28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(D)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A person who has been convicted of a violation of the Migratory Bird Treaty Act pursuant to 50 C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F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Part 20 and 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10 will not be eligible to receive a permit for a regu</w:t>
      </w:r>
      <w:r>
        <w:rPr>
          <w:rFonts w:eastAsia="Times New Roman"/>
          <w:color w:val="000000" w:themeColor="text1"/>
          <w:szCs w:val="24"/>
          <w:u w:color="000000" w:themeColor="text1"/>
        </w:rPr>
        <w:t>lated shooting area for mallard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s for the permit year following the date of </w:t>
      </w:r>
      <w:r>
        <w:rPr>
          <w:rFonts w:eastAsia="Times New Roman"/>
          <w:color w:val="000000" w:themeColor="text1"/>
          <w:szCs w:val="24"/>
          <w:u w:color="000000" w:themeColor="text1"/>
        </w:rPr>
        <w:t>his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conviction.</w:t>
      </w:r>
    </w:p>
    <w:p w14:paraId="2E225FA8" w14:textId="77777777" w:rsidR="00071BDD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77BC7470" w14:textId="5E4AF90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27</w:t>
      </w:r>
      <w:r w:rsidR="00AC3FF5">
        <w:rPr>
          <w:rFonts w:eastAsia="Times New Roman"/>
          <w:color w:val="000000" w:themeColor="text1"/>
          <w:szCs w:val="24"/>
          <w:u w:color="000000" w:themeColor="text1"/>
        </w:rPr>
        <w:t>10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.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No person or entity may release mallards for the purpose of hunting unless he has obtained a permit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for a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regul</w:t>
      </w:r>
      <w:r>
        <w:rPr>
          <w:rFonts w:eastAsia="Times New Roman"/>
          <w:color w:val="000000" w:themeColor="text1"/>
          <w:szCs w:val="24"/>
          <w:u w:color="000000" w:themeColor="text1"/>
        </w:rPr>
        <w:t>ated shooting area for mallards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pursuant to this article, except for bona fide dog training or field trial purpo</w:t>
      </w:r>
      <w:r>
        <w:rPr>
          <w:rFonts w:eastAsia="Times New Roman"/>
          <w:color w:val="000000" w:themeColor="text1"/>
          <w:szCs w:val="24"/>
          <w:u w:color="000000" w:themeColor="text1"/>
        </w:rPr>
        <w:t>ses pursuant to 50 C.F.R. Part 21.</w:t>
      </w:r>
    </w:p>
    <w:p w14:paraId="13CBE6AC" w14:textId="77777777" w:rsidR="00071BDD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105D233D" w14:textId="031962B1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27</w:t>
      </w:r>
      <w:r w:rsidR="00AC3FF5">
        <w:rPr>
          <w:rFonts w:eastAsia="Times New Roman"/>
          <w:color w:val="000000" w:themeColor="text1"/>
          <w:szCs w:val="24"/>
          <w:u w:color="000000" w:themeColor="text1"/>
        </w:rPr>
        <w:t>2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0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(A)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Captive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raised mallards that are reared and released on a regulated shooting area for mallards may only be hunted during </w:t>
      </w:r>
      <w:r>
        <w:rPr>
          <w:rFonts w:eastAsia="Times New Roman"/>
          <w:color w:val="000000" w:themeColor="text1"/>
          <w:szCs w:val="24"/>
          <w:u w:color="000000" w:themeColor="text1"/>
        </w:rPr>
        <w:t>the open season for mallard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s established pursuant to 50 C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F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Part 20 and 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10.</w:t>
      </w:r>
    </w:p>
    <w:p w14:paraId="601D8AF6" w14:textId="17AC2E00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(B)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In addition to marking requirements required pursuant to 50 C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F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Part 21, captive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raised mallards released on a regulated shooting area for mallards must be tagged with a metal leg band </w:t>
      </w:r>
      <w:r>
        <w:rPr>
          <w:rFonts w:eastAsia="Times New Roman"/>
          <w:color w:val="000000" w:themeColor="text1"/>
          <w:szCs w:val="24"/>
          <w:u w:color="000000" w:themeColor="text1"/>
        </w:rPr>
        <w:t>that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contains the name of the regulated shooting area </w:t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 xml:space="preserve">for mallards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and any other information as required by the department.</w:t>
      </w:r>
    </w:p>
    <w:p w14:paraId="6868FB39" w14:textId="43C231BB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  <w:t>(C)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Hunting hours on regulated shooting areas for mallards shall conform to hunting hours established pursuant to 50 C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F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Part 20 and 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>
        <w:rPr>
          <w:rFonts w:eastAsia="Times New Roman"/>
          <w:color w:val="000000" w:themeColor="text1"/>
          <w:szCs w:val="24"/>
          <w:u w:color="000000" w:themeColor="text1"/>
        </w:rPr>
        <w:t>10.</w:t>
      </w:r>
    </w:p>
    <w:p w14:paraId="1E7A9D37" w14:textId="1D977C0F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(D)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 xml:space="preserve">The daily bag limit for wild mallards taken by shooting on </w:t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 xml:space="preserve">a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regulated shooting area for mallards is the same bag limit established for mallards by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50 C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F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Part 20 and 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10. Subject to this bag limit for wild mallards, the total bag limit for mallards taken by shooting on </w:t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 xml:space="preserve">a </w:t>
      </w:r>
      <w:r>
        <w:rPr>
          <w:rFonts w:eastAsia="Times New Roman"/>
          <w:color w:val="000000" w:themeColor="text1"/>
          <w:szCs w:val="24"/>
          <w:u w:color="000000" w:themeColor="text1"/>
        </w:rPr>
        <w:t>regulated shooting area for mallards is four.</w:t>
      </w:r>
    </w:p>
    <w:p w14:paraId="60EE02D9" w14:textId="012A1D7F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  <w:t>(E)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Except for the total mallard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bag limit, the taking of mallards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on </w:t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 xml:space="preserve">a </w:t>
      </w:r>
      <w:r>
        <w:rPr>
          <w:rFonts w:eastAsia="Times New Roman"/>
          <w:color w:val="000000" w:themeColor="text1"/>
          <w:szCs w:val="24"/>
          <w:u w:color="000000" w:themeColor="text1"/>
        </w:rPr>
        <w:t>regulated shooting area</w:t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 xml:space="preserve"> for mallards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is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governed by federal regulations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pursuant to 50 C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F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Part 20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and 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>
        <w:rPr>
          <w:rFonts w:eastAsia="Times New Roman"/>
          <w:color w:val="000000" w:themeColor="text1"/>
          <w:szCs w:val="24"/>
          <w:u w:color="000000" w:themeColor="text1"/>
        </w:rPr>
        <w:t>10.</w:t>
      </w:r>
    </w:p>
    <w:p w14:paraId="25F01DB1" w14:textId="77777777" w:rsidR="00071BDD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07AFE77F" w14:textId="2058C612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27</w:t>
      </w:r>
      <w:r w:rsidR="00AC3FF5">
        <w:rPr>
          <w:rFonts w:eastAsia="Times New Roman"/>
          <w:color w:val="000000" w:themeColor="text1"/>
          <w:szCs w:val="24"/>
          <w:u w:color="000000" w:themeColor="text1"/>
        </w:rPr>
        <w:t>30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.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An individual may </w:t>
      </w:r>
      <w:r w:rsidR="00EF0F91"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only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hunt on a regulated shooting area for mallards while in possession of a valid:</w:t>
      </w:r>
    </w:p>
    <w:p w14:paraId="02509E99" w14:textId="7777777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(1)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South Carolina resident or nonresident hunting license;</w:t>
      </w:r>
    </w:p>
    <w:p w14:paraId="69E1148B" w14:textId="7777777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(2)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South </w:t>
      </w:r>
      <w:r>
        <w:rPr>
          <w:rFonts w:eastAsia="Times New Roman"/>
          <w:color w:val="000000" w:themeColor="text1"/>
          <w:szCs w:val="24"/>
          <w:u w:color="000000" w:themeColor="text1"/>
        </w:rPr>
        <w:t>Carolina migratory bird permit;</w:t>
      </w:r>
    </w:p>
    <w:p w14:paraId="7ADE04D7" w14:textId="7777777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(3)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South Carolina </w:t>
      </w:r>
      <w:r>
        <w:rPr>
          <w:rFonts w:eastAsia="Times New Roman"/>
          <w:color w:val="000000" w:themeColor="text1"/>
          <w:szCs w:val="24"/>
          <w:u w:color="000000" w:themeColor="text1"/>
        </w:rPr>
        <w:t>m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igratory </w:t>
      </w:r>
      <w:r>
        <w:rPr>
          <w:rFonts w:eastAsia="Times New Roman"/>
          <w:color w:val="000000" w:themeColor="text1"/>
          <w:szCs w:val="24"/>
          <w:u w:color="000000" w:themeColor="text1"/>
        </w:rPr>
        <w:t>waterfowl pe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rmit; and</w:t>
      </w:r>
    </w:p>
    <w:p w14:paraId="326CB5FA" w14:textId="77777777" w:rsidR="00071BDD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(4</w:t>
      </w:r>
      <w:r>
        <w:rPr>
          <w:rFonts w:eastAsia="Times New Roman"/>
          <w:color w:val="000000" w:themeColor="text1"/>
          <w:szCs w:val="24"/>
          <w:u w:color="000000" w:themeColor="text1"/>
        </w:rPr>
        <w:t>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f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ederal </w:t>
      </w:r>
      <w:r>
        <w:rPr>
          <w:rFonts w:eastAsia="Times New Roman"/>
          <w:color w:val="000000" w:themeColor="text1"/>
          <w:szCs w:val="24"/>
          <w:u w:color="000000" w:themeColor="text1"/>
        </w:rPr>
        <w:t>migratory bird hunting and conservation s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tamp.</w:t>
      </w:r>
    </w:p>
    <w:p w14:paraId="0F8DF3B1" w14:textId="7777777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53CA85CC" w14:textId="43C38A4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27</w:t>
      </w:r>
      <w:r w:rsidR="00AC3FF5">
        <w:rPr>
          <w:rFonts w:eastAsia="Times New Roman"/>
          <w:color w:val="000000" w:themeColor="text1"/>
          <w:szCs w:val="24"/>
          <w:u w:color="000000" w:themeColor="text1"/>
        </w:rPr>
        <w:t>4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0.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(A)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>A</w:t>
      </w:r>
      <w:r w:rsidR="00EF0F91"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permittee</w:t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 xml:space="preserve"> of a regulated shooting area for mallards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shall make an annual report of operations by March </w:t>
      </w:r>
      <w:r>
        <w:rPr>
          <w:rFonts w:eastAsia="Times New Roman"/>
          <w:color w:val="000000" w:themeColor="text1"/>
          <w:szCs w:val="24"/>
          <w:u w:color="000000" w:themeColor="text1"/>
        </w:rPr>
        <w:t>first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of each year on forms provided by the department</w:t>
      </w:r>
      <w:r>
        <w:rPr>
          <w:rFonts w:eastAsia="Times New Roman"/>
          <w:color w:val="000000" w:themeColor="text1"/>
          <w:szCs w:val="24"/>
          <w:u w:color="000000" w:themeColor="text1"/>
        </w:rPr>
        <w:t>. The report shall include:</w:t>
      </w:r>
    </w:p>
    <w:p w14:paraId="1B7BBB4D" w14:textId="773D34AB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(1)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t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he number of captive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raised mallards released and killed on the regulated shooting area for mallard</w:t>
      </w:r>
      <w:r>
        <w:rPr>
          <w:rFonts w:eastAsia="Times New Roman"/>
          <w:color w:val="000000" w:themeColor="text1"/>
          <w:szCs w:val="24"/>
          <w:u w:color="000000" w:themeColor="text1"/>
        </w:rPr>
        <w:t>s;</w:t>
      </w:r>
    </w:p>
    <w:p w14:paraId="74CD4ACB" w14:textId="4A4584A9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(2)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a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ny outbreaks of avian influenza or other diseases in the captive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raised mallards raised, released, or taken on the regulated shooting area</w:t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 xml:space="preserve"> for mallards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14:paraId="02BB3514" w14:textId="7777777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(3)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a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ny other information </w:t>
      </w:r>
      <w:r>
        <w:rPr>
          <w:rFonts w:eastAsia="Times New Roman"/>
          <w:color w:val="000000" w:themeColor="text1"/>
          <w:szCs w:val="24"/>
          <w:u w:color="000000" w:themeColor="text1"/>
        </w:rPr>
        <w:t>the department deems necessary.</w:t>
      </w:r>
    </w:p>
    <w:p w14:paraId="62EFDFF5" w14:textId="77777777" w:rsidR="00071BDD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(B</w:t>
      </w:r>
      <w:r>
        <w:rPr>
          <w:rFonts w:eastAsia="Times New Roman"/>
          <w:color w:val="000000" w:themeColor="text1"/>
          <w:szCs w:val="24"/>
          <w:u w:color="000000" w:themeColor="text1"/>
        </w:rPr>
        <w:t>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T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he department shall not renew a permit for a regulated shooting area for mallards unless the report required under this section has been filed by March </w:t>
      </w:r>
      <w:r>
        <w:rPr>
          <w:rFonts w:eastAsia="Times New Roman"/>
          <w:color w:val="000000" w:themeColor="text1"/>
          <w:szCs w:val="24"/>
          <w:u w:color="000000" w:themeColor="text1"/>
        </w:rPr>
        <w:t>first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and the annual fee has been paid.</w:t>
      </w:r>
    </w:p>
    <w:p w14:paraId="276FB3D7" w14:textId="77777777" w:rsidR="00071BDD" w:rsidRPr="00BD0A40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035316ED" w14:textId="541BDA52" w:rsidR="00071BDD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  <w:t>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>
        <w:rPr>
          <w:rFonts w:eastAsia="Times New Roman"/>
          <w:color w:val="000000" w:themeColor="text1"/>
          <w:szCs w:val="24"/>
          <w:u w:color="000000" w:themeColor="text1"/>
        </w:rPr>
        <w:t>275</w:t>
      </w:r>
      <w:r w:rsidR="00AC3FF5">
        <w:rPr>
          <w:rFonts w:eastAsia="Times New Roman"/>
          <w:color w:val="000000" w:themeColor="text1"/>
          <w:szCs w:val="24"/>
          <w:u w:color="000000" w:themeColor="text1"/>
        </w:rPr>
        <w:t>0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A person violating Section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27</w:t>
      </w:r>
      <w:r w:rsidR="00AC3FF5">
        <w:rPr>
          <w:rFonts w:eastAsia="Times New Roman"/>
          <w:color w:val="000000" w:themeColor="text1"/>
          <w:szCs w:val="24"/>
          <w:u w:color="000000" w:themeColor="text1"/>
        </w:rPr>
        <w:t>10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or 50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11</w:t>
      </w:r>
      <w:r w:rsidR="005E2691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27</w:t>
      </w:r>
      <w:r w:rsidR="00AC3FF5">
        <w:rPr>
          <w:rFonts w:eastAsia="Times New Roman"/>
          <w:color w:val="000000" w:themeColor="text1"/>
          <w:szCs w:val="24"/>
          <w:u w:color="000000" w:themeColor="text1"/>
        </w:rPr>
        <w:t>2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>0(B) is guilty of a misdemeanor and, upon conviction, must be punished by a fine of two hundred dollars or imprisoned for not more than thirty days for each offense. In addition, he shall forfeit his permit</w:t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 xml:space="preserve"> for a regulated shooting area for mallards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for the remainder of the current permit year and may be ineligible to hold a permit</w:t>
      </w:r>
      <w:r w:rsidR="00EF0F91">
        <w:rPr>
          <w:rFonts w:eastAsia="Times New Roman"/>
          <w:color w:val="000000" w:themeColor="text1"/>
          <w:szCs w:val="24"/>
          <w:u w:color="000000" w:themeColor="text1"/>
        </w:rPr>
        <w:t xml:space="preserve"> for a regulated shooting area for mallards</w:t>
      </w:r>
      <w:r w:rsidRPr="00BD0A40">
        <w:rPr>
          <w:rFonts w:eastAsia="Times New Roman"/>
          <w:color w:val="000000" w:themeColor="text1"/>
          <w:szCs w:val="24"/>
          <w:u w:color="000000" w:themeColor="text1"/>
        </w:rPr>
        <w:t xml:space="preserve"> for the following permit year.”</w:t>
      </w:r>
    </w:p>
    <w:p w14:paraId="25A33114" w14:textId="77777777" w:rsidR="00071BDD" w:rsidRDefault="00071BDD" w:rsidP="0007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9EA1D7" w14:textId="77777777" w:rsidR="00BC2BA9" w:rsidRPr="00522CE0" w:rsidRDefault="00BC2B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71BD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17D4E172" w14:textId="36227984" w:rsidR="00E47F8C" w:rsidRDefault="005E269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7A606BF" w14:textId="77777777" w:rsidR="0032375E" w:rsidRDefault="0032375E" w:rsidP="0032375E">
      <w:pPr>
        <w:suppressAutoHyphens/>
        <w:jc w:val="both"/>
        <w:rPr>
          <w:rFonts w:eastAsia="Times New Roman"/>
        </w:rPr>
      </w:pPr>
    </w:p>
    <w:sectPr w:rsidR="0032375E" w:rsidSect="0032375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59B0B4" w14:textId="77777777" w:rsidR="004C6D93" w:rsidRDefault="004C6D93" w:rsidP="00522CE0">
      <w:r>
        <w:separator/>
      </w:r>
    </w:p>
  </w:endnote>
  <w:endnote w:type="continuationSeparator" w:id="0">
    <w:p w14:paraId="6FD50B14" w14:textId="77777777" w:rsidR="004C6D93" w:rsidRDefault="004C6D9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0C710F-A605-4BA1-B3CC-5694F24E95C8}"/>
    <w:embedBold r:id="rId2" w:fontKey="{63D38914-5C01-42DF-8D03-6E58D7018AB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5B240AD-8C2A-4E7D-A71C-9B53589516FE}"/>
    <w:embedBold r:id="rId4" w:fontKey="{CE6FB776-25F6-486D-AA98-74CAD0690E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253D14C-D09A-4E6B-BC6A-D64E31783A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4FDE3FC-1C6B-41F1-963B-4364A51D46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3C36DD" w14:textId="4B3DE6D6" w:rsidR="0032375E" w:rsidRPr="00962021" w:rsidRDefault="0032375E" w:rsidP="009620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2E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F3531F" w14:textId="77777777" w:rsidR="004C6D93" w:rsidRDefault="004C6D93" w:rsidP="00522CE0">
      <w:r>
        <w:separator/>
      </w:r>
    </w:p>
  </w:footnote>
  <w:footnote w:type="continuationSeparator" w:id="0">
    <w:p w14:paraId="15349528" w14:textId="77777777" w:rsidR="004C6D93" w:rsidRDefault="004C6D9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MALL.KMM.SFT"/>
    <w:docVar w:name="CoverAttorneyInitials" w:val="KMM"/>
    <w:docVar w:name="CoverAttorneyLastName" w:val="Moffitt"/>
    <w:docVar w:name="CoverBillType" w:val="b"/>
    <w:docVar w:name="CoverSenator" w:val="SFT"/>
    <w:docVar w:name="dvBillNumber" w:val="371"/>
    <w:docVar w:name="dvBillNumberPrefix" w:val="S. "/>
    <w:docVar w:name="dvOriginalBody" w:val="Senate"/>
    <w:docVar w:name="fulldraftpath" w:val="L:\S-RES\SFT\007MALL.KMM.SFT.DOCX"/>
    <w:docVar w:name="NameofBody" w:val="S"/>
    <w:docVar w:name="vgroup2" w:val="S-RES"/>
  </w:docVars>
  <w:rsids>
    <w:rsidRoot w:val="00BC2BA9"/>
    <w:rsid w:val="00042AC1"/>
    <w:rsid w:val="00046516"/>
    <w:rsid w:val="00071BDD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2375E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6D93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2691"/>
    <w:rsid w:val="005F07AC"/>
    <w:rsid w:val="005F1745"/>
    <w:rsid w:val="006A1802"/>
    <w:rsid w:val="006C0CBB"/>
    <w:rsid w:val="006C74EA"/>
    <w:rsid w:val="006E20F3"/>
    <w:rsid w:val="006F56CF"/>
    <w:rsid w:val="00720D40"/>
    <w:rsid w:val="007318D4"/>
    <w:rsid w:val="00765784"/>
    <w:rsid w:val="00792E36"/>
    <w:rsid w:val="007A4390"/>
    <w:rsid w:val="007E5CB7"/>
    <w:rsid w:val="00800379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2021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3FF5"/>
    <w:rsid w:val="00AE59C8"/>
    <w:rsid w:val="00B10098"/>
    <w:rsid w:val="00B3441A"/>
    <w:rsid w:val="00B5790D"/>
    <w:rsid w:val="00B945C5"/>
    <w:rsid w:val="00BA20EA"/>
    <w:rsid w:val="00BB5AFC"/>
    <w:rsid w:val="00BC026E"/>
    <w:rsid w:val="00BC0A56"/>
    <w:rsid w:val="00BC2BA9"/>
    <w:rsid w:val="00BE3142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2B36"/>
    <w:rsid w:val="00D53E29"/>
    <w:rsid w:val="00D86943"/>
    <w:rsid w:val="00DA3C6B"/>
    <w:rsid w:val="00DA47B9"/>
    <w:rsid w:val="00DD77B3"/>
    <w:rsid w:val="00DE5635"/>
    <w:rsid w:val="00E058D3"/>
    <w:rsid w:val="00E12CA0"/>
    <w:rsid w:val="00E2236D"/>
    <w:rsid w:val="00E47F8C"/>
    <w:rsid w:val="00E76AD9"/>
    <w:rsid w:val="00E86EE2"/>
    <w:rsid w:val="00E91E2F"/>
    <w:rsid w:val="00EA3546"/>
    <w:rsid w:val="00EB47AE"/>
    <w:rsid w:val="00EC34E1"/>
    <w:rsid w:val="00EF0F9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D8A0FF6"/>
  <w15:docId w15:val="{4DBDA028-C92F-4C90-9D7C-FD33CB479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3F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FF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C6D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6D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6D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6D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6D9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237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1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371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956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371: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2021-01-21T22:38:00Z</dcterms:created>
  <dcterms:modified xsi:type="dcterms:W3CDTF">2021-01-21T22:38:00Z</dcterms:modified>
</cp:coreProperties>
</file>