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036" w:rsidRDefault="001C4036" w:rsidP="001C4036">
      <w:pPr>
        <w:widowControl w:val="0"/>
        <w:jc w:val="center"/>
      </w:pPr>
      <w:r w:rsidRPr="001C4036">
        <w:rPr>
          <w:b/>
        </w:rPr>
        <w:t>South Carolina General Assembly</w:t>
      </w:r>
    </w:p>
    <w:p w:rsidR="001C4036" w:rsidRDefault="001C4036" w:rsidP="001C4036">
      <w:pPr>
        <w:widowControl w:val="0"/>
        <w:jc w:val="center"/>
      </w:pPr>
      <w:r>
        <w:t>124th Session, 2021-2022</w:t>
      </w:r>
    </w:p>
    <w:p w:rsidR="001C4036" w:rsidRDefault="001C4036" w:rsidP="001C4036">
      <w:pPr>
        <w:widowControl w:val="0"/>
        <w:jc w:val="left"/>
      </w:pPr>
    </w:p>
    <w:p w:rsidR="001C4036" w:rsidRDefault="001C4036" w:rsidP="001C4036">
      <w:pPr>
        <w:widowControl w:val="0"/>
        <w:jc w:val="left"/>
        <w:rPr>
          <w:b/>
        </w:rPr>
      </w:pPr>
      <w:r w:rsidRPr="001C4036">
        <w:rPr>
          <w:b/>
        </w:rPr>
        <w:t>H. 4216</w:t>
      </w:r>
    </w:p>
    <w:p w:rsidR="001C4036" w:rsidRDefault="001C4036" w:rsidP="001C4036">
      <w:pPr>
        <w:widowControl w:val="0"/>
        <w:jc w:val="left"/>
        <w:rPr>
          <w:b/>
        </w:rPr>
      </w:pPr>
    </w:p>
    <w:p w:rsidR="001C4036" w:rsidRDefault="001C4036" w:rsidP="001C4036">
      <w:pPr>
        <w:widowControl w:val="0"/>
        <w:jc w:val="left"/>
      </w:pPr>
      <w:r w:rsidRPr="001C4036">
        <w:rPr>
          <w:b/>
        </w:rPr>
        <w:t>STATUS INFORMATION</w:t>
      </w:r>
    </w:p>
    <w:p w:rsidR="001C4036" w:rsidRDefault="001C4036" w:rsidP="001C4036">
      <w:pPr>
        <w:widowControl w:val="0"/>
        <w:jc w:val="left"/>
      </w:pPr>
    </w:p>
    <w:p w:rsidR="001C4036" w:rsidRDefault="001C4036" w:rsidP="001C4036">
      <w:pPr>
        <w:widowControl w:val="0"/>
        <w:jc w:val="left"/>
      </w:pPr>
      <w:r>
        <w:t>Concurrent Resolution</w:t>
      </w:r>
    </w:p>
    <w:p w:rsidR="001C4036" w:rsidRDefault="001C4036" w:rsidP="001C4036">
      <w:pPr>
        <w:widowControl w:val="0"/>
        <w:jc w:val="left"/>
      </w:pPr>
      <w:r>
        <w:t>Sponsors: Reps. Taylor, Blackwell, Clyburn, Hixon and Oremus</w:t>
      </w:r>
    </w:p>
    <w:p w:rsidR="001C4036" w:rsidRDefault="001C4036" w:rsidP="001C4036">
      <w:pPr>
        <w:widowControl w:val="0"/>
        <w:jc w:val="left"/>
      </w:pPr>
      <w:r>
        <w:t>Document Path: l:\council\bills\gm\24514wab21.docx</w:t>
      </w:r>
    </w:p>
    <w:p w:rsidR="001C4036" w:rsidRDefault="001C4036" w:rsidP="001C4036">
      <w:pPr>
        <w:widowControl w:val="0"/>
        <w:jc w:val="left"/>
      </w:pPr>
    </w:p>
    <w:p w:rsidR="004F7A8E" w:rsidRDefault="004F7A8E" w:rsidP="001C4036">
      <w:pPr>
        <w:widowControl w:val="0"/>
        <w:jc w:val="left"/>
      </w:pPr>
      <w:r>
        <w:t>Introduced in the House on April 15, 2021</w:t>
      </w:r>
    </w:p>
    <w:p w:rsidR="004F7A8E" w:rsidRDefault="004F7A8E" w:rsidP="001C4036">
      <w:pPr>
        <w:widowControl w:val="0"/>
        <w:jc w:val="left"/>
      </w:pPr>
      <w:r>
        <w:t>Introduced in the Senate on April 20, 2021</w:t>
      </w:r>
    </w:p>
    <w:p w:rsidR="004F7A8E" w:rsidRDefault="004F7A8E" w:rsidP="001C4036">
      <w:pPr>
        <w:widowControl w:val="0"/>
        <w:jc w:val="left"/>
      </w:pPr>
      <w:r>
        <w:t>Adopted by the General Assembly on April 20, 2021</w:t>
      </w:r>
    </w:p>
    <w:p w:rsidR="004F7A8E" w:rsidRDefault="004F7A8E" w:rsidP="001C4036">
      <w:pPr>
        <w:widowControl w:val="0"/>
        <w:jc w:val="left"/>
      </w:pPr>
    </w:p>
    <w:p w:rsidR="001C4036" w:rsidRDefault="001C4036" w:rsidP="001C4036">
      <w:pPr>
        <w:widowControl w:val="0"/>
        <w:jc w:val="left"/>
      </w:pPr>
      <w:r>
        <w:t>Summary: House Concurrent-Coach Kenny Thomas retirement</w:t>
      </w:r>
    </w:p>
    <w:p w:rsidR="001C4036" w:rsidRDefault="001C4036" w:rsidP="001C4036">
      <w:pPr>
        <w:widowControl w:val="0"/>
        <w:jc w:val="left"/>
      </w:pPr>
    </w:p>
    <w:p w:rsidR="001C4036" w:rsidRDefault="001C4036" w:rsidP="001C4036">
      <w:pPr>
        <w:widowControl w:val="0"/>
        <w:jc w:val="left"/>
      </w:pPr>
    </w:p>
    <w:p w:rsidR="001C4036" w:rsidRDefault="001C4036" w:rsidP="001C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036">
        <w:rPr>
          <w:b/>
        </w:rPr>
        <w:t>HISTORY OF LEGISLATIVE ACTIONS</w:t>
      </w:r>
    </w:p>
    <w:p w:rsidR="001C4036" w:rsidRDefault="001C4036" w:rsidP="001C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4036" w:rsidRPr="001C4036" w:rsidRDefault="001C4036" w:rsidP="001C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036">
        <w:rPr>
          <w:u w:val="single"/>
        </w:rPr>
        <w:tab/>
        <w:t>Date</w:t>
      </w:r>
      <w:r w:rsidRPr="001C4036">
        <w:rPr>
          <w:u w:val="single"/>
        </w:rPr>
        <w:tab/>
        <w:t>Body</w:t>
      </w:r>
      <w:r w:rsidRPr="001C4036">
        <w:rPr>
          <w:u w:val="single"/>
        </w:rPr>
        <w:tab/>
        <w:t>Action Description with journal page number</w:t>
      </w:r>
      <w:r w:rsidRPr="001C4036">
        <w:rPr>
          <w:u w:val="single"/>
        </w:rPr>
        <w:tab/>
      </w:r>
    </w:p>
    <w:p w:rsidR="00263350" w:rsidRDefault="00263350" w:rsidP="00263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4/15/2021</w:t>
      </w:r>
      <w:r>
        <w:tab/>
        <w:t>House</w:t>
      </w:r>
      <w:r>
        <w:tab/>
        <w:t>Introduced, adopted, sent to Senate (</w:t>
      </w:r>
      <w:hyperlink r:id="rId7" w:history="1">
        <w:r w:rsidRPr="00B8430E">
          <w:rPr>
            <w:rStyle w:val="Hyperlink"/>
          </w:rPr>
          <w:t>House Journal</w:t>
        </w:r>
        <w:r w:rsidRPr="00B8430E">
          <w:rPr>
            <w:rStyle w:val="Hyperlink"/>
          </w:rPr>
          <w:noBreakHyphen/>
          <w:t>page 17</w:t>
        </w:r>
      </w:hyperlink>
      <w:r>
        <w:t>)</w:t>
      </w:r>
    </w:p>
    <w:p w:rsidR="00263350" w:rsidRDefault="00263350" w:rsidP="00263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Senate</w:t>
      </w:r>
      <w:r>
        <w:tab/>
        <w:t>Introduced, adopted, returned with concurrence (</w:t>
      </w:r>
      <w:hyperlink r:id="rId8" w:history="1">
        <w:r w:rsidRPr="00B8430E">
          <w:rPr>
            <w:rStyle w:val="Hyperlink"/>
          </w:rPr>
          <w:t>Senate Journal</w:t>
        </w:r>
        <w:r w:rsidRPr="00B8430E">
          <w:rPr>
            <w:rStyle w:val="Hyperlink"/>
          </w:rPr>
          <w:noBreakHyphen/>
          <w:t>page 6</w:t>
        </w:r>
      </w:hyperlink>
      <w:r>
        <w:t>)</w:t>
      </w:r>
    </w:p>
    <w:p w:rsidR="00263350" w:rsidRDefault="00263350" w:rsidP="00263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036" w:rsidRDefault="001C4036" w:rsidP="001C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C4036">
          <w:rPr>
            <w:rStyle w:val="Hyperlink"/>
          </w:rPr>
          <w:t>legislative information</w:t>
        </w:r>
      </w:hyperlink>
      <w:r>
        <w:t xml:space="preserve"> at the website</w:t>
      </w:r>
    </w:p>
    <w:p w:rsidR="001C4036" w:rsidRDefault="001C4036" w:rsidP="001C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036" w:rsidRPr="001C4036" w:rsidRDefault="001C4036" w:rsidP="001C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036" w:rsidRDefault="001C4036" w:rsidP="001C4036">
      <w:r w:rsidRPr="001C4036">
        <w:rPr>
          <w:b/>
        </w:rPr>
        <w:t>VERSIONS OF THIS BILL</w:t>
      </w:r>
    </w:p>
    <w:p w:rsidR="001C4036" w:rsidRDefault="001C4036" w:rsidP="001C4036"/>
    <w:p w:rsidR="001C4036" w:rsidRDefault="000C2A96" w:rsidP="001C4036">
      <w:hyperlink r:id="rId10" w:history="1">
        <w:r w:rsidR="001C4036">
          <w:rPr>
            <w:rStyle w:val="Hyperlink"/>
          </w:rPr>
          <w:t>4/15/2021</w:t>
        </w:r>
      </w:hyperlink>
    </w:p>
    <w:p w:rsidR="001C4036" w:rsidRDefault="001C4036" w:rsidP="001C4036"/>
    <w:p w:rsidR="001C4036" w:rsidRDefault="001C4036" w:rsidP="001C4036">
      <w:pPr>
        <w:sectPr w:rsidR="001C4036" w:rsidSect="001C40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728E" w:rsidRDefault="00E0728E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Pr="00325348" w:rsidRDefault="003B03B7" w:rsidP="00E07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B03B7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F45BEA">
        <w:rPr>
          <w:color w:val="000000" w:themeColor="text1"/>
          <w:szCs w:val="22"/>
          <w:u w:color="000000" w:themeColor="text1"/>
        </w:rPr>
        <w:t>TO RECOGNIZE AND HONOR KENNY THOMAS, COACH OF THE UNIVERSITY OF SOUTH CAROLINA AIKEN BASEBALL TEAM, UPON THE OCCASION OF HIS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OF OUTSTANDING COACHING.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 w:rsidRPr="00F45BEA">
        <w:rPr>
          <w:szCs w:val="22"/>
        </w:rPr>
        <w:t xml:space="preserve">Whereas, </w:t>
      </w:r>
      <w:r w:rsidRPr="00F45BEA">
        <w:rPr>
          <w:color w:val="000000" w:themeColor="text1"/>
          <w:szCs w:val="22"/>
          <w:u w:color="000000" w:themeColor="text1"/>
        </w:rPr>
        <w:t>the South Carolina General Assembly has learned that Kenny Thomas will begin a well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deserved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as a head baseball coach, the last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one of which have been </w:t>
      </w:r>
      <w:r w:rsidRPr="00F45BEA">
        <w:rPr>
          <w:szCs w:val="22"/>
          <w:u w:color="000000" w:themeColor="text1"/>
        </w:rPr>
        <w:t>as the highly</w:t>
      </w:r>
      <w:r w:rsidR="00F67137">
        <w:rPr>
          <w:szCs w:val="22"/>
          <w:u w:color="000000" w:themeColor="text1"/>
        </w:rPr>
        <w:noBreakHyphen/>
      </w:r>
      <w:r w:rsidRPr="00F45BEA">
        <w:rPr>
          <w:szCs w:val="22"/>
          <w:u w:color="000000" w:themeColor="text1"/>
        </w:rPr>
        <w:t>regarded head coach for the University of South Carolina Aiken (USCA) Pacers;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 w:rsidRPr="00F45BEA">
        <w:rPr>
          <w:szCs w:val="22"/>
          <w:u w:color="000000" w:themeColor="text1"/>
        </w:rPr>
        <w:t xml:space="preserve">Whereas, Kenny Thomas began his collegiate baseball career by playing for Trevecca Nazarene College in Tennessee, where he </w:t>
      </w:r>
      <w:r w:rsidRPr="00F45BEA">
        <w:rPr>
          <w:szCs w:val="22"/>
          <w:shd w:val="clear" w:color="auto" w:fill="FFFFFF"/>
        </w:rPr>
        <w:t>earned NAIA All</w:t>
      </w:r>
      <w:r w:rsidR="00F67137">
        <w:rPr>
          <w:szCs w:val="22"/>
          <w:shd w:val="clear" w:color="auto" w:fill="FFFFFF"/>
        </w:rPr>
        <w:noBreakHyphen/>
      </w:r>
      <w:r w:rsidRPr="00F45BEA">
        <w:rPr>
          <w:szCs w:val="22"/>
          <w:shd w:val="clear" w:color="auto" w:fill="FFFFFF"/>
        </w:rPr>
        <w:t>American honors his senior year as a catcher</w:t>
      </w:r>
      <w:r w:rsidRPr="00F45BEA">
        <w:rPr>
          <w:szCs w:val="22"/>
          <w:u w:color="000000" w:themeColor="text1"/>
        </w:rPr>
        <w:t>. In recognition of Thomas</w:t>
      </w:r>
      <w:r w:rsidR="00F67137" w:rsidRPr="00F67137">
        <w:rPr>
          <w:szCs w:val="22"/>
          <w:u w:color="000000" w:themeColor="text1"/>
        </w:rPr>
        <w:t>’</w:t>
      </w:r>
      <w:r w:rsidRPr="00F45BEA">
        <w:rPr>
          <w:szCs w:val="22"/>
          <w:u w:color="000000" w:themeColor="text1"/>
        </w:rPr>
        <w:t xml:space="preserve">s contributions to its baseball program, </w:t>
      </w:r>
      <w:r w:rsidR="001007B4">
        <w:rPr>
          <w:szCs w:val="22"/>
          <w:u w:color="000000" w:themeColor="text1"/>
        </w:rPr>
        <w:t>the c</w:t>
      </w:r>
      <w:r w:rsidRPr="00F45BEA">
        <w:rPr>
          <w:szCs w:val="22"/>
          <w:u w:color="000000" w:themeColor="text1"/>
        </w:rPr>
        <w:t xml:space="preserve">ollege retired his jersey number and later enshrined him </w:t>
      </w:r>
      <w:r w:rsidR="00C14085">
        <w:rPr>
          <w:szCs w:val="22"/>
          <w:u w:color="000000" w:themeColor="text1"/>
        </w:rPr>
        <w:t xml:space="preserve">in </w:t>
      </w:r>
      <w:r w:rsidRPr="00F45BEA">
        <w:rPr>
          <w:szCs w:val="22"/>
          <w:u w:color="000000" w:themeColor="text1"/>
        </w:rPr>
        <w:t>its athletic Hall of Fame;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1007B4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>
        <w:rPr>
          <w:szCs w:val="22"/>
          <w:u w:color="000000" w:themeColor="text1"/>
        </w:rPr>
        <w:t>Whereas, after graduating from college</w:t>
      </w:r>
      <w:r w:rsidR="003B03B7" w:rsidRPr="00F45BEA">
        <w:rPr>
          <w:szCs w:val="22"/>
          <w:shd w:val="clear" w:color="auto" w:fill="FFFFFF"/>
        </w:rPr>
        <w:t xml:space="preserve"> in 1978, Thomas embarked on </w:t>
      </w:r>
      <w:r>
        <w:rPr>
          <w:szCs w:val="22"/>
          <w:shd w:val="clear" w:color="auto" w:fill="FFFFFF"/>
        </w:rPr>
        <w:t>a</w:t>
      </w:r>
      <w:r w:rsidR="003B03B7" w:rsidRPr="00F45BEA">
        <w:rPr>
          <w:szCs w:val="22"/>
          <w:shd w:val="clear" w:color="auto" w:fill="FFFFFF"/>
        </w:rPr>
        <w:t xml:space="preserve"> distinguished </w:t>
      </w:r>
      <w:r>
        <w:rPr>
          <w:szCs w:val="22"/>
          <w:shd w:val="clear" w:color="auto" w:fill="FFFFFF"/>
        </w:rPr>
        <w:t xml:space="preserve">baseball </w:t>
      </w:r>
      <w:r w:rsidR="003B03B7" w:rsidRPr="00F45BEA">
        <w:rPr>
          <w:szCs w:val="22"/>
          <w:shd w:val="clear" w:color="auto" w:fill="FFFFFF"/>
        </w:rPr>
        <w:t xml:space="preserve">coaching career </w:t>
      </w:r>
      <w:r w:rsidR="00F67137">
        <w:rPr>
          <w:szCs w:val="22"/>
          <w:shd w:val="clear" w:color="auto" w:fill="FFFFFF"/>
        </w:rPr>
        <w:t>with</w:t>
      </w:r>
      <w:r w:rsidR="003B03B7" w:rsidRPr="00F45BEA">
        <w:rPr>
          <w:szCs w:val="22"/>
          <w:shd w:val="clear" w:color="auto" w:fill="FFFFFF"/>
        </w:rPr>
        <w:t xml:space="preserve"> a Stan Musial summer league team.</w:t>
      </w:r>
      <w:r w:rsidR="00A7692D">
        <w:rPr>
          <w:szCs w:val="22"/>
          <w:shd w:val="clear" w:color="auto" w:fill="FFFFFF"/>
        </w:rPr>
        <w:t xml:space="preserve"> Over the course of nine seasons</w:t>
      </w:r>
      <w:r w:rsidR="003B03B7" w:rsidRPr="00F45BEA">
        <w:rPr>
          <w:szCs w:val="22"/>
          <w:shd w:val="clear" w:color="auto" w:fill="FFFFFF"/>
        </w:rPr>
        <w:t xml:space="preserve">, he led his team to a national championship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1985, a runner</w:t>
      </w:r>
      <w:r w:rsidR="00F67137">
        <w:rPr>
          <w:szCs w:val="22"/>
          <w:shd w:val="clear" w:color="auto" w:fill="FFFFFF"/>
        </w:rPr>
        <w:noBreakHyphen/>
      </w:r>
      <w:r w:rsidR="003B03B7" w:rsidRPr="00F45BEA">
        <w:rPr>
          <w:szCs w:val="22"/>
          <w:shd w:val="clear" w:color="auto" w:fill="FFFFFF"/>
        </w:rPr>
        <w:t xml:space="preserve">up finish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1986</w:t>
      </w:r>
      <w:r>
        <w:rPr>
          <w:szCs w:val="22"/>
          <w:shd w:val="clear" w:color="auto" w:fill="FFFFFF"/>
        </w:rPr>
        <w:t>,</w:t>
      </w:r>
      <w:r w:rsidR="00F67137">
        <w:rPr>
          <w:szCs w:val="22"/>
          <w:shd w:val="clear" w:color="auto" w:fill="FFFFFF"/>
        </w:rPr>
        <w:t xml:space="preserve"> and a third</w:t>
      </w:r>
      <w:r w:rsidR="00F67137">
        <w:rPr>
          <w:szCs w:val="22"/>
          <w:shd w:val="clear" w:color="auto" w:fill="FFFFFF"/>
        </w:rPr>
        <w:noBreakHyphen/>
      </w:r>
      <w:r w:rsidR="003B03B7" w:rsidRPr="00F45BEA">
        <w:rPr>
          <w:szCs w:val="22"/>
          <w:shd w:val="clear" w:color="auto" w:fill="FFFFFF"/>
        </w:rPr>
        <w:t xml:space="preserve">place finish </w:t>
      </w:r>
      <w:r>
        <w:rPr>
          <w:szCs w:val="22"/>
          <w:shd w:val="clear" w:color="auto" w:fill="FFFFFF"/>
        </w:rPr>
        <w:t xml:space="preserve">in </w:t>
      </w:r>
      <w:r w:rsidR="003B03B7" w:rsidRPr="00F45BEA">
        <w:rPr>
          <w:szCs w:val="22"/>
          <w:shd w:val="clear" w:color="auto" w:fill="FFFFFF"/>
        </w:rPr>
        <w:t>1984;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szCs w:val="22"/>
          <w:u w:color="000000" w:themeColor="text1"/>
        </w:rPr>
        <w:t>Whereas, later, as head coach of Vol</w:t>
      </w:r>
      <w:r w:rsidRPr="00F45BEA">
        <w:rPr>
          <w:color w:val="000000" w:themeColor="text1"/>
          <w:szCs w:val="22"/>
          <w:u w:color="000000" w:themeColor="text1"/>
        </w:rPr>
        <w:t xml:space="preserve">unteer State Community College in Tennessee, Thomas led teams to the Junior College World Series and earned Junior College Athletic Association Eastern District </w:t>
      </w:r>
      <w:r w:rsidRPr="00F45BEA">
        <w:rPr>
          <w:szCs w:val="22"/>
          <w:u w:color="000000" w:themeColor="text1"/>
        </w:rPr>
        <w:t>Coach of the Year honors in 1995 and 1999;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with success came </w:t>
      </w:r>
      <w:r w:rsidR="001007B4">
        <w:rPr>
          <w:color w:val="000000" w:themeColor="text1"/>
          <w:szCs w:val="22"/>
          <w:u w:color="000000" w:themeColor="text1"/>
        </w:rPr>
        <w:t xml:space="preserve">greater </w:t>
      </w:r>
      <w:r w:rsidRPr="00F45BEA">
        <w:rPr>
          <w:color w:val="000000" w:themeColor="text1"/>
          <w:szCs w:val="22"/>
          <w:u w:color="000000" w:themeColor="text1"/>
        </w:rPr>
        <w:t xml:space="preserve">opportunity, and in 2000 Coach </w:t>
      </w:r>
      <w:r w:rsidRPr="00F45BEA">
        <w:rPr>
          <w:szCs w:val="22"/>
          <w:u w:color="000000" w:themeColor="text1"/>
        </w:rPr>
        <w:t>Thomas was lured to USCA to lead its baseball program</w:t>
      </w:r>
      <w:r w:rsidR="00F67137">
        <w:rPr>
          <w:szCs w:val="22"/>
          <w:u w:color="000000" w:themeColor="text1"/>
        </w:rPr>
        <w:t>. E</w:t>
      </w:r>
      <w:r w:rsidRPr="00F45BEA">
        <w:rPr>
          <w:color w:val="000000" w:themeColor="text1"/>
          <w:szCs w:val="22"/>
          <w:u w:color="000000" w:themeColor="text1"/>
        </w:rPr>
        <w:t xml:space="preserve">arly in </w:t>
      </w:r>
      <w:r w:rsidRPr="00F45BEA">
        <w:rPr>
          <w:color w:val="000000" w:themeColor="text1"/>
          <w:szCs w:val="22"/>
          <w:u w:color="000000" w:themeColor="text1"/>
        </w:rPr>
        <w:lastRenderedPageBreak/>
        <w:t>his tenure at USCA, Coach Thomas oversaw the program</w:t>
      </w:r>
      <w:r w:rsidR="00F67137" w:rsidRPr="00F67137">
        <w:rPr>
          <w:color w:val="000000" w:themeColor="text1"/>
          <w:szCs w:val="22"/>
          <w:u w:color="000000" w:themeColor="text1"/>
        </w:rPr>
        <w:t>’</w:t>
      </w:r>
      <w:r w:rsidRPr="00F45BEA">
        <w:rPr>
          <w:color w:val="000000" w:themeColor="text1"/>
          <w:szCs w:val="22"/>
          <w:u w:color="000000" w:themeColor="text1"/>
        </w:rPr>
        <w:t>s transition from J. H. Satcher Field to the state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of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the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art Roberto Hernandez Stadium in 2003, a massive shift from his first seasons</w:t>
      </w:r>
      <w:r w:rsidR="00C14085">
        <w:rPr>
          <w:color w:val="000000" w:themeColor="text1"/>
          <w:szCs w:val="22"/>
          <w:u w:color="000000" w:themeColor="text1"/>
        </w:rPr>
        <w:t xml:space="preserve"> of fundraising and working on the facilities himself prior to procuring</w:t>
      </w:r>
      <w:r w:rsidRPr="00F45BEA">
        <w:rPr>
          <w:color w:val="000000" w:themeColor="text1"/>
          <w:szCs w:val="22"/>
          <w:u w:color="000000" w:themeColor="text1"/>
        </w:rPr>
        <w:t xml:space="preserve"> a sponsor for the facilities;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F67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shd w:val="clear" w:color="auto" w:fill="FFFFFF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Coach Thomas soon </w:t>
      </w:r>
      <w:r w:rsidRPr="00F45BEA">
        <w:rPr>
          <w:szCs w:val="22"/>
          <w:u w:color="000000" w:themeColor="text1"/>
        </w:rPr>
        <w:t>r</w:t>
      </w:r>
      <w:r w:rsidRPr="00F45BEA">
        <w:rPr>
          <w:szCs w:val="22"/>
          <w:shd w:val="clear" w:color="auto" w:fill="FFFFFF"/>
        </w:rPr>
        <w:t>eestablished the Pacers as a force in the Peach Belt Conference and a perennial top</w:t>
      </w:r>
      <w:r w:rsidR="00F67137">
        <w:rPr>
          <w:szCs w:val="22"/>
          <w:shd w:val="clear" w:color="auto" w:fill="FFFFFF"/>
        </w:rPr>
        <w:noBreakHyphen/>
      </w:r>
      <w:r w:rsidRPr="00F45BEA">
        <w:rPr>
          <w:szCs w:val="22"/>
          <w:shd w:val="clear" w:color="auto" w:fill="FFFFFF"/>
        </w:rPr>
        <w:t xml:space="preserve">25 team in NCAA Division II, </w:t>
      </w:r>
      <w:r w:rsidRPr="00F45BEA">
        <w:rPr>
          <w:color w:val="000000" w:themeColor="text1"/>
          <w:szCs w:val="22"/>
          <w:u w:color="000000" w:themeColor="text1"/>
        </w:rPr>
        <w:t>twice holding the number one national ranking</w:t>
      </w:r>
      <w:r w:rsidR="00F67137">
        <w:rPr>
          <w:szCs w:val="22"/>
          <w:shd w:val="clear" w:color="auto" w:fill="FFFFFF"/>
        </w:rPr>
        <w:t>. U</w:t>
      </w:r>
      <w:r w:rsidRPr="00F45BEA">
        <w:rPr>
          <w:szCs w:val="22"/>
          <w:shd w:val="clear" w:color="auto" w:fill="FFFFFF"/>
        </w:rPr>
        <w:t>nder this leadership, Coach Thomas led</w:t>
      </w:r>
      <w:r w:rsidRPr="00F45BEA">
        <w:rPr>
          <w:color w:val="000000" w:themeColor="text1"/>
          <w:szCs w:val="22"/>
          <w:u w:color="000000" w:themeColor="text1"/>
        </w:rPr>
        <w:t xml:space="preserve"> the Pacers to win forty or more games in each of seven seasons, including a high mark of 47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17 in 2008. His USCA teams made nine NCAA </w:t>
      </w:r>
      <w:r w:rsidR="00C14085">
        <w:rPr>
          <w:color w:val="000000" w:themeColor="text1"/>
          <w:szCs w:val="22"/>
          <w:u w:color="000000" w:themeColor="text1"/>
        </w:rPr>
        <w:t>Tournament</w:t>
      </w:r>
      <w:r w:rsidRPr="00F45BEA">
        <w:rPr>
          <w:color w:val="000000" w:themeColor="text1"/>
          <w:szCs w:val="22"/>
          <w:u w:color="000000" w:themeColor="text1"/>
        </w:rPr>
        <w:t xml:space="preserve"> appearances, won the 2009 and 2013 Peach Belt Conference (PBC) regular season championships, and made appearances in the 2007, 2018, and 2019 PBC Tournament Championships; and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a molder of successful players, Kenny Thomas coached </w:t>
      </w:r>
      <w:r w:rsidR="00B54CD1" w:rsidRPr="00F45BEA">
        <w:rPr>
          <w:color w:val="000000" w:themeColor="text1"/>
          <w:szCs w:val="22"/>
          <w:u w:color="000000" w:themeColor="text1"/>
        </w:rPr>
        <w:t>eighteen All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="00B54CD1" w:rsidRPr="00F45BEA">
        <w:rPr>
          <w:color w:val="000000" w:themeColor="text1"/>
          <w:szCs w:val="22"/>
          <w:u w:color="000000" w:themeColor="text1"/>
        </w:rPr>
        <w:t>America</w:t>
      </w:r>
      <w:r w:rsidR="00C14085">
        <w:rPr>
          <w:color w:val="000000" w:themeColor="text1"/>
          <w:szCs w:val="22"/>
          <w:u w:color="000000" w:themeColor="text1"/>
        </w:rPr>
        <w:t>n</w:t>
      </w:r>
      <w:r w:rsidR="00B54CD1" w:rsidRPr="00F45BEA">
        <w:rPr>
          <w:color w:val="000000" w:themeColor="text1"/>
          <w:szCs w:val="22"/>
          <w:u w:color="000000" w:themeColor="text1"/>
        </w:rPr>
        <w:t xml:space="preserve"> honorees, </w:t>
      </w:r>
      <w:r w:rsidRPr="00F45BEA">
        <w:rPr>
          <w:color w:val="000000" w:themeColor="text1"/>
          <w:szCs w:val="22"/>
          <w:u w:color="000000" w:themeColor="text1"/>
        </w:rPr>
        <w:t xml:space="preserve">one hundred </w:t>
      </w:r>
      <w:r w:rsidR="00F45BEA">
        <w:rPr>
          <w:color w:val="000000" w:themeColor="text1"/>
          <w:szCs w:val="22"/>
          <w:u w:color="000000" w:themeColor="text1"/>
        </w:rPr>
        <w:t xml:space="preserve">and </w:t>
      </w:r>
      <w:r w:rsidRPr="00F45BEA">
        <w:rPr>
          <w:color w:val="000000" w:themeColor="text1"/>
          <w:szCs w:val="22"/>
          <w:u w:color="000000" w:themeColor="text1"/>
        </w:rPr>
        <w:t>six all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conference performers, two PBC Player of the Year honorees, a PBC Pitcher of the Year winner, and three PBC Freshman of the Year winners. </w:t>
      </w:r>
      <w:r w:rsidR="00B54CD1" w:rsidRPr="00F45BEA">
        <w:rPr>
          <w:color w:val="000000" w:themeColor="text1"/>
          <w:szCs w:val="22"/>
          <w:u w:color="000000" w:themeColor="text1"/>
        </w:rPr>
        <w:t>S</w:t>
      </w:r>
      <w:r w:rsidRPr="00F45BEA">
        <w:rPr>
          <w:color w:val="000000" w:themeColor="text1"/>
          <w:szCs w:val="22"/>
          <w:u w:color="000000" w:themeColor="text1"/>
        </w:rPr>
        <w:t>ixty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 xml:space="preserve">eight of his </w:t>
      </w:r>
      <w:r w:rsidR="00B54CD1" w:rsidRPr="00F45BEA">
        <w:rPr>
          <w:color w:val="000000" w:themeColor="text1"/>
          <w:szCs w:val="22"/>
          <w:u w:color="000000" w:themeColor="text1"/>
        </w:rPr>
        <w:t xml:space="preserve">former </w:t>
      </w:r>
      <w:r w:rsidRPr="00F45BEA">
        <w:rPr>
          <w:color w:val="000000" w:themeColor="text1"/>
          <w:szCs w:val="22"/>
          <w:u w:color="000000" w:themeColor="text1"/>
        </w:rPr>
        <w:t>players were drafted by professional organizations; and</w:t>
      </w:r>
    </w:p>
    <w:p w:rsidR="00B54CD1" w:rsidRPr="00F45BEA" w:rsidRDefault="00B54CD1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F45BEA" w:rsidRPr="00F45BEA" w:rsidRDefault="00F45BEA" w:rsidP="00F45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szCs w:val="22"/>
          <w:u w:color="000000" w:themeColor="text1"/>
        </w:rPr>
        <w:t>Coach Thomas retires with an overall record of 1258</w:t>
      </w:r>
      <w:r w:rsidR="00F67137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 xml:space="preserve">626 in </w:t>
      </w:r>
      <w:r w:rsidR="001007B4">
        <w:rPr>
          <w:color w:val="000000" w:themeColor="text1"/>
          <w:szCs w:val="22"/>
          <w:u w:color="000000" w:themeColor="text1"/>
        </w:rPr>
        <w:t xml:space="preserve">over </w:t>
      </w:r>
      <w:r>
        <w:rPr>
          <w:color w:val="000000" w:themeColor="text1"/>
          <w:szCs w:val="22"/>
          <w:u w:color="000000" w:themeColor="text1"/>
        </w:rPr>
        <w:t xml:space="preserve">thirty seasons as a head coach and as </w:t>
      </w:r>
      <w:r w:rsidRPr="00F45BEA">
        <w:rPr>
          <w:color w:val="000000" w:themeColor="text1"/>
          <w:szCs w:val="22"/>
          <w:u w:color="000000" w:themeColor="text1"/>
        </w:rPr>
        <w:t xml:space="preserve">the winningest coach in USCA baseball history, </w:t>
      </w:r>
      <w:r>
        <w:rPr>
          <w:color w:val="000000" w:themeColor="text1"/>
          <w:szCs w:val="22"/>
          <w:u w:color="000000" w:themeColor="text1"/>
        </w:rPr>
        <w:t>having</w:t>
      </w:r>
      <w:r w:rsidRPr="00F45BEA">
        <w:rPr>
          <w:color w:val="000000" w:themeColor="text1"/>
          <w:szCs w:val="22"/>
          <w:u w:color="000000" w:themeColor="text1"/>
        </w:rPr>
        <w:t xml:space="preserve"> led the Pacers to a 738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407 record in his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one seasons.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F45BEA">
        <w:rPr>
          <w:color w:val="000000" w:themeColor="text1"/>
          <w:szCs w:val="22"/>
          <w:u w:color="000000" w:themeColor="text1"/>
        </w:rPr>
        <w:t>His win total rank</w:t>
      </w:r>
      <w:r w:rsidR="00F67137">
        <w:rPr>
          <w:color w:val="000000" w:themeColor="text1"/>
          <w:szCs w:val="22"/>
          <w:u w:color="000000" w:themeColor="text1"/>
        </w:rPr>
        <w:t>s</w:t>
      </w:r>
      <w:r w:rsidRPr="00F45BEA">
        <w:rPr>
          <w:color w:val="000000" w:themeColor="text1"/>
          <w:szCs w:val="22"/>
          <w:u w:color="000000" w:themeColor="text1"/>
        </w:rPr>
        <w:t xml:space="preserve"> around the top twenty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five for active Division II head coaches; and</w:t>
      </w:r>
    </w:p>
    <w:p w:rsidR="00F45BEA" w:rsidRPr="00F45BEA" w:rsidRDefault="00F45BEA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45BEA">
        <w:rPr>
          <w:color w:val="000000" w:themeColor="text1"/>
          <w:szCs w:val="22"/>
          <w:u w:color="000000" w:themeColor="text1"/>
        </w:rPr>
        <w:t xml:space="preserve">Whereas, grateful for the years of unparalleled dedication Kenny Thomas has devoted to USCA </w:t>
      </w:r>
      <w:r w:rsidR="00F45BEA">
        <w:rPr>
          <w:color w:val="000000" w:themeColor="text1"/>
          <w:szCs w:val="22"/>
          <w:u w:color="000000" w:themeColor="text1"/>
        </w:rPr>
        <w:t xml:space="preserve">and the sport of </w:t>
      </w:r>
      <w:r w:rsidRPr="00F45BEA">
        <w:rPr>
          <w:color w:val="000000" w:themeColor="text1"/>
          <w:szCs w:val="22"/>
          <w:u w:color="000000" w:themeColor="text1"/>
        </w:rPr>
        <w:t>baseball, the South Carolina General Assembly takes great pleasure in extending best wishes to him</w:t>
      </w:r>
      <w:r w:rsidR="00C14085">
        <w:rPr>
          <w:color w:val="000000" w:themeColor="text1"/>
          <w:szCs w:val="22"/>
          <w:u w:color="000000" w:themeColor="text1"/>
        </w:rPr>
        <w:t xml:space="preserve"> as he</w:t>
      </w:r>
      <w:r w:rsidRPr="00F45BEA">
        <w:rPr>
          <w:color w:val="000000" w:themeColor="text1"/>
          <w:szCs w:val="22"/>
          <w:u w:color="000000" w:themeColor="text1"/>
        </w:rPr>
        <w:t xml:space="preserve"> </w:t>
      </w:r>
      <w:r w:rsidR="001007B4">
        <w:rPr>
          <w:color w:val="000000" w:themeColor="text1"/>
          <w:szCs w:val="22"/>
          <w:u w:color="000000" w:themeColor="text1"/>
        </w:rPr>
        <w:t xml:space="preserve">begins a </w:t>
      </w:r>
      <w:r w:rsidR="00043E5A">
        <w:rPr>
          <w:color w:val="000000" w:themeColor="text1"/>
          <w:szCs w:val="22"/>
          <w:u w:color="000000" w:themeColor="text1"/>
        </w:rPr>
        <w:t>r</w:t>
      </w:r>
      <w:r w:rsidRPr="00F45BEA">
        <w:rPr>
          <w:color w:val="000000" w:themeColor="text1"/>
          <w:szCs w:val="22"/>
          <w:u w:color="000000" w:themeColor="text1"/>
        </w:rPr>
        <w:t>ichly deserved retirement at the end of the 2021 season. Now, therefore</w:t>
      </w:r>
      <w:r w:rsidRPr="00F45BEA">
        <w:rPr>
          <w:szCs w:val="22"/>
        </w:rPr>
        <w:t xml:space="preserve">, 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45BEA">
        <w:rPr>
          <w:szCs w:val="22"/>
        </w:rPr>
        <w:t>Be it resolved by the House of Representatives, the Senate concurring: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szCs w:val="22"/>
        </w:rPr>
        <w:t>That t</w:t>
      </w:r>
      <w:r w:rsidRPr="00F45BEA">
        <w:rPr>
          <w:color w:val="000000" w:themeColor="text1"/>
          <w:szCs w:val="22"/>
          <w:u w:color="000000" w:themeColor="text1"/>
        </w:rPr>
        <w:t xml:space="preserve">he members of the South Carolina General Assembly, by this resolution, recognize and honor Kenny Thomas, coach of </w:t>
      </w:r>
      <w:r w:rsidR="00C14085">
        <w:rPr>
          <w:color w:val="000000" w:themeColor="text1"/>
          <w:szCs w:val="22"/>
          <w:u w:color="000000" w:themeColor="text1"/>
        </w:rPr>
        <w:t xml:space="preserve">the </w:t>
      </w:r>
      <w:r w:rsidRPr="00F45BEA">
        <w:rPr>
          <w:color w:val="000000" w:themeColor="text1"/>
          <w:szCs w:val="22"/>
          <w:u w:color="000000" w:themeColor="text1"/>
        </w:rPr>
        <w:t>University of South Carolina Aiken baseball team, upon the occasion of his retirement after thirty</w:t>
      </w:r>
      <w:r w:rsidR="00F67137">
        <w:rPr>
          <w:color w:val="000000" w:themeColor="text1"/>
          <w:szCs w:val="22"/>
          <w:u w:color="000000" w:themeColor="text1"/>
        </w:rPr>
        <w:noBreakHyphen/>
      </w:r>
      <w:r w:rsidRPr="00F45BEA">
        <w:rPr>
          <w:color w:val="000000" w:themeColor="text1"/>
          <w:szCs w:val="22"/>
          <w:u w:color="000000" w:themeColor="text1"/>
        </w:rPr>
        <w:t>three years of outstanding coaching.</w:t>
      </w: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B03B7" w:rsidRPr="00F45BEA" w:rsidRDefault="003B03B7" w:rsidP="003B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45BEA">
        <w:rPr>
          <w:color w:val="000000" w:themeColor="text1"/>
          <w:szCs w:val="22"/>
          <w:u w:color="000000" w:themeColor="text1"/>
        </w:rPr>
        <w:t>Be it further resolved that a copy of this resolution be presented to Coach</w:t>
      </w:r>
      <w:r w:rsidRPr="00F45BEA">
        <w:rPr>
          <w:szCs w:val="22"/>
        </w:rPr>
        <w:t xml:space="preserve"> </w:t>
      </w:r>
      <w:r w:rsidRPr="00F45BEA">
        <w:rPr>
          <w:color w:val="000000" w:themeColor="text1"/>
          <w:szCs w:val="22"/>
          <w:u w:color="000000" w:themeColor="text1"/>
        </w:rPr>
        <w:t>Kenny Thomas.</w:t>
      </w:r>
    </w:p>
    <w:p w:rsidR="00416683" w:rsidRDefault="00F67137" w:rsidP="005C7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3B03B7" w:rsidRPr="00F45BEA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1C4036" w:rsidRDefault="001C4036" w:rsidP="001C4036">
      <w:pPr>
        <w:suppressAutoHyphens/>
        <w:rPr>
          <w:szCs w:val="22"/>
        </w:rPr>
      </w:pPr>
    </w:p>
    <w:sectPr w:rsidR="001C4036" w:rsidSect="001C40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E5A" w:rsidRDefault="00043E5A" w:rsidP="009F0C77">
      <w:r>
        <w:separator/>
      </w:r>
    </w:p>
  </w:endnote>
  <w:endnote w:type="continuationSeparator" w:id="0">
    <w:p w:rsidR="00043E5A" w:rsidRDefault="00043E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8E5384-D14B-4349-84B7-925CC93BA3FE}"/>
    <w:embedBold r:id="rId2" w:fontKey="{31771EDE-E3AA-415C-BB3A-46DC4B3B13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57049C-E811-41D9-8094-36CE552964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CBB387-7153-46E1-96CC-3BCDA9FF8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D56E38-1623-452B-A9F0-BBB16502F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036" w:rsidRPr="00E0728E" w:rsidRDefault="001C4036" w:rsidP="00E07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33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E5A" w:rsidRDefault="00043E5A" w:rsidP="009F0C77">
      <w:r>
        <w:separator/>
      </w:r>
    </w:p>
  </w:footnote>
  <w:footnote w:type="continuationSeparator" w:id="0">
    <w:p w:rsidR="00043E5A" w:rsidRDefault="00043E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4WAB21"/>
    <w:docVar w:name="CoverBillType" w:val="c"/>
    <w:docVar w:name="DocPath" w:val="L:\Council\bills\GM\24514WAB21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6B91"/>
    <w:rsid w:val="00011869"/>
    <w:rsid w:val="00015CD6"/>
    <w:rsid w:val="00043E5A"/>
    <w:rsid w:val="00065207"/>
    <w:rsid w:val="000E0100"/>
    <w:rsid w:val="000E1450"/>
    <w:rsid w:val="000E1785"/>
    <w:rsid w:val="000F40FA"/>
    <w:rsid w:val="001007B4"/>
    <w:rsid w:val="001035F1"/>
    <w:rsid w:val="0010776B"/>
    <w:rsid w:val="00124350"/>
    <w:rsid w:val="00133E66"/>
    <w:rsid w:val="001435A3"/>
    <w:rsid w:val="00146ED3"/>
    <w:rsid w:val="00151044"/>
    <w:rsid w:val="001C403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350"/>
    <w:rsid w:val="00284AAE"/>
    <w:rsid w:val="002E5912"/>
    <w:rsid w:val="00301B21"/>
    <w:rsid w:val="00325348"/>
    <w:rsid w:val="0032732C"/>
    <w:rsid w:val="00336AD0"/>
    <w:rsid w:val="00347369"/>
    <w:rsid w:val="0037079A"/>
    <w:rsid w:val="003B03B7"/>
    <w:rsid w:val="003C4DAB"/>
    <w:rsid w:val="003D01E8"/>
    <w:rsid w:val="003D4E5D"/>
    <w:rsid w:val="003E5288"/>
    <w:rsid w:val="003F6D79"/>
    <w:rsid w:val="00416683"/>
    <w:rsid w:val="0041760A"/>
    <w:rsid w:val="00417C01"/>
    <w:rsid w:val="004403BD"/>
    <w:rsid w:val="00461441"/>
    <w:rsid w:val="004809EE"/>
    <w:rsid w:val="004A341D"/>
    <w:rsid w:val="004E7D54"/>
    <w:rsid w:val="004F7A8E"/>
    <w:rsid w:val="005273C6"/>
    <w:rsid w:val="00530A69"/>
    <w:rsid w:val="00545593"/>
    <w:rsid w:val="00556EBF"/>
    <w:rsid w:val="00577C6C"/>
    <w:rsid w:val="005A62FE"/>
    <w:rsid w:val="005C2FE2"/>
    <w:rsid w:val="005C7F70"/>
    <w:rsid w:val="005E2BC9"/>
    <w:rsid w:val="00605102"/>
    <w:rsid w:val="006215AA"/>
    <w:rsid w:val="006913C9"/>
    <w:rsid w:val="0069470D"/>
    <w:rsid w:val="006D58AA"/>
    <w:rsid w:val="00734F00"/>
    <w:rsid w:val="00736959"/>
    <w:rsid w:val="0076499B"/>
    <w:rsid w:val="0079217F"/>
    <w:rsid w:val="007A70AE"/>
    <w:rsid w:val="007B0565"/>
    <w:rsid w:val="007C1CB9"/>
    <w:rsid w:val="007C3964"/>
    <w:rsid w:val="008362E8"/>
    <w:rsid w:val="0085786E"/>
    <w:rsid w:val="00876B91"/>
    <w:rsid w:val="00891D91"/>
    <w:rsid w:val="008A1768"/>
    <w:rsid w:val="008A489F"/>
    <w:rsid w:val="008F0F33"/>
    <w:rsid w:val="008F4429"/>
    <w:rsid w:val="0094021A"/>
    <w:rsid w:val="00981D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92D"/>
    <w:rsid w:val="00A833AB"/>
    <w:rsid w:val="00A9741D"/>
    <w:rsid w:val="00AC34A2"/>
    <w:rsid w:val="00AD1C9A"/>
    <w:rsid w:val="00AD4B17"/>
    <w:rsid w:val="00B412D4"/>
    <w:rsid w:val="00B54CD1"/>
    <w:rsid w:val="00B64FFF"/>
    <w:rsid w:val="00B74E1D"/>
    <w:rsid w:val="00BE3C22"/>
    <w:rsid w:val="00C0345E"/>
    <w:rsid w:val="00C140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58DA"/>
    <w:rsid w:val="00D73A67"/>
    <w:rsid w:val="00D970A9"/>
    <w:rsid w:val="00DF3845"/>
    <w:rsid w:val="00E0728E"/>
    <w:rsid w:val="00E41911"/>
    <w:rsid w:val="00E44B57"/>
    <w:rsid w:val="00E92EEF"/>
    <w:rsid w:val="00EF2368"/>
    <w:rsid w:val="00F24442"/>
    <w:rsid w:val="00F45BEA"/>
    <w:rsid w:val="00F50AE3"/>
    <w:rsid w:val="00F655B7"/>
    <w:rsid w:val="00F656BA"/>
    <w:rsid w:val="00F67137"/>
    <w:rsid w:val="00F67CF1"/>
    <w:rsid w:val="00F728AA"/>
    <w:rsid w:val="00F840F0"/>
    <w:rsid w:val="00FB0D0D"/>
    <w:rsid w:val="00FB43B4"/>
    <w:rsid w:val="00FB6B0B"/>
    <w:rsid w:val="00FE67F5"/>
    <w:rsid w:val="00FF2AE4"/>
    <w:rsid w:val="00FF369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595162-1224-4091-BF6B-30A4EDC8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40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16_202104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312A-4ABA-4459-86B5-1B874120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4216: Subject not yet available - South Carolina Legislature Online</dc:title>
  <dc:creator>Gail Moore</dc:creator>
  <cp:lastModifiedBy>S Wilson</cp:lastModifiedBy>
  <cp:revision>2</cp:revision>
  <cp:lastPrinted>2021-04-14T15:26:00Z</cp:lastPrinted>
  <dcterms:created xsi:type="dcterms:W3CDTF">2021-04-21T14:02:00Z</dcterms:created>
  <dcterms:modified xsi:type="dcterms:W3CDTF">2021-04-21T14:02:00Z</dcterms:modified>
</cp:coreProperties>
</file>