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5AB" w:rsidRDefault="008605AB" w:rsidP="008605AB">
      <w:pPr>
        <w:widowControl w:val="0"/>
        <w:jc w:val="center"/>
      </w:pPr>
      <w:r w:rsidRPr="008605AB">
        <w:rPr>
          <w:b/>
        </w:rPr>
        <w:t>South Carolina General Assembly</w:t>
      </w:r>
    </w:p>
    <w:p w:rsidR="008605AB" w:rsidRDefault="008605AB" w:rsidP="008605AB">
      <w:pPr>
        <w:widowControl w:val="0"/>
        <w:jc w:val="center"/>
      </w:pPr>
      <w:r>
        <w:t>124th Session, 2021-2022</w:t>
      </w:r>
    </w:p>
    <w:p w:rsidR="008605AB" w:rsidRDefault="008605AB" w:rsidP="008605AB">
      <w:pPr>
        <w:widowControl w:val="0"/>
        <w:jc w:val="left"/>
      </w:pPr>
    </w:p>
    <w:p w:rsidR="008605AB" w:rsidRDefault="008605AB" w:rsidP="008605AB">
      <w:pPr>
        <w:widowControl w:val="0"/>
        <w:jc w:val="left"/>
        <w:rPr>
          <w:b/>
        </w:rPr>
      </w:pPr>
      <w:r w:rsidRPr="008605AB">
        <w:rPr>
          <w:b/>
        </w:rPr>
        <w:t>H. 4548</w:t>
      </w:r>
    </w:p>
    <w:p w:rsidR="008605AB" w:rsidRDefault="008605AB" w:rsidP="008605AB">
      <w:pPr>
        <w:widowControl w:val="0"/>
        <w:jc w:val="left"/>
        <w:rPr>
          <w:b/>
        </w:rPr>
      </w:pPr>
    </w:p>
    <w:p w:rsidR="008605AB" w:rsidRDefault="008605AB" w:rsidP="008605AB">
      <w:pPr>
        <w:widowControl w:val="0"/>
        <w:jc w:val="left"/>
      </w:pPr>
      <w:r w:rsidRPr="008605AB">
        <w:rPr>
          <w:b/>
        </w:rPr>
        <w:t>STATUS INFORMATION</w:t>
      </w:r>
    </w:p>
    <w:p w:rsidR="008605AB" w:rsidRDefault="008605AB" w:rsidP="008605AB">
      <w:pPr>
        <w:widowControl w:val="0"/>
        <w:jc w:val="left"/>
      </w:pPr>
    </w:p>
    <w:p w:rsidR="008605AB" w:rsidRDefault="008605AB" w:rsidP="008605AB">
      <w:pPr>
        <w:widowControl w:val="0"/>
        <w:jc w:val="left"/>
      </w:pPr>
      <w:r>
        <w:t>General Bill</w:t>
      </w:r>
    </w:p>
    <w:p w:rsidR="008605AB" w:rsidRDefault="00E15DD9" w:rsidP="008605AB">
      <w:pPr>
        <w:widowControl w:val="0"/>
        <w:jc w:val="left"/>
      </w:pPr>
      <w:r>
        <w:t>Sponsors: Reps. Bustos and Taylor</w:t>
      </w:r>
    </w:p>
    <w:p w:rsidR="008605AB" w:rsidRDefault="008605AB" w:rsidP="008605AB">
      <w:pPr>
        <w:widowControl w:val="0"/>
        <w:jc w:val="left"/>
      </w:pPr>
      <w:r>
        <w:t>Document Path: l:\council\bills\cc\16061zw22.docx</w:t>
      </w:r>
    </w:p>
    <w:p w:rsidR="008605AB" w:rsidRDefault="008605AB" w:rsidP="008605AB">
      <w:pPr>
        <w:widowControl w:val="0"/>
        <w:jc w:val="left"/>
      </w:pPr>
    </w:p>
    <w:p w:rsidR="00FE4C6C" w:rsidRDefault="00FE4C6C" w:rsidP="008605AB">
      <w:pPr>
        <w:widowControl w:val="0"/>
        <w:jc w:val="left"/>
      </w:pPr>
      <w:r>
        <w:t>Introduced in the House on January 11, 2022</w:t>
      </w:r>
    </w:p>
    <w:p w:rsidR="00FE4C6C" w:rsidRPr="00FE4C6C" w:rsidRDefault="00FE4C6C" w:rsidP="008605AB">
      <w:pPr>
        <w:widowControl w:val="0"/>
        <w:jc w:val="left"/>
      </w:pPr>
      <w:r>
        <w:t xml:space="preserve">Currently residing in the House Committee on </w:t>
      </w:r>
      <w:r w:rsidRPr="00FE4C6C">
        <w:rPr>
          <w:b/>
        </w:rPr>
        <w:t>Judiciary</w:t>
      </w:r>
    </w:p>
    <w:p w:rsidR="00FE4C6C" w:rsidRDefault="00FE4C6C" w:rsidP="008605AB">
      <w:pPr>
        <w:widowControl w:val="0"/>
        <w:jc w:val="left"/>
      </w:pPr>
    </w:p>
    <w:p w:rsidR="008605AB" w:rsidRDefault="000009D5" w:rsidP="008605AB">
      <w:pPr>
        <w:widowControl w:val="0"/>
        <w:jc w:val="left"/>
      </w:pPr>
      <w:r>
        <w:t>Summary: Military - Civil Air Patrol, Reemployment Rights</w:t>
      </w:r>
    </w:p>
    <w:p w:rsidR="008605AB" w:rsidRDefault="008605AB" w:rsidP="008605AB">
      <w:pPr>
        <w:widowControl w:val="0"/>
        <w:jc w:val="left"/>
      </w:pPr>
    </w:p>
    <w:p w:rsidR="008605AB" w:rsidRDefault="008605AB" w:rsidP="008605AB">
      <w:pPr>
        <w:widowControl w:val="0"/>
        <w:jc w:val="left"/>
      </w:pPr>
    </w:p>
    <w:p w:rsidR="008605AB" w:rsidRDefault="008605AB" w:rsidP="008605AB">
      <w:pPr>
        <w:widowControl w:val="0"/>
        <w:tabs>
          <w:tab w:val="center" w:pos="590"/>
          <w:tab w:val="center" w:pos="1440"/>
          <w:tab w:val="left" w:pos="1872"/>
          <w:tab w:val="left" w:pos="9187"/>
        </w:tabs>
        <w:jc w:val="left"/>
      </w:pPr>
      <w:r w:rsidRPr="008605AB">
        <w:rPr>
          <w:b/>
        </w:rPr>
        <w:t>HISTORY OF LEGISLATIVE ACTIONS</w:t>
      </w:r>
    </w:p>
    <w:p w:rsidR="008605AB" w:rsidRDefault="008605AB" w:rsidP="008605AB">
      <w:pPr>
        <w:widowControl w:val="0"/>
        <w:tabs>
          <w:tab w:val="center" w:pos="590"/>
          <w:tab w:val="center" w:pos="1440"/>
          <w:tab w:val="left" w:pos="1872"/>
          <w:tab w:val="left" w:pos="9187"/>
        </w:tabs>
        <w:jc w:val="left"/>
      </w:pPr>
    </w:p>
    <w:p w:rsidR="008605AB" w:rsidRPr="008605AB" w:rsidRDefault="008605AB" w:rsidP="008605AB">
      <w:pPr>
        <w:widowControl w:val="0"/>
        <w:tabs>
          <w:tab w:val="center" w:pos="590"/>
          <w:tab w:val="center" w:pos="1440"/>
          <w:tab w:val="left" w:pos="1872"/>
          <w:tab w:val="left" w:pos="9187"/>
        </w:tabs>
        <w:jc w:val="left"/>
      </w:pPr>
      <w:r w:rsidRPr="008605AB">
        <w:rPr>
          <w:u w:val="single"/>
        </w:rPr>
        <w:tab/>
        <w:t>Date</w:t>
      </w:r>
      <w:r w:rsidRPr="008605AB">
        <w:rPr>
          <w:u w:val="single"/>
        </w:rPr>
        <w:tab/>
        <w:t>Body</w:t>
      </w:r>
      <w:r w:rsidRPr="008605AB">
        <w:rPr>
          <w:u w:val="single"/>
        </w:rPr>
        <w:tab/>
        <w:t>Action Description with journal page number</w:t>
      </w:r>
      <w:r w:rsidRPr="008605AB">
        <w:rPr>
          <w:u w:val="single"/>
        </w:rPr>
        <w:tab/>
      </w:r>
    </w:p>
    <w:p w:rsidR="003A1AEF" w:rsidRDefault="003A1AEF" w:rsidP="003A1AEF">
      <w:pPr>
        <w:widowControl w:val="0"/>
        <w:tabs>
          <w:tab w:val="right" w:pos="1008"/>
          <w:tab w:val="left" w:pos="1152"/>
          <w:tab w:val="left" w:pos="1872"/>
          <w:tab w:val="left" w:pos="9187"/>
        </w:tabs>
        <w:ind w:left="2088" w:hanging="2088"/>
      </w:pPr>
      <w:r>
        <w:tab/>
        <w:t>11/10/2021</w:t>
      </w:r>
      <w:r>
        <w:tab/>
        <w:t>House</w:t>
      </w:r>
      <w:r>
        <w:tab/>
        <w:t>Prefiled</w:t>
      </w:r>
    </w:p>
    <w:p w:rsidR="003A1AEF" w:rsidRDefault="003A1AEF" w:rsidP="003A1AEF">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C8268E">
        <w:rPr>
          <w:b/>
        </w:rPr>
        <w:t>Judiciary</w:t>
      </w:r>
    </w:p>
    <w:p w:rsidR="003A1AEF" w:rsidRDefault="003A1AEF" w:rsidP="003A1AE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C8268E">
          <w:rPr>
            <w:rStyle w:val="Hyperlink"/>
          </w:rPr>
          <w:t>House Journal</w:t>
        </w:r>
        <w:r w:rsidRPr="00C8268E">
          <w:rPr>
            <w:rStyle w:val="Hyperlink"/>
          </w:rPr>
          <w:noBreakHyphen/>
          <w:t>page 50</w:t>
        </w:r>
      </w:hyperlink>
      <w:r>
        <w:t>)</w:t>
      </w:r>
    </w:p>
    <w:p w:rsidR="003A1AEF" w:rsidRDefault="003A1AEF" w:rsidP="003A1AE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C8268E">
        <w:rPr>
          <w:b/>
        </w:rPr>
        <w:t>Judiciary</w:t>
      </w:r>
      <w:r>
        <w:t xml:space="preserve"> (</w:t>
      </w:r>
      <w:hyperlink r:id="rId8" w:history="1">
        <w:r w:rsidRPr="00C8268E">
          <w:rPr>
            <w:rStyle w:val="Hyperlink"/>
          </w:rPr>
          <w:t>House Journal</w:t>
        </w:r>
        <w:r w:rsidRPr="00C8268E">
          <w:rPr>
            <w:rStyle w:val="Hyperlink"/>
          </w:rPr>
          <w:noBreakHyphen/>
          <w:t>page 50</w:t>
        </w:r>
      </w:hyperlink>
      <w:r>
        <w:t>)</w:t>
      </w:r>
    </w:p>
    <w:p w:rsidR="003A1AEF" w:rsidRDefault="003A1AEF" w:rsidP="003A1AEF">
      <w:pPr>
        <w:widowControl w:val="0"/>
        <w:tabs>
          <w:tab w:val="right" w:pos="1008"/>
          <w:tab w:val="left" w:pos="1152"/>
          <w:tab w:val="left" w:pos="1872"/>
          <w:tab w:val="left" w:pos="9187"/>
        </w:tabs>
        <w:ind w:left="2088" w:hanging="2088"/>
      </w:pPr>
    </w:p>
    <w:p w:rsidR="008605AB" w:rsidRDefault="008605AB" w:rsidP="008605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05AB">
          <w:rPr>
            <w:rStyle w:val="Hyperlink"/>
          </w:rPr>
          <w:t>legislative information</w:t>
        </w:r>
      </w:hyperlink>
      <w:r>
        <w:t xml:space="preserve"> at the website</w:t>
      </w:r>
    </w:p>
    <w:p w:rsidR="008605AB" w:rsidRDefault="008605AB" w:rsidP="008605AB">
      <w:pPr>
        <w:widowControl w:val="0"/>
        <w:tabs>
          <w:tab w:val="right" w:pos="1008"/>
          <w:tab w:val="left" w:pos="1152"/>
          <w:tab w:val="left" w:pos="1872"/>
          <w:tab w:val="left" w:pos="9187"/>
        </w:tabs>
        <w:ind w:left="2088" w:hanging="2088"/>
        <w:jc w:val="left"/>
      </w:pPr>
    </w:p>
    <w:p w:rsidR="008605AB" w:rsidRPr="008605AB" w:rsidRDefault="008605AB" w:rsidP="008605AB">
      <w:pPr>
        <w:widowControl w:val="0"/>
        <w:tabs>
          <w:tab w:val="right" w:pos="1008"/>
          <w:tab w:val="left" w:pos="1152"/>
          <w:tab w:val="left" w:pos="1872"/>
          <w:tab w:val="left" w:pos="9187"/>
        </w:tabs>
        <w:ind w:left="2088" w:hanging="2088"/>
        <w:jc w:val="left"/>
      </w:pPr>
    </w:p>
    <w:p w:rsidR="008605AB" w:rsidRDefault="008605AB" w:rsidP="008605AB">
      <w:pPr>
        <w:widowControl w:val="0"/>
        <w:jc w:val="left"/>
      </w:pPr>
      <w:r w:rsidRPr="008605AB">
        <w:rPr>
          <w:b/>
        </w:rPr>
        <w:t>VERSIONS OF THIS BILL</w:t>
      </w:r>
    </w:p>
    <w:p w:rsidR="008605AB" w:rsidRDefault="008605AB" w:rsidP="008605AB">
      <w:pPr>
        <w:widowControl w:val="0"/>
        <w:jc w:val="left"/>
      </w:pPr>
    </w:p>
    <w:p w:rsidR="008605AB" w:rsidRDefault="00C03CB3" w:rsidP="008605AB">
      <w:pPr>
        <w:widowControl w:val="0"/>
        <w:jc w:val="left"/>
      </w:pPr>
      <w:hyperlink r:id="rId10" w:history="1">
        <w:r w:rsidR="008605AB">
          <w:rPr>
            <w:rStyle w:val="Hyperlink"/>
          </w:rPr>
          <w:t>11/10/2021</w:t>
        </w:r>
      </w:hyperlink>
    </w:p>
    <w:p w:rsidR="008605AB" w:rsidRDefault="008605AB" w:rsidP="008605AB"/>
    <w:p w:rsidR="008605AB" w:rsidRDefault="008605AB" w:rsidP="008605AB">
      <w:pPr>
        <w:sectPr w:rsidR="008605AB" w:rsidSect="008605AB">
          <w:pgSz w:w="12240" w:h="15840" w:code="1"/>
          <w:pgMar w:top="1080" w:right="1440" w:bottom="1080" w:left="1440" w:header="720" w:footer="720" w:gutter="0"/>
          <w:cols w:space="720"/>
          <w:noEndnote/>
          <w:docGrid w:linePitch="360"/>
        </w:sectPr>
      </w:pPr>
    </w:p>
    <w:p w:rsidR="00E3338A" w:rsidRDefault="00E3338A"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551" w:rsidRDefault="00E74551" w:rsidP="00E7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25</w:t>
      </w:r>
      <w:r w:rsidR="00B14327">
        <w:noBreakHyphen/>
      </w:r>
      <w:r>
        <w:t>1</w:t>
      </w:r>
      <w:r w:rsidR="00B14327">
        <w:noBreakHyphen/>
      </w:r>
      <w:r>
        <w:t>2360</w:t>
      </w:r>
      <w:r w:rsidRPr="00E75D2B">
        <w:t xml:space="preserve"> SO AS TO </w:t>
      </w:r>
      <w:r>
        <w:t>PROVIDE THAT THE REEMPLOYMENT RIGHTS AND PROTECTIONS GRANTED TO MEMBERS OF THE SOUTH CAROLINA NATIONAL GUARD AND SOUTH CAROLINA STATE GUARD WHO SERVE STATE DUTY AT THE DISCRETION OF THE GOVERNOR ALSO 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E" w:rsidRDefault="003F3D98"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87F2E">
        <w:rPr>
          <w:u w:color="000000" w:themeColor="text1"/>
        </w:rPr>
        <w:t xml:space="preserve">Article 18, Chapter 1, Title 25 </w:t>
      </w:r>
      <w:r w:rsidR="00B87F2E" w:rsidRPr="00DE3752">
        <w:rPr>
          <w:u w:color="000000" w:themeColor="text1"/>
        </w:rPr>
        <w:t>of the 1976 Code</w:t>
      </w:r>
      <w:r w:rsidR="00B87F2E">
        <w:rPr>
          <w:u w:color="000000" w:themeColor="text1"/>
        </w:rPr>
        <w:t xml:space="preserve"> is amended by adding</w:t>
      </w:r>
      <w:r w:rsidR="00B87F2E" w:rsidRPr="00DE3752">
        <w:rPr>
          <w:u w:color="000000" w:themeColor="text1"/>
        </w:rPr>
        <w:t>:</w:t>
      </w:r>
    </w:p>
    <w:p w:rsidR="00B87F2E" w:rsidRDefault="00B87F2E"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3D98" w:rsidRDefault="00B87F2E" w:rsidP="00B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“Section 25</w:t>
      </w:r>
      <w:r w:rsidR="00B14327">
        <w:rPr>
          <w:u w:color="000000" w:themeColor="text1"/>
        </w:rPr>
        <w:noBreakHyphen/>
      </w:r>
      <w:r>
        <w:rPr>
          <w:u w:color="000000" w:themeColor="text1"/>
        </w:rPr>
        <w:t>1</w:t>
      </w:r>
      <w:r w:rsidR="00B14327">
        <w:rPr>
          <w:u w:color="000000" w:themeColor="text1"/>
        </w:rPr>
        <w:noBreakHyphen/>
      </w:r>
      <w:r>
        <w:rPr>
          <w:u w:color="000000" w:themeColor="text1"/>
        </w:rPr>
        <w:t>2360.</w:t>
      </w:r>
      <w:r>
        <w:rPr>
          <w:u w:color="000000" w:themeColor="text1"/>
        </w:rPr>
        <w:tab/>
        <w:t xml:space="preserve">The provisions of this article granting reemployment rights to members of the South Carolina National Guard and to members of the South Carolina State Guard </w:t>
      </w:r>
      <w:r>
        <w:t>who serve state duty at the discretion of the Governor also 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98" w:rsidRDefault="003F3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F2E">
        <w:t>2</w:t>
      </w:r>
      <w:r>
        <w:t>.</w:t>
      </w:r>
      <w:r>
        <w:tab/>
        <w:t>This act takes effect upon approval by the Governor.</w:t>
      </w:r>
    </w:p>
    <w:p w:rsidR="00C4688D" w:rsidRDefault="00B14327" w:rsidP="0063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5AB" w:rsidRDefault="008605AB" w:rsidP="008605AB">
      <w:pPr>
        <w:suppressAutoHyphens/>
      </w:pPr>
    </w:p>
    <w:sectPr w:rsidR="008605AB" w:rsidSect="008605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D98" w:rsidRDefault="003F3D98" w:rsidP="009F0C77">
      <w:r>
        <w:separator/>
      </w:r>
    </w:p>
  </w:endnote>
  <w:endnote w:type="continuationSeparator" w:id="0">
    <w:p w:rsidR="003F3D98" w:rsidRDefault="003F3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D23A22-C49B-432A-8C73-3B0FBF804A23}"/>
    <w:embedBold r:id="rId2" w:fontKey="{1897F2C5-A330-43EE-9654-228DC541AF20}"/>
  </w:font>
  <w:font w:name="Calibri">
    <w:panose1 w:val="020F0502020204030204"/>
    <w:charset w:val="00"/>
    <w:family w:val="swiss"/>
    <w:pitch w:val="variable"/>
    <w:sig w:usb0="E4002EFF" w:usb1="C000247B" w:usb2="00000009" w:usb3="00000000" w:csb0="000001FF" w:csb1="00000000"/>
    <w:embedRegular r:id="rId3" w:fontKey="{3B54FB08-E163-40C0-BC00-9EC3D0315472}"/>
  </w:font>
  <w:font w:name="Segoe UI">
    <w:panose1 w:val="020B0502040204020203"/>
    <w:charset w:val="00"/>
    <w:family w:val="swiss"/>
    <w:pitch w:val="variable"/>
    <w:sig w:usb0="E4002EFF" w:usb1="C000E47F" w:usb2="00000009" w:usb3="00000000" w:csb0="000001FF" w:csb1="00000000"/>
    <w:embedRegular r:id="rId4" w:fontKey="{4BE986F0-BAF7-4B72-904A-53F697D6D125}"/>
  </w:font>
  <w:font w:name="Cambria">
    <w:panose1 w:val="02040503050406030204"/>
    <w:charset w:val="00"/>
    <w:family w:val="roman"/>
    <w:pitch w:val="variable"/>
    <w:sig w:usb0="E00006FF" w:usb1="420024FF" w:usb2="02000000" w:usb3="00000000" w:csb0="0000019F" w:csb1="00000000"/>
    <w:embedRegular r:id="rId5" w:fontKey="{63202D0A-D887-449D-93AE-2B2E383ECC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5AB" w:rsidRPr="00E3338A" w:rsidRDefault="008605AB" w:rsidP="00E3338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3A1A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D98" w:rsidRDefault="003F3D98" w:rsidP="009F0C77">
      <w:r>
        <w:separator/>
      </w:r>
    </w:p>
  </w:footnote>
  <w:footnote w:type="continuationSeparator" w:id="0">
    <w:p w:rsidR="003F3D98" w:rsidRDefault="003F3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1ZW22"/>
    <w:docVar w:name="CoverBillType" w:val="b"/>
    <w:docVar w:name="DocPath" w:val="L:\Council\bills\CC\16061ZW22.DOCX"/>
    <w:docVar w:name="dvBillNumber" w:val="4548"/>
    <w:docVar w:name="dvBillNumberPrefix" w:val="H. "/>
    <w:docVar w:name="dvOriginalBody" w:val="House"/>
    <w:docVar w:name="dvSteno" w:val="CC"/>
    <w:docVar w:name="NameofBody" w:val="h"/>
    <w:docVar w:name="vGroup2" w:val="Council"/>
  </w:docVars>
  <w:rsids>
    <w:rsidRoot w:val="003F3D98"/>
    <w:rsid w:val="000009D5"/>
    <w:rsid w:val="00011869"/>
    <w:rsid w:val="00015CD6"/>
    <w:rsid w:val="000C7467"/>
    <w:rsid w:val="000E0100"/>
    <w:rsid w:val="000E1785"/>
    <w:rsid w:val="000F40FA"/>
    <w:rsid w:val="001035F1"/>
    <w:rsid w:val="0010776B"/>
    <w:rsid w:val="00133E66"/>
    <w:rsid w:val="001435A3"/>
    <w:rsid w:val="00146ED3"/>
    <w:rsid w:val="00151044"/>
    <w:rsid w:val="0016209D"/>
    <w:rsid w:val="001D08F2"/>
    <w:rsid w:val="001D3A58"/>
    <w:rsid w:val="001D525B"/>
    <w:rsid w:val="001D7F4F"/>
    <w:rsid w:val="00205238"/>
    <w:rsid w:val="002321B6"/>
    <w:rsid w:val="00232912"/>
    <w:rsid w:val="0024005B"/>
    <w:rsid w:val="00250967"/>
    <w:rsid w:val="002543C8"/>
    <w:rsid w:val="0025541D"/>
    <w:rsid w:val="002564FF"/>
    <w:rsid w:val="00284AAE"/>
    <w:rsid w:val="0028575B"/>
    <w:rsid w:val="002E5912"/>
    <w:rsid w:val="00301B21"/>
    <w:rsid w:val="00325348"/>
    <w:rsid w:val="0032732C"/>
    <w:rsid w:val="00336AD0"/>
    <w:rsid w:val="0037079A"/>
    <w:rsid w:val="003A1AEF"/>
    <w:rsid w:val="003C4DAB"/>
    <w:rsid w:val="003D01E8"/>
    <w:rsid w:val="003E5288"/>
    <w:rsid w:val="003F3D9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086"/>
    <w:rsid w:val="006913C9"/>
    <w:rsid w:val="0069470D"/>
    <w:rsid w:val="006D58AA"/>
    <w:rsid w:val="00734F00"/>
    <w:rsid w:val="00736959"/>
    <w:rsid w:val="007A70AE"/>
    <w:rsid w:val="008319EA"/>
    <w:rsid w:val="008362E8"/>
    <w:rsid w:val="0085786E"/>
    <w:rsid w:val="008605AB"/>
    <w:rsid w:val="00867E0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327"/>
    <w:rsid w:val="00B412D4"/>
    <w:rsid w:val="00B64FFF"/>
    <w:rsid w:val="00B87F2E"/>
    <w:rsid w:val="00BE3C22"/>
    <w:rsid w:val="00C0345E"/>
    <w:rsid w:val="00C21ABE"/>
    <w:rsid w:val="00C31C95"/>
    <w:rsid w:val="00C3483A"/>
    <w:rsid w:val="00C4688D"/>
    <w:rsid w:val="00C74E9D"/>
    <w:rsid w:val="00C826DD"/>
    <w:rsid w:val="00C82FD3"/>
    <w:rsid w:val="00C92819"/>
    <w:rsid w:val="00CC6B7B"/>
    <w:rsid w:val="00CD2089"/>
    <w:rsid w:val="00CF2306"/>
    <w:rsid w:val="00D14B71"/>
    <w:rsid w:val="00D73A67"/>
    <w:rsid w:val="00D970A9"/>
    <w:rsid w:val="00DF3845"/>
    <w:rsid w:val="00E15DD9"/>
    <w:rsid w:val="00E3338A"/>
    <w:rsid w:val="00E41911"/>
    <w:rsid w:val="00E44B57"/>
    <w:rsid w:val="00E74551"/>
    <w:rsid w:val="00E92EEF"/>
    <w:rsid w:val="00EF2368"/>
    <w:rsid w:val="00F24442"/>
    <w:rsid w:val="00F50AE3"/>
    <w:rsid w:val="00F655B7"/>
    <w:rsid w:val="00F656BA"/>
    <w:rsid w:val="00F67CF1"/>
    <w:rsid w:val="00F728AA"/>
    <w:rsid w:val="00F840F0"/>
    <w:rsid w:val="00FB0D0D"/>
    <w:rsid w:val="00FB43B4"/>
    <w:rsid w:val="00FB6B0B"/>
    <w:rsid w:val="00FE4C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47B92-C67B-4039-9D2F-6F5F9AC5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E0E"/>
    <w:rPr>
      <w:rFonts w:ascii="Segoe UI" w:eastAsia="Times New Roman" w:hAnsi="Segoe UI" w:cs="Segoe UI"/>
      <w:sz w:val="18"/>
      <w:szCs w:val="18"/>
    </w:rPr>
  </w:style>
  <w:style w:type="character" w:styleId="Hyperlink">
    <w:name w:val="Hyperlink"/>
    <w:basedOn w:val="DefaultParagraphFont"/>
    <w:uiPriority w:val="99"/>
    <w:unhideWhenUsed/>
    <w:rsid w:val="008605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48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C4B82-6638-44BC-9E83-F393AA7E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1933</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4548: Subject not yet available - South Carolina Legislature Online</dc:title>
  <dc:creator>Chris Charlton</dc:creator>
  <cp:lastModifiedBy>S Wilson</cp:lastModifiedBy>
  <cp:revision>2</cp:revision>
  <cp:lastPrinted>2021-11-03T18:31:00Z</cp:lastPrinted>
  <dcterms:created xsi:type="dcterms:W3CDTF">2022-01-12T21:05:00Z</dcterms:created>
  <dcterms:modified xsi:type="dcterms:W3CDTF">2022-01-12T21:05:00Z</dcterms:modified>
</cp:coreProperties>
</file>