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7B6" w:rsidRDefault="007137B6" w:rsidP="007137B6">
      <w:pPr>
        <w:widowControl w:val="0"/>
        <w:jc w:val="center"/>
      </w:pPr>
      <w:r w:rsidRPr="007137B6">
        <w:rPr>
          <w:b/>
        </w:rPr>
        <w:t>South Carolina General Assembly</w:t>
      </w:r>
    </w:p>
    <w:p w:rsidR="007137B6" w:rsidRDefault="007137B6" w:rsidP="007137B6">
      <w:pPr>
        <w:widowControl w:val="0"/>
        <w:jc w:val="center"/>
      </w:pPr>
      <w:r>
        <w:t>124th Session, 2021-2022</w:t>
      </w:r>
    </w:p>
    <w:p w:rsidR="007137B6" w:rsidRDefault="007137B6" w:rsidP="007137B6">
      <w:pPr>
        <w:widowControl w:val="0"/>
        <w:jc w:val="left"/>
      </w:pPr>
    </w:p>
    <w:p w:rsidR="007137B6" w:rsidRDefault="007137B6" w:rsidP="007137B6">
      <w:pPr>
        <w:widowControl w:val="0"/>
        <w:jc w:val="left"/>
        <w:rPr>
          <w:b/>
        </w:rPr>
      </w:pPr>
      <w:r w:rsidRPr="007137B6">
        <w:rPr>
          <w:b/>
        </w:rPr>
        <w:t>H. 4633</w:t>
      </w:r>
    </w:p>
    <w:p w:rsidR="007137B6" w:rsidRDefault="007137B6" w:rsidP="007137B6">
      <w:pPr>
        <w:widowControl w:val="0"/>
        <w:jc w:val="left"/>
        <w:rPr>
          <w:b/>
        </w:rPr>
      </w:pPr>
    </w:p>
    <w:p w:rsidR="007137B6" w:rsidRDefault="007137B6" w:rsidP="007137B6">
      <w:pPr>
        <w:widowControl w:val="0"/>
        <w:jc w:val="left"/>
      </w:pPr>
      <w:r w:rsidRPr="007137B6">
        <w:rPr>
          <w:b/>
        </w:rPr>
        <w:t>STATUS INFORMATION</w:t>
      </w:r>
    </w:p>
    <w:p w:rsidR="007137B6" w:rsidRDefault="007137B6" w:rsidP="007137B6">
      <w:pPr>
        <w:widowControl w:val="0"/>
        <w:jc w:val="left"/>
      </w:pPr>
    </w:p>
    <w:p w:rsidR="007137B6" w:rsidRDefault="007137B6" w:rsidP="007137B6">
      <w:pPr>
        <w:widowControl w:val="0"/>
        <w:jc w:val="left"/>
      </w:pPr>
      <w:r>
        <w:t>House Resolution</w:t>
      </w:r>
    </w:p>
    <w:p w:rsidR="007137B6" w:rsidRDefault="007137B6" w:rsidP="007137B6">
      <w:pPr>
        <w:widowControl w:val="0"/>
        <w:jc w:val="left"/>
      </w:pPr>
      <w:r>
        <w:t>Sponsors: Reps. Finlay,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137B6" w:rsidRDefault="007137B6" w:rsidP="007137B6">
      <w:pPr>
        <w:widowControl w:val="0"/>
        <w:jc w:val="left"/>
      </w:pPr>
      <w:r>
        <w:t>Document Path: l:\council\bills\rm\1265ahb21.docx</w:t>
      </w:r>
    </w:p>
    <w:p w:rsidR="007137B6" w:rsidRDefault="007137B6" w:rsidP="007137B6">
      <w:pPr>
        <w:widowControl w:val="0"/>
        <w:jc w:val="left"/>
      </w:pPr>
    </w:p>
    <w:p w:rsidR="007137B6" w:rsidRDefault="007137B6" w:rsidP="007137B6">
      <w:pPr>
        <w:widowControl w:val="0"/>
        <w:jc w:val="left"/>
      </w:pPr>
      <w:r>
        <w:t>Introduced in the House on December 1, 2021</w:t>
      </w:r>
    </w:p>
    <w:p w:rsidR="007137B6" w:rsidRDefault="007137B6" w:rsidP="007137B6">
      <w:pPr>
        <w:widowControl w:val="0"/>
        <w:jc w:val="left"/>
      </w:pPr>
      <w:r>
        <w:t>Adopted by the House on December 1, 2021</w:t>
      </w:r>
    </w:p>
    <w:p w:rsidR="007137B6" w:rsidRDefault="007137B6" w:rsidP="007137B6">
      <w:pPr>
        <w:widowControl w:val="0"/>
        <w:jc w:val="left"/>
      </w:pPr>
    </w:p>
    <w:p w:rsidR="007137B6" w:rsidRDefault="00B65AA2" w:rsidP="007137B6">
      <w:pPr>
        <w:widowControl w:val="0"/>
        <w:jc w:val="left"/>
      </w:pPr>
      <w:r>
        <w:t>Summary: Richard L Pearce</w:t>
      </w:r>
    </w:p>
    <w:p w:rsidR="007137B6" w:rsidRDefault="007137B6" w:rsidP="007137B6">
      <w:pPr>
        <w:widowControl w:val="0"/>
        <w:jc w:val="left"/>
      </w:pPr>
    </w:p>
    <w:p w:rsidR="007137B6" w:rsidRDefault="007137B6" w:rsidP="007137B6">
      <w:pPr>
        <w:widowControl w:val="0"/>
        <w:jc w:val="left"/>
      </w:pPr>
    </w:p>
    <w:p w:rsidR="007137B6" w:rsidRDefault="007137B6" w:rsidP="007137B6">
      <w:pPr>
        <w:widowControl w:val="0"/>
        <w:tabs>
          <w:tab w:val="center" w:pos="590"/>
          <w:tab w:val="center" w:pos="1440"/>
          <w:tab w:val="left" w:pos="1872"/>
          <w:tab w:val="left" w:pos="9187"/>
        </w:tabs>
        <w:jc w:val="left"/>
      </w:pPr>
      <w:r w:rsidRPr="007137B6">
        <w:rPr>
          <w:b/>
        </w:rPr>
        <w:t>HISTORY OF LEGISLATIVE ACTIONS</w:t>
      </w:r>
    </w:p>
    <w:p w:rsidR="007137B6" w:rsidRDefault="007137B6" w:rsidP="007137B6">
      <w:pPr>
        <w:widowControl w:val="0"/>
        <w:tabs>
          <w:tab w:val="center" w:pos="590"/>
          <w:tab w:val="center" w:pos="1440"/>
          <w:tab w:val="left" w:pos="1872"/>
          <w:tab w:val="left" w:pos="9187"/>
        </w:tabs>
        <w:jc w:val="left"/>
      </w:pPr>
    </w:p>
    <w:p w:rsidR="007137B6" w:rsidRPr="007137B6" w:rsidRDefault="007137B6" w:rsidP="007137B6">
      <w:pPr>
        <w:widowControl w:val="0"/>
        <w:tabs>
          <w:tab w:val="center" w:pos="590"/>
          <w:tab w:val="center" w:pos="1440"/>
          <w:tab w:val="left" w:pos="1872"/>
          <w:tab w:val="left" w:pos="9187"/>
        </w:tabs>
        <w:jc w:val="left"/>
      </w:pPr>
      <w:r w:rsidRPr="007137B6">
        <w:rPr>
          <w:u w:val="single"/>
        </w:rPr>
        <w:tab/>
        <w:t>Date</w:t>
      </w:r>
      <w:r w:rsidRPr="007137B6">
        <w:rPr>
          <w:u w:val="single"/>
        </w:rPr>
        <w:tab/>
        <w:t>Body</w:t>
      </w:r>
      <w:r w:rsidRPr="007137B6">
        <w:rPr>
          <w:u w:val="single"/>
        </w:rPr>
        <w:tab/>
        <w:t>Action Description with journal page number</w:t>
      </w:r>
      <w:r w:rsidRPr="007137B6">
        <w:rPr>
          <w:u w:val="single"/>
        </w:rPr>
        <w:tab/>
      </w:r>
    </w:p>
    <w:p w:rsidR="00C00892" w:rsidRDefault="00C00892" w:rsidP="00C00892">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0978B7">
          <w:rPr>
            <w:rStyle w:val="Hyperlink"/>
          </w:rPr>
          <w:t>House Journal</w:t>
        </w:r>
        <w:r w:rsidRPr="000978B7">
          <w:rPr>
            <w:rStyle w:val="Hyperlink"/>
          </w:rPr>
          <w:noBreakHyphen/>
          <w:t>page 13</w:t>
        </w:r>
      </w:hyperlink>
      <w:r>
        <w:t>)</w:t>
      </w:r>
    </w:p>
    <w:p w:rsidR="00C00892" w:rsidRDefault="00C00892" w:rsidP="00C00892">
      <w:pPr>
        <w:widowControl w:val="0"/>
        <w:tabs>
          <w:tab w:val="right" w:pos="1008"/>
          <w:tab w:val="left" w:pos="1152"/>
          <w:tab w:val="left" w:pos="1872"/>
          <w:tab w:val="left" w:pos="9187"/>
        </w:tabs>
        <w:ind w:left="2088" w:hanging="2088"/>
      </w:pPr>
    </w:p>
    <w:p w:rsidR="007137B6" w:rsidRDefault="007137B6" w:rsidP="007137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137B6">
          <w:rPr>
            <w:rStyle w:val="Hyperlink"/>
          </w:rPr>
          <w:t>legislative information</w:t>
        </w:r>
      </w:hyperlink>
      <w:r>
        <w:t xml:space="preserve"> at the website</w:t>
      </w:r>
    </w:p>
    <w:p w:rsidR="007137B6" w:rsidRDefault="007137B6" w:rsidP="007137B6">
      <w:pPr>
        <w:widowControl w:val="0"/>
        <w:tabs>
          <w:tab w:val="right" w:pos="1008"/>
          <w:tab w:val="left" w:pos="1152"/>
          <w:tab w:val="left" w:pos="1872"/>
          <w:tab w:val="left" w:pos="9187"/>
        </w:tabs>
        <w:ind w:left="2088" w:hanging="2088"/>
        <w:jc w:val="left"/>
      </w:pPr>
    </w:p>
    <w:p w:rsidR="007137B6" w:rsidRPr="007137B6" w:rsidRDefault="007137B6" w:rsidP="007137B6">
      <w:pPr>
        <w:widowControl w:val="0"/>
        <w:tabs>
          <w:tab w:val="right" w:pos="1008"/>
          <w:tab w:val="left" w:pos="1152"/>
          <w:tab w:val="left" w:pos="1872"/>
          <w:tab w:val="left" w:pos="9187"/>
        </w:tabs>
        <w:ind w:left="2088" w:hanging="2088"/>
        <w:jc w:val="left"/>
      </w:pPr>
    </w:p>
    <w:p w:rsidR="007137B6" w:rsidRDefault="007137B6" w:rsidP="007137B6">
      <w:r w:rsidRPr="007137B6">
        <w:rPr>
          <w:b/>
        </w:rPr>
        <w:t>VERSIONS OF THIS BILL</w:t>
      </w:r>
    </w:p>
    <w:p w:rsidR="007137B6" w:rsidRDefault="007137B6" w:rsidP="007137B6"/>
    <w:p w:rsidR="007137B6" w:rsidRDefault="003A496A" w:rsidP="007137B6">
      <w:hyperlink r:id="rId9" w:history="1">
        <w:r w:rsidR="007137B6">
          <w:rPr>
            <w:rStyle w:val="Hyperlink"/>
          </w:rPr>
          <w:t>12/1/2021</w:t>
        </w:r>
      </w:hyperlink>
    </w:p>
    <w:p w:rsidR="007137B6" w:rsidRDefault="007137B6" w:rsidP="007137B6"/>
    <w:p w:rsidR="007137B6" w:rsidRDefault="007137B6" w:rsidP="007137B6">
      <w:pPr>
        <w:sectPr w:rsidR="007137B6" w:rsidSect="007137B6">
          <w:pgSz w:w="12240" w:h="15840" w:code="1"/>
          <w:pgMar w:top="1080" w:right="1440" w:bottom="1080" w:left="1440" w:header="720" w:footer="720" w:gutter="0"/>
          <w:cols w:space="720"/>
          <w:noEndnote/>
          <w:docGrid w:linePitch="360"/>
        </w:sectPr>
      </w:pPr>
    </w:p>
    <w:p w:rsidR="005400E4" w:rsidRDefault="005400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A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9F5B22">
        <w:t xml:space="preserve"> CONGRATULATE RICHARD </w:t>
      </w:r>
      <w:r w:rsidR="00F24DEE">
        <w:t xml:space="preserve">L. </w:t>
      </w:r>
      <w:r w:rsidR="009F5B22">
        <w:t>PEARCE, LEGAL COUNSEL TO THE SOUTH CAROLINA HOUSE CLERK, ON RECEIVING THE PRESTIGIOUS LEGISLATIVE STAFF ACHIEVEMENT AWARD FOR 2021, PRESENTED BY THE NATIONAL CO</w:t>
      </w:r>
      <w:r w:rsidR="007956A9">
        <w:t>NFERENCE</w:t>
      </w:r>
      <w:r w:rsidR="009F5B22">
        <w:t xml:space="preserve"> OF STATE LEGISLATURES</w:t>
      </w:r>
      <w:r w:rsidR="002575E6">
        <w:t>’</w:t>
      </w:r>
      <w:r w:rsidR="009F5B22">
        <w:t xml:space="preserve"> RESEARCH, EDITORIAL, LEGAL AND COMMITTEE STAFF</w:t>
      </w:r>
      <w:r w:rsidR="0037770F">
        <w:t xml:space="preserve"> ASSOCIATION</w:t>
      </w:r>
      <w:r w:rsidR="009F5B2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177F" w:rsidRDefault="00FF1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4CAB">
        <w:t xml:space="preserve">the </w:t>
      </w:r>
      <w:r w:rsidR="00C06FC4">
        <w:t xml:space="preserve">members of the </w:t>
      </w:r>
      <w:r w:rsidR="00304CAB">
        <w:t xml:space="preserve">South Carolina House of Representatives </w:t>
      </w:r>
      <w:r w:rsidR="00C06FC4">
        <w:t>are</w:t>
      </w:r>
      <w:r w:rsidR="00304CAB">
        <w:t xml:space="preserve"> </w:t>
      </w:r>
      <w:r w:rsidR="007E4FD2">
        <w:t xml:space="preserve">delighted and </w:t>
      </w:r>
      <w:r w:rsidR="00DA3BF9">
        <w:t xml:space="preserve">proud </w:t>
      </w:r>
      <w:r w:rsidR="0037770F">
        <w:t>to learn that our own Richard Pearce, Legal C</w:t>
      </w:r>
      <w:r w:rsidR="00304CAB">
        <w:t>ouns</w:t>
      </w:r>
      <w:r w:rsidR="0037770F">
        <w:t>el to the South Carolina House C</w:t>
      </w:r>
      <w:r w:rsidR="00304CAB">
        <w:t xml:space="preserve">lerk, has </w:t>
      </w:r>
      <w:r w:rsidR="00946349">
        <w:t xml:space="preserve">won </w:t>
      </w:r>
      <w:r w:rsidR="00304CAB">
        <w:t xml:space="preserve">the </w:t>
      </w:r>
      <w:r w:rsidR="00946349">
        <w:t>highly coveted</w:t>
      </w:r>
      <w:r w:rsidR="00304CAB">
        <w:t xml:space="preserve"> </w:t>
      </w:r>
      <w:r w:rsidR="004C7DD5">
        <w:t>L</w:t>
      </w:r>
      <w:r w:rsidR="00304CAB">
        <w:t xml:space="preserve">egislative </w:t>
      </w:r>
      <w:r w:rsidR="004C7DD5">
        <w:t>S</w:t>
      </w:r>
      <w:r w:rsidR="00304CAB">
        <w:t xml:space="preserve">taff </w:t>
      </w:r>
      <w:r w:rsidR="004C7DD5">
        <w:t>A</w:t>
      </w:r>
      <w:r w:rsidR="00304CAB">
        <w:t xml:space="preserve">chievement </w:t>
      </w:r>
      <w:r w:rsidR="004C7DD5">
        <w:t>A</w:t>
      </w:r>
      <w:r w:rsidR="00304CAB">
        <w:t xml:space="preserve">ward for 2021, </w:t>
      </w:r>
      <w:r w:rsidR="004C7DD5">
        <w:t xml:space="preserve">conferred </w:t>
      </w:r>
      <w:r w:rsidR="00304CAB">
        <w:t xml:space="preserve">by the </w:t>
      </w:r>
      <w:r w:rsidR="004C7DD5">
        <w:t>R</w:t>
      </w:r>
      <w:r w:rsidR="00304CAB">
        <w:t xml:space="preserve">esearch, </w:t>
      </w:r>
      <w:r w:rsidR="004C7DD5">
        <w:t>E</w:t>
      </w:r>
      <w:r w:rsidR="00304CAB">
        <w:t xml:space="preserve">ditorial, </w:t>
      </w:r>
      <w:r w:rsidR="004C7DD5">
        <w:t>L</w:t>
      </w:r>
      <w:r w:rsidR="00304CAB">
        <w:t xml:space="preserve">egal and </w:t>
      </w:r>
      <w:r w:rsidR="004C7DD5">
        <w:t>C</w:t>
      </w:r>
      <w:r w:rsidR="00304CAB">
        <w:t xml:space="preserve">ommittee </w:t>
      </w:r>
      <w:r w:rsidR="004C7DD5">
        <w:t>S</w:t>
      </w:r>
      <w:r w:rsidR="00304CAB">
        <w:t>taff</w:t>
      </w:r>
      <w:r w:rsidR="0037770F">
        <w:t xml:space="preserve"> Association </w:t>
      </w:r>
      <w:r w:rsidR="004C7DD5">
        <w:t>(RELACS) of the National Co</w:t>
      </w:r>
      <w:r w:rsidR="007956A9">
        <w:t>nference</w:t>
      </w:r>
      <w:r w:rsidR="004C7DD5">
        <w:t xml:space="preserve"> of State Legislatures (NCSL); and</w:t>
      </w:r>
    </w:p>
    <w:p w:rsidR="006D03C8" w:rsidRDefault="006D0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DBA" w:rsidRDefault="006D03C8" w:rsidP="003B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B7232">
        <w:t>a</w:t>
      </w:r>
      <w:r w:rsidR="003B7232" w:rsidRPr="00641A3D">
        <w:rPr>
          <w:color w:val="000000" w:themeColor="text1"/>
          <w:u w:color="000000" w:themeColor="text1"/>
        </w:rPr>
        <w:t xml:space="preserve"> Legislative Staff Achievement Award </w:t>
      </w:r>
      <w:r w:rsidR="0037770F">
        <w:rPr>
          <w:color w:val="000000" w:themeColor="text1"/>
          <w:u w:color="000000" w:themeColor="text1"/>
        </w:rPr>
        <w:t>is granted to legislative staff</w:t>
      </w:r>
      <w:r w:rsidR="003B7232" w:rsidRPr="00641A3D">
        <w:rPr>
          <w:color w:val="000000" w:themeColor="text1"/>
          <w:u w:color="000000" w:themeColor="text1"/>
        </w:rPr>
        <w:t xml:space="preserve"> wh</w:t>
      </w:r>
      <w:r w:rsidR="00326EA8">
        <w:rPr>
          <w:color w:val="000000" w:themeColor="text1"/>
          <w:u w:color="000000" w:themeColor="text1"/>
        </w:rPr>
        <w:t>o</w:t>
      </w:r>
      <w:r w:rsidR="0037770F">
        <w:rPr>
          <w:color w:val="000000" w:themeColor="text1"/>
          <w:u w:color="000000" w:themeColor="text1"/>
        </w:rPr>
        <w:t xml:space="preserve"> have</w:t>
      </w:r>
      <w:r w:rsidR="003B7232" w:rsidRPr="00641A3D">
        <w:rPr>
          <w:color w:val="000000" w:themeColor="text1"/>
          <w:u w:color="000000" w:themeColor="text1"/>
        </w:rPr>
        <w:t xml:space="preserve"> demonstrated excellence in supporting the work of a state legislature and </w:t>
      </w:r>
      <w:r w:rsidR="0067052E">
        <w:rPr>
          <w:color w:val="000000" w:themeColor="text1"/>
          <w:u w:color="000000" w:themeColor="text1"/>
        </w:rPr>
        <w:t xml:space="preserve">in </w:t>
      </w:r>
      <w:r w:rsidR="003B7232" w:rsidRPr="00641A3D">
        <w:rPr>
          <w:color w:val="000000" w:themeColor="text1"/>
          <w:u w:color="000000" w:themeColor="text1"/>
        </w:rPr>
        <w:t>strengthening the legislative institution</w:t>
      </w:r>
      <w:r w:rsidR="0067052E">
        <w:rPr>
          <w:color w:val="000000" w:themeColor="text1"/>
          <w:u w:color="000000" w:themeColor="text1"/>
        </w:rPr>
        <w:t xml:space="preserve">, </w:t>
      </w:r>
      <w:r w:rsidR="0067052E" w:rsidRPr="0067052E">
        <w:rPr>
          <w:i/>
          <w:color w:val="000000" w:themeColor="text1"/>
          <w:u w:color="000000" w:themeColor="text1"/>
        </w:rPr>
        <w:t>excellence</w:t>
      </w:r>
      <w:r w:rsidR="0067052E">
        <w:rPr>
          <w:color w:val="000000" w:themeColor="text1"/>
          <w:u w:color="000000" w:themeColor="text1"/>
        </w:rPr>
        <w:t xml:space="preserve"> being defined as “</w:t>
      </w:r>
      <w:r w:rsidR="0067052E" w:rsidRPr="00641A3D">
        <w:rPr>
          <w:color w:val="000000" w:themeColor="text1"/>
          <w:u w:color="000000" w:themeColor="text1"/>
        </w:rPr>
        <w:t>top</w:t>
      </w:r>
      <w:r w:rsidR="002575E6">
        <w:rPr>
          <w:color w:val="000000" w:themeColor="text1"/>
          <w:u w:color="000000" w:themeColor="text1"/>
        </w:rPr>
        <w:noBreakHyphen/>
      </w:r>
      <w:r w:rsidR="0067052E" w:rsidRPr="00641A3D">
        <w:rPr>
          <w:color w:val="000000" w:themeColor="text1"/>
          <w:u w:color="000000" w:themeColor="text1"/>
        </w:rPr>
        <w:t>quality,</w:t>
      </w:r>
      <w:r w:rsidR="0067052E">
        <w:rPr>
          <w:color w:val="000000" w:themeColor="text1"/>
          <w:u w:color="000000" w:themeColor="text1"/>
        </w:rPr>
        <w:t>”</w:t>
      </w:r>
      <w:r w:rsidR="0067052E" w:rsidRPr="00641A3D">
        <w:rPr>
          <w:color w:val="000000" w:themeColor="text1"/>
          <w:u w:color="000000" w:themeColor="text1"/>
        </w:rPr>
        <w:t xml:space="preserve"> </w:t>
      </w:r>
      <w:r w:rsidR="0067052E">
        <w:rPr>
          <w:color w:val="000000" w:themeColor="text1"/>
          <w:u w:color="000000" w:themeColor="text1"/>
        </w:rPr>
        <w:t>“</w:t>
      </w:r>
      <w:r w:rsidR="0067052E" w:rsidRPr="00641A3D">
        <w:rPr>
          <w:color w:val="000000" w:themeColor="text1"/>
          <w:u w:color="000000" w:themeColor="text1"/>
        </w:rPr>
        <w:t>distinctive,</w:t>
      </w:r>
      <w:r w:rsidR="0067052E">
        <w:rPr>
          <w:color w:val="000000" w:themeColor="text1"/>
          <w:u w:color="000000" w:themeColor="text1"/>
        </w:rPr>
        <w:t>”</w:t>
      </w:r>
      <w:r w:rsidR="0067052E" w:rsidRPr="00641A3D">
        <w:rPr>
          <w:color w:val="000000" w:themeColor="text1"/>
          <w:u w:color="000000" w:themeColor="text1"/>
        </w:rPr>
        <w:t xml:space="preserve"> </w:t>
      </w:r>
      <w:r w:rsidR="0067052E">
        <w:rPr>
          <w:color w:val="000000" w:themeColor="text1"/>
          <w:u w:color="000000" w:themeColor="text1"/>
        </w:rPr>
        <w:t>“</w:t>
      </w:r>
      <w:r w:rsidR="0067052E" w:rsidRPr="00641A3D">
        <w:rPr>
          <w:color w:val="000000" w:themeColor="text1"/>
          <w:u w:color="000000" w:themeColor="text1"/>
        </w:rPr>
        <w:t>of merit,</w:t>
      </w:r>
      <w:r w:rsidR="0067052E">
        <w:rPr>
          <w:color w:val="000000" w:themeColor="text1"/>
          <w:u w:color="000000" w:themeColor="text1"/>
        </w:rPr>
        <w:t>”</w:t>
      </w:r>
      <w:r w:rsidR="0067052E" w:rsidRPr="00641A3D">
        <w:rPr>
          <w:color w:val="000000" w:themeColor="text1"/>
          <w:u w:color="000000" w:themeColor="text1"/>
        </w:rPr>
        <w:t xml:space="preserve"> </w:t>
      </w:r>
      <w:r w:rsidR="0067052E">
        <w:rPr>
          <w:color w:val="000000" w:themeColor="text1"/>
          <w:u w:color="000000" w:themeColor="text1"/>
        </w:rPr>
        <w:t>“</w:t>
      </w:r>
      <w:r w:rsidR="0067052E" w:rsidRPr="00641A3D">
        <w:rPr>
          <w:color w:val="000000" w:themeColor="text1"/>
          <w:u w:color="000000" w:themeColor="text1"/>
        </w:rPr>
        <w:t>outstanding,</w:t>
      </w:r>
      <w:r w:rsidR="0067052E">
        <w:rPr>
          <w:color w:val="000000" w:themeColor="text1"/>
          <w:u w:color="000000" w:themeColor="text1"/>
        </w:rPr>
        <w:t>”</w:t>
      </w:r>
      <w:r w:rsidR="0067052E" w:rsidRPr="00641A3D">
        <w:rPr>
          <w:color w:val="000000" w:themeColor="text1"/>
          <w:u w:color="000000" w:themeColor="text1"/>
        </w:rPr>
        <w:t xml:space="preserve"> </w:t>
      </w:r>
      <w:r w:rsidR="0067052E">
        <w:rPr>
          <w:color w:val="000000" w:themeColor="text1"/>
          <w:u w:color="000000" w:themeColor="text1"/>
        </w:rPr>
        <w:t>“</w:t>
      </w:r>
      <w:r w:rsidR="0067052E" w:rsidRPr="00641A3D">
        <w:rPr>
          <w:color w:val="000000" w:themeColor="text1"/>
          <w:u w:color="000000" w:themeColor="text1"/>
        </w:rPr>
        <w:t>first</w:t>
      </w:r>
      <w:r w:rsidR="002575E6">
        <w:rPr>
          <w:color w:val="000000" w:themeColor="text1"/>
          <w:u w:color="000000" w:themeColor="text1"/>
        </w:rPr>
        <w:noBreakHyphen/>
      </w:r>
      <w:r w:rsidR="0067052E" w:rsidRPr="00641A3D">
        <w:rPr>
          <w:color w:val="000000" w:themeColor="text1"/>
          <w:u w:color="000000" w:themeColor="text1"/>
        </w:rPr>
        <w:t>class,</w:t>
      </w:r>
      <w:r w:rsidR="0067052E">
        <w:rPr>
          <w:color w:val="000000" w:themeColor="text1"/>
          <w:u w:color="000000" w:themeColor="text1"/>
        </w:rPr>
        <w:t>”</w:t>
      </w:r>
      <w:r w:rsidR="0067052E" w:rsidRPr="00641A3D">
        <w:rPr>
          <w:color w:val="000000" w:themeColor="text1"/>
          <w:u w:color="000000" w:themeColor="text1"/>
        </w:rPr>
        <w:t xml:space="preserve"> or </w:t>
      </w:r>
      <w:r w:rsidR="0067052E">
        <w:rPr>
          <w:color w:val="000000" w:themeColor="text1"/>
          <w:u w:color="000000" w:themeColor="text1"/>
        </w:rPr>
        <w:t>“</w:t>
      </w:r>
      <w:r w:rsidR="0067052E" w:rsidRPr="00641A3D">
        <w:rPr>
          <w:color w:val="000000" w:themeColor="text1"/>
          <w:u w:color="000000" w:themeColor="text1"/>
        </w:rPr>
        <w:t>expert</w:t>
      </w:r>
      <w:r w:rsidR="003B7232" w:rsidRPr="00641A3D">
        <w:rPr>
          <w:color w:val="000000" w:themeColor="text1"/>
          <w:u w:color="000000" w:themeColor="text1"/>
        </w:rPr>
        <w:t>.</w:t>
      </w:r>
      <w:r w:rsidR="0067052E">
        <w:rPr>
          <w:color w:val="000000" w:themeColor="text1"/>
          <w:u w:color="000000" w:themeColor="text1"/>
        </w:rPr>
        <w:t>”</w:t>
      </w:r>
      <w:r w:rsidR="003B7232" w:rsidRPr="00641A3D">
        <w:rPr>
          <w:color w:val="000000" w:themeColor="text1"/>
          <w:u w:color="000000" w:themeColor="text1"/>
        </w:rPr>
        <w:t xml:space="preserve"> The award</w:t>
      </w:r>
      <w:r w:rsidR="0037770F">
        <w:rPr>
          <w:color w:val="000000" w:themeColor="text1"/>
          <w:u w:color="000000" w:themeColor="text1"/>
        </w:rPr>
        <w:t xml:space="preserve"> </w:t>
      </w:r>
      <w:r w:rsidR="00CB443E">
        <w:rPr>
          <w:color w:val="000000" w:themeColor="text1"/>
          <w:u w:color="000000" w:themeColor="text1"/>
        </w:rPr>
        <w:t>carr</w:t>
      </w:r>
      <w:r w:rsidR="00A65D48">
        <w:rPr>
          <w:color w:val="000000" w:themeColor="text1"/>
          <w:u w:color="000000" w:themeColor="text1"/>
        </w:rPr>
        <w:t>ies</w:t>
      </w:r>
      <w:r w:rsidR="003B7232" w:rsidRPr="00641A3D">
        <w:rPr>
          <w:color w:val="000000" w:themeColor="text1"/>
          <w:u w:color="000000" w:themeColor="text1"/>
        </w:rPr>
        <w:t xml:space="preserve"> added meaning in that </w:t>
      </w:r>
      <w:r w:rsidR="00A65D48">
        <w:rPr>
          <w:color w:val="000000" w:themeColor="text1"/>
          <w:u w:color="000000" w:themeColor="text1"/>
        </w:rPr>
        <w:t>it</w:t>
      </w:r>
      <w:r w:rsidR="003B7232" w:rsidRPr="00641A3D">
        <w:rPr>
          <w:color w:val="000000" w:themeColor="text1"/>
          <w:u w:color="000000" w:themeColor="text1"/>
        </w:rPr>
        <w:t xml:space="preserve"> </w:t>
      </w:r>
      <w:r w:rsidR="00A65D48">
        <w:rPr>
          <w:color w:val="000000" w:themeColor="text1"/>
          <w:u w:color="000000" w:themeColor="text1"/>
        </w:rPr>
        <w:t>is</w:t>
      </w:r>
      <w:r w:rsidR="003B7232" w:rsidRPr="00641A3D">
        <w:rPr>
          <w:color w:val="000000" w:themeColor="text1"/>
          <w:u w:color="000000" w:themeColor="text1"/>
        </w:rPr>
        <w:t xml:space="preserve"> bestowed by the recipient</w:t>
      </w:r>
      <w:r w:rsidR="002575E6">
        <w:rPr>
          <w:color w:val="000000" w:themeColor="text1"/>
          <w:u w:color="000000" w:themeColor="text1"/>
        </w:rPr>
        <w:t>’</w:t>
      </w:r>
      <w:r w:rsidR="003B7232" w:rsidRPr="00641A3D">
        <w:rPr>
          <w:color w:val="000000" w:themeColor="text1"/>
          <w:u w:color="000000" w:themeColor="text1"/>
        </w:rPr>
        <w:t>s peers through each of the sta</w:t>
      </w:r>
      <w:r w:rsidR="0037770F">
        <w:rPr>
          <w:color w:val="000000" w:themeColor="text1"/>
          <w:u w:color="000000" w:themeColor="text1"/>
        </w:rPr>
        <w:t>ff professional associations of</w:t>
      </w:r>
      <w:r w:rsidR="003B7232" w:rsidRPr="00641A3D">
        <w:rPr>
          <w:color w:val="000000" w:themeColor="text1"/>
          <w:u w:color="000000" w:themeColor="text1"/>
        </w:rPr>
        <w:t xml:space="preserve"> the National Conference of State Legislatures</w:t>
      </w:r>
      <w:r w:rsidR="00B71DBA">
        <w:rPr>
          <w:color w:val="000000" w:themeColor="text1"/>
          <w:u w:color="000000" w:themeColor="text1"/>
        </w:rPr>
        <w:t>; and</w:t>
      </w:r>
    </w:p>
    <w:p w:rsidR="00B71DBA" w:rsidRDefault="00B71DBA" w:rsidP="003B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BE7">
        <w:rPr>
          <w:color w:val="000000" w:themeColor="text1"/>
          <w:u w:color="000000" w:themeColor="text1"/>
        </w:rPr>
        <w:t>Whereas, a resident of Aiken, Richard Pearce has served for six years as Legal Counsel to the House Clerk. In addition to his duties assisting the House Clerk, Richard works tirelessly with those</w:t>
      </w:r>
      <w:r>
        <w:rPr>
          <w:color w:val="000000" w:themeColor="text1"/>
          <w:u w:color="000000" w:themeColor="text1"/>
        </w:rPr>
        <w:t xml:space="preserve"> House members who seek him out to make use of his legal acumen, </w:t>
      </w:r>
      <w:r w:rsidRPr="00862BE7">
        <w:rPr>
          <w:color w:val="000000" w:themeColor="text1"/>
          <w:u w:color="000000" w:themeColor="text1"/>
        </w:rPr>
        <w:t xml:space="preserve">research and writing skills, and formidable organizational abilities in helping them succeed in their representational functions. In nominating him for this prestigious award, Representative Cal </w:t>
      </w:r>
      <w:r w:rsidRPr="00862BE7">
        <w:rPr>
          <w:color w:val="000000" w:themeColor="text1"/>
          <w:u w:color="000000" w:themeColor="text1"/>
        </w:rPr>
        <w:lastRenderedPageBreak/>
        <w:t>Forrest declared he is adept at creating “word pictures that boil down complex legislative issues in a very comprehensible and useful manner.” His engagement with NCSL has included participating in webinars and other training and, most recently, serving as a guest on NCSL</w:t>
      </w:r>
      <w:r w:rsidR="002575E6">
        <w:rPr>
          <w:color w:val="000000" w:themeColor="text1"/>
          <w:u w:color="000000" w:themeColor="text1"/>
        </w:rPr>
        <w:t>’</w:t>
      </w:r>
      <w:r w:rsidRPr="00862BE7">
        <w:rPr>
          <w:color w:val="000000" w:themeColor="text1"/>
          <w:u w:color="000000" w:themeColor="text1"/>
        </w:rPr>
        <w:t>s Our American States podcast to discuss representative democracy during the American Revolution; and</w:t>
      </w: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BE7">
        <w:rPr>
          <w:color w:val="000000" w:themeColor="text1"/>
          <w:u w:color="000000" w:themeColor="text1"/>
        </w:rPr>
        <w:t>Whereas, after a decade</w:t>
      </w:r>
      <w:r w:rsidR="002575E6">
        <w:rPr>
          <w:color w:val="000000" w:themeColor="text1"/>
          <w:u w:color="000000" w:themeColor="text1"/>
        </w:rPr>
        <w:noBreakHyphen/>
      </w:r>
      <w:r w:rsidRPr="00862BE7">
        <w:rPr>
          <w:color w:val="000000" w:themeColor="text1"/>
          <w:u w:color="000000" w:themeColor="text1"/>
        </w:rPr>
        <w:t>plus in private practice, a decade</w:t>
      </w:r>
      <w:r w:rsidR="002575E6">
        <w:rPr>
          <w:color w:val="000000" w:themeColor="text1"/>
          <w:u w:color="000000" w:themeColor="text1"/>
        </w:rPr>
        <w:noBreakHyphen/>
      </w:r>
      <w:r w:rsidRPr="00862BE7">
        <w:rPr>
          <w:color w:val="000000" w:themeColor="text1"/>
          <w:u w:color="000000" w:themeColor="text1"/>
        </w:rPr>
        <w:t>plus in criminal prosecution, and six years in local government administration, Richard discovered that the newly created position of Legal Counsel to the House Clerk would offer him endless opportunities for the pure practice of law. He is adept at practical problem solving and endeavors to help members make a positive</w:t>
      </w:r>
      <w:r>
        <w:rPr>
          <w:color w:val="000000" w:themeColor="text1"/>
          <w:u w:color="000000" w:themeColor="text1"/>
        </w:rPr>
        <w:t xml:space="preserve"> </w:t>
      </w:r>
      <w:r w:rsidRPr="00862BE7">
        <w:rPr>
          <w:color w:val="000000" w:themeColor="text1"/>
          <w:u w:color="000000" w:themeColor="text1"/>
        </w:rPr>
        <w:t xml:space="preserve">impact on the lives of South Carolinians. In performing all </w:t>
      </w:r>
      <w:r w:rsidR="00F24DEE">
        <w:rPr>
          <w:color w:val="000000" w:themeColor="text1"/>
          <w:u w:color="000000" w:themeColor="text1"/>
        </w:rPr>
        <w:t xml:space="preserve">of </w:t>
      </w:r>
      <w:r w:rsidRPr="00862BE7">
        <w:rPr>
          <w:color w:val="000000" w:themeColor="text1"/>
          <w:u w:color="000000" w:themeColor="text1"/>
        </w:rPr>
        <w:t>his duties, Richard exercises the qualities of willingness, readiness, and court</w:t>
      </w:r>
      <w:r>
        <w:rPr>
          <w:color w:val="000000" w:themeColor="text1"/>
          <w:u w:color="000000" w:themeColor="text1"/>
        </w:rPr>
        <w:t xml:space="preserve">esy, virtues that have won for </w:t>
      </w:r>
      <w:r w:rsidRPr="00862BE7">
        <w:rPr>
          <w:color w:val="000000" w:themeColor="text1"/>
          <w:u w:color="000000" w:themeColor="text1"/>
        </w:rPr>
        <w:t>him the respect and affection of those for whom and with whom he works. As he goes about h</w:t>
      </w:r>
      <w:r>
        <w:rPr>
          <w:color w:val="000000" w:themeColor="text1"/>
          <w:u w:color="000000" w:themeColor="text1"/>
        </w:rPr>
        <w:t xml:space="preserve">is duties, Richard makes plain </w:t>
      </w:r>
      <w:r w:rsidRPr="00862BE7">
        <w:rPr>
          <w:color w:val="000000" w:themeColor="text1"/>
          <w:u w:color="000000" w:themeColor="text1"/>
        </w:rPr>
        <w:t xml:space="preserve">that he understands the words </w:t>
      </w:r>
      <w:r w:rsidRPr="00862BE7">
        <w:rPr>
          <w:i/>
          <w:color w:val="000000" w:themeColor="text1"/>
          <w:u w:color="000000" w:themeColor="text1"/>
        </w:rPr>
        <w:t>duty</w:t>
      </w:r>
      <w:r w:rsidRPr="00862BE7">
        <w:rPr>
          <w:color w:val="000000" w:themeColor="text1"/>
          <w:u w:color="000000" w:themeColor="text1"/>
        </w:rPr>
        <w:t xml:space="preserve"> and </w:t>
      </w:r>
      <w:r w:rsidRPr="00862BE7">
        <w:rPr>
          <w:i/>
          <w:color w:val="000000" w:themeColor="text1"/>
          <w:u w:color="000000" w:themeColor="text1"/>
        </w:rPr>
        <w:t>loyalty</w:t>
      </w:r>
      <w:r w:rsidRPr="00862BE7">
        <w:rPr>
          <w:color w:val="000000" w:themeColor="text1"/>
          <w:u w:color="000000" w:themeColor="text1"/>
        </w:rPr>
        <w:t xml:space="preserve"> in their larger context and in their nobler adjuration</w:t>
      </w:r>
      <w:r>
        <w:rPr>
          <w:color w:val="000000" w:themeColor="text1"/>
          <w:u w:color="000000" w:themeColor="text1"/>
        </w:rPr>
        <w:t>: to listen quietly, counsel wisely, and keep confidences; and</w:t>
      </w: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BE7">
        <w:rPr>
          <w:color w:val="000000" w:themeColor="text1"/>
          <w:u w:color="000000" w:themeColor="text1"/>
        </w:rPr>
        <w:t>Whereas, further, this master storyteller has had numerous opportunities to sit with South Carolinians and hear their stories—funny, interesting, poignant, inspirational, and educational—and then take away valuable life lessons that have served him well. The story well told has been a lifelong quest for him, and he has a vast repertoire of great stories his friends relish tapping into</w:t>
      </w:r>
      <w:r w:rsidR="00BF5C22">
        <w:rPr>
          <w:color w:val="000000" w:themeColor="text1"/>
          <w:u w:color="000000" w:themeColor="text1"/>
        </w:rPr>
        <w:t>,</w:t>
      </w:r>
      <w:r w:rsidRPr="00862BE7">
        <w:rPr>
          <w:color w:val="000000" w:themeColor="text1"/>
          <w:u w:color="000000" w:themeColor="text1"/>
        </w:rPr>
        <w:t xml:space="preserve"> whether over a fascinating lunch outing or a newly acquired bottle of bourbon he so graciously shares; and</w:t>
      </w: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BE7">
        <w:rPr>
          <w:color w:val="000000" w:themeColor="text1"/>
          <w:u w:color="000000" w:themeColor="text1"/>
        </w:rPr>
        <w:t>Whereas, Richard finds strength for his labors in the loving support of his “happy and hilarious” family: his lovely and talented wife, Cindy, and their daughter, Mel; and</w:t>
      </w: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BE7">
        <w:rPr>
          <w:color w:val="000000" w:themeColor="text1"/>
          <w:u w:color="000000" w:themeColor="text1"/>
        </w:rPr>
        <w:t xml:space="preserve">Whereas, the House of Representatives is grateful for the consistent commitment and excellence </w:t>
      </w:r>
      <w:r>
        <w:rPr>
          <w:color w:val="000000" w:themeColor="text1"/>
          <w:u w:color="000000" w:themeColor="text1"/>
        </w:rPr>
        <w:t xml:space="preserve">that makes Richard </w:t>
      </w:r>
      <w:r w:rsidRPr="00862BE7">
        <w:rPr>
          <w:color w:val="000000" w:themeColor="text1"/>
          <w:u w:color="000000" w:themeColor="text1"/>
        </w:rPr>
        <w:t>Pearce an exemplar of the high calling that is public service</w:t>
      </w:r>
      <w:r>
        <w:rPr>
          <w:color w:val="000000" w:themeColor="text1"/>
          <w:u w:color="000000" w:themeColor="text1"/>
        </w:rPr>
        <w:t xml:space="preserve">. </w:t>
      </w:r>
      <w:r w:rsidRPr="00862BE7">
        <w:rPr>
          <w:color w:val="000000" w:themeColor="text1"/>
          <w:u w:color="000000" w:themeColor="text1"/>
        </w:rPr>
        <w:t xml:space="preserve">Speaking on behalf of his many friends </w:t>
      </w:r>
      <w:r>
        <w:rPr>
          <w:color w:val="000000" w:themeColor="text1"/>
          <w:u w:color="000000" w:themeColor="text1"/>
        </w:rPr>
        <w:t xml:space="preserve">among the members, officers, </w:t>
      </w:r>
      <w:r w:rsidRPr="00862BE7">
        <w:rPr>
          <w:color w:val="000000" w:themeColor="text1"/>
          <w:u w:color="000000" w:themeColor="text1"/>
        </w:rPr>
        <w:t>and employees of the House of Representatives</w:t>
      </w:r>
      <w:r>
        <w:rPr>
          <w:color w:val="000000" w:themeColor="text1"/>
          <w:u w:color="000000" w:themeColor="text1"/>
        </w:rPr>
        <w:t xml:space="preserve"> </w:t>
      </w:r>
      <w:r w:rsidRPr="00862BE7">
        <w:rPr>
          <w:color w:val="000000" w:themeColor="text1"/>
          <w:u w:color="000000" w:themeColor="text1"/>
        </w:rPr>
        <w:t>and across agencies in state government, the House takes great pleasure in saluting him on receiving so distinguished an honor as the Legislative Staff Achievement Award. Now, therefore,</w:t>
      </w:r>
    </w:p>
    <w:p w:rsidR="00022285" w:rsidRPr="00641A3D" w:rsidRDefault="00022285" w:rsidP="00F3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AF8" w:rsidRDefault="00FF1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1AF8" w:rsidRDefault="00FF1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505" w:rsidRDefault="00FF1AF8" w:rsidP="00962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62505">
        <w:t xml:space="preserve"> </w:t>
      </w:r>
      <w:r w:rsidR="00962505">
        <w:rPr>
          <w:color w:val="000000" w:themeColor="text1"/>
        </w:rPr>
        <w:t xml:space="preserve">the members of the South Carolina House of Representatives, by this resolution, </w:t>
      </w:r>
      <w:r w:rsidR="0037770F">
        <w:t xml:space="preserve">congratulate Richard </w:t>
      </w:r>
      <w:r w:rsidR="00F24DEE">
        <w:t xml:space="preserve">L. </w:t>
      </w:r>
      <w:r w:rsidR="0037770F">
        <w:t>Pearce, Legal C</w:t>
      </w:r>
      <w:r w:rsidR="00962505">
        <w:t>ouns</w:t>
      </w:r>
      <w:r w:rsidR="0037770F">
        <w:t>el to the South Carolina House C</w:t>
      </w:r>
      <w:r w:rsidR="00962505">
        <w:t>lerk, on receiving the prestigious Legislative Staff Achievement Award for 2021, presented by the National Co</w:t>
      </w:r>
      <w:r w:rsidR="007956A9">
        <w:t>nference</w:t>
      </w:r>
      <w:r w:rsidR="00962505">
        <w:t xml:space="preserve"> of State Legislatures</w:t>
      </w:r>
      <w:r w:rsidR="002575E6">
        <w:t>’</w:t>
      </w:r>
      <w:r w:rsidR="00962505">
        <w:t xml:space="preserve"> Research, Editorial, Legal and Committee Staff</w:t>
      </w:r>
      <w:r w:rsidR="0037770F">
        <w:t xml:space="preserve"> Association</w:t>
      </w:r>
      <w:r w:rsidR="00962505">
        <w:t>.</w:t>
      </w:r>
    </w:p>
    <w:p w:rsidR="00FF1AF8" w:rsidRDefault="00FF1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AF8" w:rsidRDefault="00FF1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62505">
        <w:t xml:space="preserve"> Richard </w:t>
      </w:r>
      <w:r w:rsidR="00F24DEE">
        <w:t xml:space="preserve">L. </w:t>
      </w:r>
      <w:r w:rsidR="00962505">
        <w:t>Pearce.</w:t>
      </w:r>
    </w:p>
    <w:p w:rsidR="008C1A46" w:rsidRDefault="002575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7B6" w:rsidRDefault="007137B6" w:rsidP="007137B6">
      <w:pPr>
        <w:suppressAutoHyphens/>
      </w:pPr>
    </w:p>
    <w:sectPr w:rsidR="007137B6" w:rsidSect="007137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70F" w:rsidRDefault="0037770F" w:rsidP="009F0C77">
      <w:r>
        <w:separator/>
      </w:r>
    </w:p>
  </w:endnote>
  <w:endnote w:type="continuationSeparator" w:id="0">
    <w:p w:rsidR="0037770F" w:rsidRDefault="003777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837825-BC29-459B-B029-1136D3969C2B}"/>
    <w:embedBold r:id="rId2" w:fontKey="{89F2F3EB-1781-47DC-95F2-2BD2B7B7CABE}"/>
    <w:embedItalic r:id="rId3" w:fontKey="{2524DD2B-3E1D-4CA9-8A37-B31CD5ECAEA4}"/>
  </w:font>
  <w:font w:name="Calibri">
    <w:panose1 w:val="020F0502020204030204"/>
    <w:charset w:val="00"/>
    <w:family w:val="swiss"/>
    <w:pitch w:val="variable"/>
    <w:sig w:usb0="E4002EFF" w:usb1="C000247B" w:usb2="00000009" w:usb3="00000000" w:csb0="000001FF" w:csb1="00000000"/>
    <w:embedRegular r:id="rId4" w:fontKey="{B746E44C-9006-46DC-A3B4-E45576840392}"/>
  </w:font>
  <w:font w:name="Segoe UI">
    <w:panose1 w:val="020B0502040204020203"/>
    <w:charset w:val="00"/>
    <w:family w:val="swiss"/>
    <w:pitch w:val="variable"/>
    <w:sig w:usb0="E4002EFF" w:usb1="C000E47F" w:usb2="00000009" w:usb3="00000000" w:csb0="000001FF" w:csb1="00000000"/>
    <w:embedRegular r:id="rId5" w:fontKey="{4B54C502-FBD6-4722-831B-0D8737A2AEE9}"/>
  </w:font>
  <w:font w:name="Cambria">
    <w:panose1 w:val="02040503050406030204"/>
    <w:charset w:val="00"/>
    <w:family w:val="roman"/>
    <w:pitch w:val="variable"/>
    <w:sig w:usb0="E00006FF" w:usb1="420024FF" w:usb2="02000000" w:usb3="00000000" w:csb0="0000019F" w:csb1="00000000"/>
    <w:embedRegular r:id="rId6" w:fontKey="{FF255FD0-3DFA-4B83-B2CC-5B8921153C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7B6" w:rsidRPr="005400E4" w:rsidRDefault="007137B6" w:rsidP="005400E4">
    <w:pPr>
      <w:pStyle w:val="Footer"/>
      <w:tabs>
        <w:tab w:val="clear" w:pos="4680"/>
        <w:tab w:val="clear" w:pos="9360"/>
        <w:tab w:val="center" w:pos="2995"/>
      </w:tabs>
      <w:spacing w:before="120"/>
    </w:pPr>
    <w:r>
      <w:t>[4633]</w:t>
    </w:r>
    <w:r>
      <w:tab/>
    </w:r>
    <w:r>
      <w:fldChar w:fldCharType="begin"/>
    </w:r>
    <w:r>
      <w:instrText xml:space="preserve"> PAGE  \* MERGEFORMAT </w:instrText>
    </w:r>
    <w:r>
      <w:fldChar w:fldCharType="separate"/>
    </w:r>
    <w:r w:rsidR="00B65A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70F" w:rsidRDefault="0037770F" w:rsidP="009F0C77">
      <w:r>
        <w:separator/>
      </w:r>
    </w:p>
  </w:footnote>
  <w:footnote w:type="continuationSeparator" w:id="0">
    <w:p w:rsidR="0037770F" w:rsidRDefault="003777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5AHB21"/>
    <w:docVar w:name="CoverBillType" w:val="r"/>
    <w:docVar w:name="DocPath" w:val="L:\Council\bills\RM\1265AHB21.DOCX"/>
    <w:docVar w:name="dvBillNumber" w:val="4633"/>
    <w:docVar w:name="dvBillNumberPrefix" w:val="H. "/>
    <w:docVar w:name="dvOriginalBody" w:val="House"/>
    <w:docVar w:name="dvSteno" w:val="RM"/>
    <w:docVar w:name="NameofBody" w:val="h"/>
    <w:docVar w:name="vGroup2" w:val="Council"/>
  </w:docVars>
  <w:rsids>
    <w:rsidRoot w:val="00FF1AF8"/>
    <w:rsid w:val="00011869"/>
    <w:rsid w:val="00015CD6"/>
    <w:rsid w:val="00022285"/>
    <w:rsid w:val="000B177F"/>
    <w:rsid w:val="000E0100"/>
    <w:rsid w:val="000E1785"/>
    <w:rsid w:val="000E660E"/>
    <w:rsid w:val="000F40FA"/>
    <w:rsid w:val="001035F1"/>
    <w:rsid w:val="0010776B"/>
    <w:rsid w:val="00126E5F"/>
    <w:rsid w:val="00133E66"/>
    <w:rsid w:val="00135B6E"/>
    <w:rsid w:val="001435A3"/>
    <w:rsid w:val="00146ED3"/>
    <w:rsid w:val="00151044"/>
    <w:rsid w:val="00197771"/>
    <w:rsid w:val="001A1688"/>
    <w:rsid w:val="001D08F2"/>
    <w:rsid w:val="001D3A58"/>
    <w:rsid w:val="001D525B"/>
    <w:rsid w:val="001D7F4F"/>
    <w:rsid w:val="001E15C5"/>
    <w:rsid w:val="001F712C"/>
    <w:rsid w:val="00205238"/>
    <w:rsid w:val="00212632"/>
    <w:rsid w:val="002321B6"/>
    <w:rsid w:val="00232912"/>
    <w:rsid w:val="00250967"/>
    <w:rsid w:val="002543C8"/>
    <w:rsid w:val="0025541D"/>
    <w:rsid w:val="002575E6"/>
    <w:rsid w:val="00284AAE"/>
    <w:rsid w:val="002B0A03"/>
    <w:rsid w:val="002E4A36"/>
    <w:rsid w:val="002E5912"/>
    <w:rsid w:val="002E769A"/>
    <w:rsid w:val="00301B21"/>
    <w:rsid w:val="00304CAB"/>
    <w:rsid w:val="00325348"/>
    <w:rsid w:val="00326EA8"/>
    <w:rsid w:val="0032732C"/>
    <w:rsid w:val="00336AD0"/>
    <w:rsid w:val="0037079A"/>
    <w:rsid w:val="0037770F"/>
    <w:rsid w:val="003A3D42"/>
    <w:rsid w:val="003B365B"/>
    <w:rsid w:val="003B7232"/>
    <w:rsid w:val="003C4DAB"/>
    <w:rsid w:val="003D01E8"/>
    <w:rsid w:val="003E5288"/>
    <w:rsid w:val="003F6742"/>
    <w:rsid w:val="003F6D79"/>
    <w:rsid w:val="00414201"/>
    <w:rsid w:val="0041760A"/>
    <w:rsid w:val="00417C01"/>
    <w:rsid w:val="004403BD"/>
    <w:rsid w:val="00450D15"/>
    <w:rsid w:val="00461441"/>
    <w:rsid w:val="004809EE"/>
    <w:rsid w:val="004C7DD5"/>
    <w:rsid w:val="004E7D54"/>
    <w:rsid w:val="00526701"/>
    <w:rsid w:val="005273C6"/>
    <w:rsid w:val="00530A69"/>
    <w:rsid w:val="005400E4"/>
    <w:rsid w:val="00545593"/>
    <w:rsid w:val="00556EBF"/>
    <w:rsid w:val="00577C6C"/>
    <w:rsid w:val="0058667F"/>
    <w:rsid w:val="005A62FE"/>
    <w:rsid w:val="005C2FE2"/>
    <w:rsid w:val="005E2BC9"/>
    <w:rsid w:val="00605102"/>
    <w:rsid w:val="006215AA"/>
    <w:rsid w:val="0067052E"/>
    <w:rsid w:val="006913C9"/>
    <w:rsid w:val="0069470D"/>
    <w:rsid w:val="0069499A"/>
    <w:rsid w:val="006D03C8"/>
    <w:rsid w:val="006D0ACC"/>
    <w:rsid w:val="006D58AA"/>
    <w:rsid w:val="007137B6"/>
    <w:rsid w:val="00734F00"/>
    <w:rsid w:val="00736959"/>
    <w:rsid w:val="007956A9"/>
    <w:rsid w:val="007A70AE"/>
    <w:rsid w:val="007E4FD2"/>
    <w:rsid w:val="008362E8"/>
    <w:rsid w:val="0085786E"/>
    <w:rsid w:val="008716EC"/>
    <w:rsid w:val="0087505E"/>
    <w:rsid w:val="0088451D"/>
    <w:rsid w:val="008A1768"/>
    <w:rsid w:val="008A489F"/>
    <w:rsid w:val="008B549F"/>
    <w:rsid w:val="008C1A46"/>
    <w:rsid w:val="008F0F33"/>
    <w:rsid w:val="008F4429"/>
    <w:rsid w:val="00913797"/>
    <w:rsid w:val="0094021A"/>
    <w:rsid w:val="00946349"/>
    <w:rsid w:val="00962505"/>
    <w:rsid w:val="00982CEF"/>
    <w:rsid w:val="009B44AF"/>
    <w:rsid w:val="009C3637"/>
    <w:rsid w:val="009C6A0B"/>
    <w:rsid w:val="009F0C77"/>
    <w:rsid w:val="009F4DD1"/>
    <w:rsid w:val="009F5B22"/>
    <w:rsid w:val="00A02543"/>
    <w:rsid w:val="00A41684"/>
    <w:rsid w:val="00A64E80"/>
    <w:rsid w:val="00A65D48"/>
    <w:rsid w:val="00A67BF7"/>
    <w:rsid w:val="00A72BCD"/>
    <w:rsid w:val="00A741D9"/>
    <w:rsid w:val="00A833AB"/>
    <w:rsid w:val="00A9741D"/>
    <w:rsid w:val="00AC34A2"/>
    <w:rsid w:val="00AD1C9A"/>
    <w:rsid w:val="00AD4B17"/>
    <w:rsid w:val="00B412D4"/>
    <w:rsid w:val="00B50DE1"/>
    <w:rsid w:val="00B64FFF"/>
    <w:rsid w:val="00B65AA2"/>
    <w:rsid w:val="00B71DBA"/>
    <w:rsid w:val="00BA6477"/>
    <w:rsid w:val="00BC1D58"/>
    <w:rsid w:val="00BE3C22"/>
    <w:rsid w:val="00BF5C22"/>
    <w:rsid w:val="00C00892"/>
    <w:rsid w:val="00C0345E"/>
    <w:rsid w:val="00C06FC4"/>
    <w:rsid w:val="00C21ABE"/>
    <w:rsid w:val="00C31C95"/>
    <w:rsid w:val="00C3483A"/>
    <w:rsid w:val="00C47C33"/>
    <w:rsid w:val="00C52B0A"/>
    <w:rsid w:val="00C736F3"/>
    <w:rsid w:val="00C74E9D"/>
    <w:rsid w:val="00C826DD"/>
    <w:rsid w:val="00C82FD3"/>
    <w:rsid w:val="00C92819"/>
    <w:rsid w:val="00C93E75"/>
    <w:rsid w:val="00CB193B"/>
    <w:rsid w:val="00CB443E"/>
    <w:rsid w:val="00CC6B7B"/>
    <w:rsid w:val="00CC7100"/>
    <w:rsid w:val="00CD2089"/>
    <w:rsid w:val="00CE5B23"/>
    <w:rsid w:val="00D218A8"/>
    <w:rsid w:val="00D73A67"/>
    <w:rsid w:val="00D970A9"/>
    <w:rsid w:val="00DA3BF9"/>
    <w:rsid w:val="00DB715F"/>
    <w:rsid w:val="00DF3845"/>
    <w:rsid w:val="00E20D7E"/>
    <w:rsid w:val="00E41911"/>
    <w:rsid w:val="00E44B57"/>
    <w:rsid w:val="00E55190"/>
    <w:rsid w:val="00E602A6"/>
    <w:rsid w:val="00E634CE"/>
    <w:rsid w:val="00E92EEF"/>
    <w:rsid w:val="00EC2D7B"/>
    <w:rsid w:val="00EF2368"/>
    <w:rsid w:val="00F24442"/>
    <w:rsid w:val="00F24DEE"/>
    <w:rsid w:val="00F357BA"/>
    <w:rsid w:val="00F50AE3"/>
    <w:rsid w:val="00F655B7"/>
    <w:rsid w:val="00F656BA"/>
    <w:rsid w:val="00F67CF1"/>
    <w:rsid w:val="00F728AA"/>
    <w:rsid w:val="00F75895"/>
    <w:rsid w:val="00F840F0"/>
    <w:rsid w:val="00FB0D0D"/>
    <w:rsid w:val="00FB43B4"/>
    <w:rsid w:val="00FB6B0B"/>
    <w:rsid w:val="00FE6527"/>
    <w:rsid w:val="00FF1AF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7DD56-4A92-4E25-B22F-F4C0CD47E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6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6A9"/>
    <w:rPr>
      <w:rFonts w:ascii="Segoe UI" w:eastAsia="Times New Roman" w:hAnsi="Segoe UI" w:cs="Segoe UI"/>
      <w:sz w:val="18"/>
      <w:szCs w:val="18"/>
    </w:rPr>
  </w:style>
  <w:style w:type="character" w:styleId="Hyperlink">
    <w:name w:val="Hyperlink"/>
    <w:basedOn w:val="DefaultParagraphFont"/>
    <w:uiPriority w:val="99"/>
    <w:unhideWhenUsed/>
    <w:rsid w:val="007137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3&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33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9AB6A-B677-44B1-AC3E-1644228FC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954</Words>
  <Characters>5442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4633: Subject not yet available - South Carolina Legislature Online</dc:title>
  <dc:creator>Rosanne McDowell</dc:creator>
  <cp:lastModifiedBy>S Wilson</cp:lastModifiedBy>
  <cp:revision>2</cp:revision>
  <cp:lastPrinted>2021-11-29T20:25:00Z</cp:lastPrinted>
  <dcterms:created xsi:type="dcterms:W3CDTF">2021-12-03T13:42:00Z</dcterms:created>
  <dcterms:modified xsi:type="dcterms:W3CDTF">2021-12-03T13:42:00Z</dcterms:modified>
</cp:coreProperties>
</file>