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9F5" w:rsidRDefault="00E139F5" w:rsidP="00E139F5">
      <w:pPr>
        <w:widowControl w:val="0"/>
        <w:jc w:val="center"/>
      </w:pPr>
      <w:r w:rsidRPr="00E139F5">
        <w:rPr>
          <w:b/>
        </w:rPr>
        <w:t>South Carolina General Assembly</w:t>
      </w:r>
    </w:p>
    <w:p w:rsidR="00E139F5" w:rsidRDefault="00E139F5" w:rsidP="00E139F5">
      <w:pPr>
        <w:widowControl w:val="0"/>
        <w:jc w:val="center"/>
      </w:pPr>
      <w:r>
        <w:t>124th Session, 2021-2022</w:t>
      </w:r>
    </w:p>
    <w:p w:rsidR="00E139F5" w:rsidRDefault="00E139F5" w:rsidP="00E139F5">
      <w:pPr>
        <w:widowControl w:val="0"/>
        <w:jc w:val="left"/>
      </w:pPr>
    </w:p>
    <w:p w:rsidR="00E139F5" w:rsidRDefault="00E139F5" w:rsidP="00E139F5">
      <w:pPr>
        <w:widowControl w:val="0"/>
        <w:jc w:val="left"/>
        <w:rPr>
          <w:b/>
        </w:rPr>
      </w:pPr>
      <w:r w:rsidRPr="00E139F5">
        <w:rPr>
          <w:b/>
        </w:rPr>
        <w:t>H. 4827</w:t>
      </w:r>
    </w:p>
    <w:p w:rsidR="00E139F5" w:rsidRDefault="00E139F5" w:rsidP="00E139F5">
      <w:pPr>
        <w:widowControl w:val="0"/>
        <w:jc w:val="left"/>
        <w:rPr>
          <w:b/>
        </w:rPr>
      </w:pPr>
    </w:p>
    <w:p w:rsidR="00E139F5" w:rsidRDefault="00E139F5" w:rsidP="00E139F5">
      <w:pPr>
        <w:widowControl w:val="0"/>
        <w:jc w:val="left"/>
      </w:pPr>
      <w:r w:rsidRPr="00E139F5">
        <w:rPr>
          <w:b/>
        </w:rPr>
        <w:t>STATUS INFORMATION</w:t>
      </w:r>
    </w:p>
    <w:p w:rsidR="00E139F5" w:rsidRDefault="00E139F5" w:rsidP="00E139F5">
      <w:pPr>
        <w:widowControl w:val="0"/>
        <w:jc w:val="left"/>
      </w:pPr>
    </w:p>
    <w:p w:rsidR="00E139F5" w:rsidRDefault="00E139F5" w:rsidP="00E139F5">
      <w:pPr>
        <w:widowControl w:val="0"/>
        <w:jc w:val="left"/>
      </w:pPr>
      <w:r>
        <w:t>Concurrent Resolution</w:t>
      </w:r>
    </w:p>
    <w:p w:rsidR="00E139F5" w:rsidRDefault="00E139F5" w:rsidP="00E139F5">
      <w:pPr>
        <w:widowControl w:val="0"/>
        <w:jc w:val="left"/>
      </w:pPr>
      <w:r>
        <w:t>Sponsors: Rep. Lucas</w:t>
      </w:r>
    </w:p>
    <w:p w:rsidR="00E139F5" w:rsidRDefault="00E139F5" w:rsidP="00E139F5">
      <w:pPr>
        <w:widowControl w:val="0"/>
        <w:jc w:val="left"/>
      </w:pPr>
      <w:r>
        <w:t>Document Path: l:\council\bills\lk\9199vr22.docx</w:t>
      </w:r>
    </w:p>
    <w:p w:rsidR="00E139F5" w:rsidRDefault="00E139F5" w:rsidP="00E139F5">
      <w:pPr>
        <w:widowControl w:val="0"/>
        <w:jc w:val="left"/>
      </w:pPr>
    </w:p>
    <w:p w:rsidR="005C7F98" w:rsidRDefault="005C7F98" w:rsidP="00E139F5">
      <w:pPr>
        <w:widowControl w:val="0"/>
        <w:jc w:val="left"/>
      </w:pPr>
      <w:r>
        <w:t>Introduced in the House on January 20, 2022</w:t>
      </w:r>
    </w:p>
    <w:p w:rsidR="005C7F98" w:rsidRDefault="005C7F98" w:rsidP="00E139F5">
      <w:pPr>
        <w:widowControl w:val="0"/>
        <w:jc w:val="left"/>
      </w:pPr>
      <w:r>
        <w:t>Introduced in the Senate on January 20, 2022</w:t>
      </w:r>
    </w:p>
    <w:p w:rsidR="005C7F98" w:rsidRDefault="005C7F98" w:rsidP="00E139F5">
      <w:pPr>
        <w:widowControl w:val="0"/>
        <w:jc w:val="left"/>
      </w:pPr>
      <w:r>
        <w:t>Adopted by the General Assembly on January 20, 2022</w:t>
      </w:r>
    </w:p>
    <w:p w:rsidR="005C7F98" w:rsidRDefault="005C7F98" w:rsidP="00E139F5">
      <w:pPr>
        <w:widowControl w:val="0"/>
        <w:jc w:val="left"/>
      </w:pPr>
    </w:p>
    <w:p w:rsidR="00E139F5" w:rsidRDefault="00D160EE" w:rsidP="00E139F5">
      <w:pPr>
        <w:widowControl w:val="0"/>
        <w:jc w:val="left"/>
      </w:pPr>
      <w:r>
        <w:t>Summary: Colonel Jackie L Thompson Jr</w:t>
      </w:r>
    </w:p>
    <w:p w:rsidR="00E139F5" w:rsidRDefault="00E139F5" w:rsidP="00E139F5">
      <w:pPr>
        <w:widowControl w:val="0"/>
        <w:jc w:val="left"/>
      </w:pPr>
    </w:p>
    <w:p w:rsidR="00E139F5" w:rsidRDefault="00E139F5" w:rsidP="00E139F5">
      <w:pPr>
        <w:widowControl w:val="0"/>
        <w:jc w:val="left"/>
      </w:pPr>
    </w:p>
    <w:p w:rsidR="00E139F5" w:rsidRDefault="00E139F5" w:rsidP="00E139F5">
      <w:pPr>
        <w:widowControl w:val="0"/>
        <w:tabs>
          <w:tab w:val="center" w:pos="590"/>
          <w:tab w:val="center" w:pos="1440"/>
          <w:tab w:val="left" w:pos="1872"/>
          <w:tab w:val="left" w:pos="9187"/>
        </w:tabs>
        <w:jc w:val="left"/>
      </w:pPr>
      <w:r w:rsidRPr="00E139F5">
        <w:rPr>
          <w:b/>
        </w:rPr>
        <w:t>HISTORY OF LEGISLATIVE ACTIONS</w:t>
      </w:r>
    </w:p>
    <w:p w:rsidR="00E139F5" w:rsidRDefault="00E139F5" w:rsidP="00E139F5">
      <w:pPr>
        <w:widowControl w:val="0"/>
        <w:tabs>
          <w:tab w:val="center" w:pos="590"/>
          <w:tab w:val="center" w:pos="1440"/>
          <w:tab w:val="left" w:pos="1872"/>
          <w:tab w:val="left" w:pos="9187"/>
        </w:tabs>
        <w:jc w:val="left"/>
      </w:pPr>
    </w:p>
    <w:p w:rsidR="00E139F5" w:rsidRPr="00E139F5" w:rsidRDefault="00E139F5" w:rsidP="00E139F5">
      <w:pPr>
        <w:widowControl w:val="0"/>
        <w:tabs>
          <w:tab w:val="center" w:pos="590"/>
          <w:tab w:val="center" w:pos="1440"/>
          <w:tab w:val="left" w:pos="1872"/>
          <w:tab w:val="left" w:pos="9187"/>
        </w:tabs>
        <w:jc w:val="left"/>
      </w:pPr>
      <w:r w:rsidRPr="00E139F5">
        <w:rPr>
          <w:u w:val="single"/>
        </w:rPr>
        <w:tab/>
        <w:t>Date</w:t>
      </w:r>
      <w:r w:rsidRPr="00E139F5">
        <w:rPr>
          <w:u w:val="single"/>
        </w:rPr>
        <w:tab/>
        <w:t>Body</w:t>
      </w:r>
      <w:r w:rsidRPr="00E139F5">
        <w:rPr>
          <w:u w:val="single"/>
        </w:rPr>
        <w:tab/>
        <w:t>Action Description with journal page number</w:t>
      </w:r>
      <w:r w:rsidRPr="00E139F5">
        <w:rPr>
          <w:u w:val="single"/>
        </w:rPr>
        <w:tab/>
      </w:r>
    </w:p>
    <w:p w:rsidR="0054457B" w:rsidRDefault="0054457B" w:rsidP="0054457B">
      <w:pPr>
        <w:widowControl w:val="0"/>
        <w:tabs>
          <w:tab w:val="right" w:pos="1008"/>
          <w:tab w:val="left" w:pos="1152"/>
          <w:tab w:val="left" w:pos="1872"/>
          <w:tab w:val="left" w:pos="9187"/>
        </w:tabs>
        <w:ind w:left="2088" w:hanging="2088"/>
      </w:pPr>
      <w:r>
        <w:tab/>
        <w:t>1/20/2022</w:t>
      </w:r>
      <w:r>
        <w:tab/>
        <w:t>House</w:t>
      </w:r>
      <w:r>
        <w:tab/>
        <w:t>Introduced, adopted, sent to Senate (</w:t>
      </w:r>
      <w:hyperlink r:id="rId7" w:history="1">
        <w:r w:rsidRPr="00FB6038">
          <w:rPr>
            <w:rStyle w:val="Hyperlink"/>
          </w:rPr>
          <w:t>House Journal</w:t>
        </w:r>
        <w:r w:rsidRPr="00FB6038">
          <w:rPr>
            <w:rStyle w:val="Hyperlink"/>
          </w:rPr>
          <w:noBreakHyphen/>
          <w:t>page 27</w:t>
        </w:r>
      </w:hyperlink>
      <w:r>
        <w:t>)</w:t>
      </w:r>
    </w:p>
    <w:p w:rsidR="0054457B" w:rsidRDefault="0054457B" w:rsidP="0054457B">
      <w:pPr>
        <w:widowControl w:val="0"/>
        <w:tabs>
          <w:tab w:val="right" w:pos="1008"/>
          <w:tab w:val="left" w:pos="1152"/>
          <w:tab w:val="left" w:pos="1872"/>
          <w:tab w:val="left" w:pos="9187"/>
        </w:tabs>
        <w:ind w:left="2088" w:hanging="2088"/>
      </w:pPr>
      <w:r>
        <w:tab/>
        <w:t>1/20/2022</w:t>
      </w:r>
      <w:r>
        <w:tab/>
        <w:t>Senate</w:t>
      </w:r>
      <w:r>
        <w:tab/>
        <w:t>Introduced, adopted, returned with concurrence (</w:t>
      </w:r>
      <w:hyperlink r:id="rId8" w:history="1">
        <w:r w:rsidRPr="00FB6038">
          <w:rPr>
            <w:rStyle w:val="Hyperlink"/>
          </w:rPr>
          <w:t>Senate Journal</w:t>
        </w:r>
        <w:r w:rsidRPr="00FB6038">
          <w:rPr>
            <w:rStyle w:val="Hyperlink"/>
          </w:rPr>
          <w:noBreakHyphen/>
          <w:t>page 3</w:t>
        </w:r>
      </w:hyperlink>
      <w:r>
        <w:t>)</w:t>
      </w:r>
    </w:p>
    <w:p w:rsidR="0054457B" w:rsidRDefault="0054457B" w:rsidP="0054457B">
      <w:pPr>
        <w:widowControl w:val="0"/>
        <w:tabs>
          <w:tab w:val="right" w:pos="1008"/>
          <w:tab w:val="left" w:pos="1152"/>
          <w:tab w:val="left" w:pos="1872"/>
          <w:tab w:val="left" w:pos="9187"/>
        </w:tabs>
        <w:ind w:left="2088" w:hanging="2088"/>
      </w:pPr>
    </w:p>
    <w:p w:rsidR="00E139F5" w:rsidRDefault="00E139F5" w:rsidP="00E139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39F5">
          <w:rPr>
            <w:rStyle w:val="Hyperlink"/>
          </w:rPr>
          <w:t>legislative information</w:t>
        </w:r>
      </w:hyperlink>
      <w:r>
        <w:t xml:space="preserve"> at the website</w:t>
      </w:r>
    </w:p>
    <w:p w:rsidR="00E139F5" w:rsidRDefault="00E139F5" w:rsidP="00E139F5">
      <w:pPr>
        <w:widowControl w:val="0"/>
        <w:tabs>
          <w:tab w:val="right" w:pos="1008"/>
          <w:tab w:val="left" w:pos="1152"/>
          <w:tab w:val="left" w:pos="1872"/>
          <w:tab w:val="left" w:pos="9187"/>
        </w:tabs>
        <w:ind w:left="2088" w:hanging="2088"/>
        <w:jc w:val="left"/>
      </w:pPr>
    </w:p>
    <w:p w:rsidR="00E139F5" w:rsidRPr="00E139F5" w:rsidRDefault="00E139F5" w:rsidP="00E139F5">
      <w:pPr>
        <w:widowControl w:val="0"/>
        <w:tabs>
          <w:tab w:val="right" w:pos="1008"/>
          <w:tab w:val="left" w:pos="1152"/>
          <w:tab w:val="left" w:pos="1872"/>
          <w:tab w:val="left" w:pos="9187"/>
        </w:tabs>
        <w:ind w:left="2088" w:hanging="2088"/>
        <w:jc w:val="left"/>
      </w:pPr>
    </w:p>
    <w:p w:rsidR="00E139F5" w:rsidRDefault="00E139F5" w:rsidP="00E139F5">
      <w:r w:rsidRPr="00E139F5">
        <w:rPr>
          <w:b/>
        </w:rPr>
        <w:t>VERSIONS OF THIS BILL</w:t>
      </w:r>
    </w:p>
    <w:p w:rsidR="00E139F5" w:rsidRDefault="00E139F5" w:rsidP="00E139F5"/>
    <w:p w:rsidR="00E139F5" w:rsidRDefault="00D27677" w:rsidP="00E139F5">
      <w:hyperlink r:id="rId10" w:history="1">
        <w:r w:rsidR="00E139F5">
          <w:rPr>
            <w:rStyle w:val="Hyperlink"/>
          </w:rPr>
          <w:t>1/20/2022</w:t>
        </w:r>
      </w:hyperlink>
    </w:p>
    <w:p w:rsidR="00E139F5" w:rsidRDefault="00E139F5" w:rsidP="00E139F5"/>
    <w:p w:rsidR="00E139F5" w:rsidRDefault="00E139F5" w:rsidP="00E139F5">
      <w:pPr>
        <w:sectPr w:rsidR="00E139F5" w:rsidSect="00E139F5">
          <w:pgSz w:w="12240" w:h="15840" w:code="1"/>
          <w:pgMar w:top="1080" w:right="1440" w:bottom="1080" w:left="1440" w:header="720" w:footer="720" w:gutter="0"/>
          <w:cols w:space="720"/>
          <w:noEndnote/>
          <w:docGrid w:linePitch="360"/>
        </w:sectPr>
      </w:pPr>
    </w:p>
    <w:p w:rsidR="00FD36E0" w:rsidRDefault="00FD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48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COLONEL JACKIE L. THOMPSON, JR., UPON HIS </w:t>
      </w:r>
      <w:r w:rsidR="00BB58B6">
        <w:t>PROMOTION</w:t>
      </w:r>
      <w:r>
        <w:t xml:space="preserve"> TO THE </w:t>
      </w:r>
      <w:r w:rsidR="00BB58B6">
        <w:t>RANK</w:t>
      </w:r>
      <w:r>
        <w:t xml:space="preserve"> OF BRIGADIER GENERAL AND ASSIGNMENT AS CHIEF DEFENSE COUNSEL, OFFICE OF MILITARY COMMISSIONS, TO COMMEND HIM FOR HIS MANY YEARS OF SERVICE, AND TO EXTEND BEST WISHES FOR MUCH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BF8"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learned that Colonel Jackie L. Thompson, Jr.</w:t>
      </w:r>
      <w:r w:rsidR="00D31B5E">
        <w:t>,</w:t>
      </w:r>
      <w:r>
        <w:t xml:space="preserve"> was nominated by </w:t>
      </w:r>
      <w:r w:rsidR="00BB58B6">
        <w:t>P</w:t>
      </w:r>
      <w:r>
        <w:t>resident</w:t>
      </w:r>
      <w:r w:rsidR="00BB58B6">
        <w:t xml:space="preserve"> </w:t>
      </w:r>
      <w:r w:rsidR="00EC1059">
        <w:t>Biden and</w:t>
      </w:r>
      <w:r>
        <w:t xml:space="preserve"> confirmed by the United States Senate for </w:t>
      </w:r>
      <w:r w:rsidR="00BB58B6">
        <w:t>promotion to the rank</w:t>
      </w:r>
      <w:r>
        <w:t xml:space="preserve"> of Brigadier General and assignment as Chief Defense Counsel, Office of Military Commissions; and</w:t>
      </w:r>
    </w:p>
    <w:p w:rsidR="009D0BF8"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B6"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A1F">
        <w:t xml:space="preserve">Colonel Thompson has had an extensive career of more than thirty years in which he has </w:t>
      </w:r>
      <w:r w:rsidR="00BB58B6">
        <w:t>demonstrated</w:t>
      </w:r>
      <w:r w:rsidR="00FD2A1F">
        <w:t xml:space="preserve"> his tremendous talents, skills, and abilities as a judge advocate, officer of the United States Army, and leader</w:t>
      </w:r>
      <w:r w:rsidR="00BB58B6">
        <w:t xml:space="preserve">. He </w:t>
      </w:r>
      <w:r w:rsidR="00FD2A1F">
        <w:t xml:space="preserve">currently serves as the </w:t>
      </w:r>
      <w:r w:rsidR="005A6D5A">
        <w:t>C</w:t>
      </w:r>
      <w:r w:rsidR="00FD2A1F">
        <w:t xml:space="preserve">hief of the United States </w:t>
      </w:r>
      <w:r w:rsidR="002375B1">
        <w:t xml:space="preserve">Army </w:t>
      </w:r>
      <w:r w:rsidR="00FD2A1F">
        <w:t>Trial Defense Service</w:t>
      </w:r>
      <w:r w:rsidR="00575A94">
        <w:t xml:space="preserve"> (US</w:t>
      </w:r>
      <w:r w:rsidR="002375B1">
        <w:t>A</w:t>
      </w:r>
      <w:r w:rsidR="00575A94">
        <w:t>TDS)</w:t>
      </w:r>
      <w:r w:rsidR="00BB58B6">
        <w:t>; and</w:t>
      </w:r>
    </w:p>
    <w:p w:rsidR="00BB58B6" w:rsidRDefault="00BB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F8" w:rsidRDefault="00BB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assuming those duties, </w:t>
      </w:r>
      <w:r w:rsidR="00FD2A1F">
        <w:t>he</w:t>
      </w:r>
      <w:r w:rsidR="005A6D5A">
        <w:t xml:space="preserve"> </w:t>
      </w:r>
      <w:r w:rsidR="00FD2A1F">
        <w:t xml:space="preserve">served as </w:t>
      </w:r>
      <w:r w:rsidR="00575A94">
        <w:t>S</w:t>
      </w:r>
      <w:r w:rsidR="00FD2A1F">
        <w:t xml:space="preserve">taff </w:t>
      </w:r>
      <w:r w:rsidR="00575A94">
        <w:t>J</w:t>
      </w:r>
      <w:r w:rsidR="00FD2A1F">
        <w:t xml:space="preserve">udge </w:t>
      </w:r>
      <w:r w:rsidR="00575A94">
        <w:t>A</w:t>
      </w:r>
      <w:r w:rsidR="00FD2A1F">
        <w:t xml:space="preserve">dvocate for Fort Benning, Georgia; </w:t>
      </w:r>
      <w:r w:rsidR="00575A94">
        <w:t>D</w:t>
      </w:r>
      <w:r w:rsidR="00FD2A1F">
        <w:t xml:space="preserve">eputy </w:t>
      </w:r>
      <w:r w:rsidR="00575A94">
        <w:t>S</w:t>
      </w:r>
      <w:r w:rsidR="00FD2A1F">
        <w:t xml:space="preserve">taff </w:t>
      </w:r>
      <w:r w:rsidR="00575A94">
        <w:t>J</w:t>
      </w:r>
      <w:r w:rsidR="00FD2A1F">
        <w:t xml:space="preserve">udge </w:t>
      </w:r>
      <w:r w:rsidR="00575A94">
        <w:t>A</w:t>
      </w:r>
      <w:r w:rsidR="00FD2A1F">
        <w:t xml:space="preserve">dvocate for U.S. Army Europe, Wiesbaden, Germany; </w:t>
      </w:r>
      <w:r w:rsidR="00575A94">
        <w:t>D</w:t>
      </w:r>
      <w:r w:rsidR="00FD2A1F">
        <w:t xml:space="preserve">eputy </w:t>
      </w:r>
      <w:r w:rsidR="00575A94">
        <w:t>S</w:t>
      </w:r>
      <w:r w:rsidR="00FD2A1F">
        <w:t xml:space="preserve">taff </w:t>
      </w:r>
      <w:r w:rsidR="00575A94">
        <w:t>J</w:t>
      </w:r>
      <w:r w:rsidR="00FD2A1F">
        <w:t xml:space="preserve">udge </w:t>
      </w:r>
      <w:r w:rsidR="00575A94">
        <w:t>A</w:t>
      </w:r>
      <w:r w:rsidR="00FD2A1F">
        <w:t>dvocate for U.S. Army Central Command, Shaw Air Force Base</w:t>
      </w:r>
      <w:r w:rsidR="00D31B5E">
        <w:t>, South Carolina</w:t>
      </w:r>
      <w:r>
        <w:t xml:space="preserve">; </w:t>
      </w:r>
      <w:r w:rsidR="00575A94">
        <w:t>Southeast Regional Defense Counse</w:t>
      </w:r>
      <w:r>
        <w:t xml:space="preserve">l, Fort Bragg, North Carolina; </w:t>
      </w:r>
      <w:r w:rsidR="00575A94">
        <w:t xml:space="preserve">Officer-in-Charge of Operational Law, Mission Command Training Program, Fort Leavenworth, Kansas; and Brigade Judge Advocate, Fort Carson, Colorado. He also served as the </w:t>
      </w:r>
      <w:r>
        <w:t>C</w:t>
      </w:r>
      <w:r w:rsidR="00575A94">
        <w:t>hief of Administrative Law and Chief of Justice at Fort Jackson</w:t>
      </w:r>
      <w:r w:rsidR="00D31B5E">
        <w:t>, South Carolina</w:t>
      </w:r>
      <w:r w:rsidR="00575A94">
        <w:t xml:space="preserve">; Senior Defense Counsel for United States </w:t>
      </w:r>
      <w:r w:rsidR="00D31B5E">
        <w:t>Forces in Northern Iraq; Training O</w:t>
      </w:r>
      <w:r w:rsidR="00575A94">
        <w:t xml:space="preserve">fficer for the </w:t>
      </w:r>
      <w:r w:rsidR="002375B1">
        <w:t xml:space="preserve">USATDS in </w:t>
      </w:r>
      <w:r w:rsidR="002375B1">
        <w:lastRenderedPageBreak/>
        <w:t>Arlington, Virginia; and as a trial counsel, legal assistance</w:t>
      </w:r>
      <w:r w:rsidR="00D31B5E">
        <w:t xml:space="preserve"> attorney</w:t>
      </w:r>
      <w:r w:rsidR="002375B1">
        <w:t>, and tax attorney at Fort Sam, Houston, Texas; and</w:t>
      </w:r>
    </w:p>
    <w:p w:rsidR="002375B1"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5B1"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many years of dedicated service, Colonel Thompson has earned several military awards including the Bronze Star Medal with one oak leaf cluster, the Meritorious Service Medal with seven oak leaf clusters, and the Joint Service Commendation Medal; and</w:t>
      </w:r>
    </w:p>
    <w:p w:rsidR="002375B1"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6E"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1059">
        <w:t>in preparation for his career</w:t>
      </w:r>
      <w:r>
        <w:t xml:space="preserve">, </w:t>
      </w:r>
      <w:r w:rsidR="00EC1059">
        <w:t xml:space="preserve">he </w:t>
      </w:r>
      <w:r>
        <w:t>graduated from Illinois State University in 19</w:t>
      </w:r>
      <w:r w:rsidR="00EC1059">
        <w:t>93 with a bachelor’s degree in criminal j</w:t>
      </w:r>
      <w:r>
        <w:t xml:space="preserve">ustice. In 1996, while serving as a member of the Army National Guard, he </w:t>
      </w:r>
      <w:r w:rsidR="00D31B5E">
        <w:t xml:space="preserve">received his </w:t>
      </w:r>
      <w:r>
        <w:t xml:space="preserve">commission from </w:t>
      </w:r>
      <w:r w:rsidR="00D31B5E">
        <w:t xml:space="preserve">the </w:t>
      </w:r>
      <w:r>
        <w:t>Illinois Military Academy Officer Candidate School</w:t>
      </w:r>
      <w:r w:rsidR="00EC1059">
        <w:t>, and in 1997, he received his juris d</w:t>
      </w:r>
      <w:r>
        <w:t>octor from Northern Illinois University School of Law</w:t>
      </w:r>
      <w:r w:rsidR="00D31B5E">
        <w:t xml:space="preserve">. Colonel Thompson later earned </w:t>
      </w:r>
      <w:r w:rsidR="00EC1059">
        <w:t>an</w:t>
      </w:r>
      <w:r>
        <w:t xml:space="preserve"> LL.M in </w:t>
      </w:r>
      <w:r w:rsidR="00EC1059">
        <w:t>military l</w:t>
      </w:r>
      <w:r>
        <w:t>aw from the Judge Advocate Gen</w:t>
      </w:r>
      <w:r w:rsidR="0038456E">
        <w:t>eral’s Legal Center and School; and</w:t>
      </w:r>
    </w:p>
    <w:p w:rsidR="0038456E" w:rsidRDefault="00384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5B1" w:rsidRDefault="00384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2375B1">
        <w:t xml:space="preserve"> 2010 graduate of the United States Army Command and General Staff College</w:t>
      </w:r>
      <w:r w:rsidR="00FF719E">
        <w:t>,</w:t>
      </w:r>
      <w:r w:rsidR="002375B1">
        <w:t xml:space="preserve"> </w:t>
      </w:r>
      <w:r w:rsidR="00FF719E">
        <w:t>he</w:t>
      </w:r>
      <w:r>
        <w:t xml:space="preserve"> earned a master’s degree in n</w:t>
      </w:r>
      <w:r w:rsidR="002375B1">
        <w:t xml:space="preserve">ational </w:t>
      </w:r>
      <w:r>
        <w:t>security s</w:t>
      </w:r>
      <w:r w:rsidR="002375B1">
        <w:t>tudies from the Un</w:t>
      </w:r>
      <w:r>
        <w:t>ited States Army War College. Colonel Thompson</w:t>
      </w:r>
      <w:r w:rsidR="002375B1">
        <w:t xml:space="preserve"> is a</w:t>
      </w:r>
      <w:r w:rsidR="00D31B5E">
        <w:t xml:space="preserve"> </w:t>
      </w:r>
      <w:r w:rsidR="002375B1">
        <w:t>member of the</w:t>
      </w:r>
      <w:r w:rsidR="00D31B5E">
        <w:t xml:space="preserve"> state bars </w:t>
      </w:r>
      <w:r w:rsidR="002375B1">
        <w:t xml:space="preserve">of Illinois, Wisconsin, and Texas, and </w:t>
      </w:r>
      <w:r w:rsidR="006E3454">
        <w:t xml:space="preserve">he </w:t>
      </w:r>
      <w:r w:rsidR="002375B1">
        <w:t xml:space="preserve">has been admitted to practice before the Army Court of Criminal Appeals, the Court of Appeals for the Armed Forces, the United States </w:t>
      </w:r>
      <w:r w:rsidR="00FF719E">
        <w:t>C</w:t>
      </w:r>
      <w:r w:rsidR="002375B1">
        <w:t>ourt of Federal Claims, and the United States Supreme Court; and</w:t>
      </w:r>
    </w:p>
    <w:p w:rsidR="009D0BF8"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68F3">
        <w:t>grateful for the legacy of commitment and excellence that Colonel Jackie L</w:t>
      </w:r>
      <w:r w:rsidR="0038456E">
        <w:t>. Thompson, Jr., has bestowed on</w:t>
      </w:r>
      <w:r w:rsidR="006368F3">
        <w:t xml:space="preserve"> this country, the members of the South Carolina General Assembly are pleased to wish him well as </w:t>
      </w:r>
      <w:r w:rsidR="0038456E">
        <w:t xml:space="preserve">he continues to serve </w:t>
      </w:r>
      <w:r w:rsidR="00D31B5E">
        <w:t>this great nation in his new assignment</w:t>
      </w:r>
      <w:r>
        <w:t xml:space="preserve">. Now, therefore, </w:t>
      </w: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1B33">
        <w:t xml:space="preserve"> the members of the South Carolina General Assembly, by this resolution, congratulate Colonel Jackie L. Thompson, Jr., upon his </w:t>
      </w:r>
      <w:r w:rsidR="0038456E">
        <w:t>promotion to the rank</w:t>
      </w:r>
      <w:r w:rsidR="00441B33">
        <w:t xml:space="preserve"> of Brigadier General and assignment as Chief Defense Counsel, Office of Military Commissions, commend him for his many years of service, and extend best wishes for much success in the days ahead.</w:t>
      </w: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1409">
        <w:t xml:space="preserve"> Colonel Jackie L. Thompson, Jr.</w:t>
      </w:r>
    </w:p>
    <w:p w:rsidR="004E1F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9F5" w:rsidRDefault="00E139F5" w:rsidP="00E139F5">
      <w:pPr>
        <w:suppressAutoHyphens/>
      </w:pPr>
    </w:p>
    <w:sectPr w:rsidR="00E139F5" w:rsidSect="00E139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56E" w:rsidRDefault="0038456E" w:rsidP="009F0C77">
      <w:r>
        <w:separator/>
      </w:r>
    </w:p>
  </w:endnote>
  <w:endnote w:type="continuationSeparator" w:id="0">
    <w:p w:rsidR="0038456E" w:rsidRDefault="003845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C509B0-604E-47D5-95FE-473B9F477BC1}"/>
    <w:embedBold r:id="rId2" w:fontKey="{F8802EC4-1282-48CF-A30D-D2402B461BCE}"/>
  </w:font>
  <w:font w:name="Calibri">
    <w:panose1 w:val="020F0502020204030204"/>
    <w:charset w:val="00"/>
    <w:family w:val="swiss"/>
    <w:pitch w:val="variable"/>
    <w:sig w:usb0="E4002EFF" w:usb1="C000247B" w:usb2="00000009" w:usb3="00000000" w:csb0="000001FF" w:csb1="00000000"/>
    <w:embedRegular r:id="rId3" w:fontKey="{80497CBE-352E-4C8B-8003-395513D6D425}"/>
  </w:font>
  <w:font w:name="Segoe UI">
    <w:panose1 w:val="020B0502040204020203"/>
    <w:charset w:val="00"/>
    <w:family w:val="swiss"/>
    <w:pitch w:val="variable"/>
    <w:sig w:usb0="E4002EFF" w:usb1="C000E47F" w:usb2="00000009" w:usb3="00000000" w:csb0="000001FF" w:csb1="00000000"/>
    <w:embedRegular r:id="rId4" w:fontKey="{32779F11-C8FC-4288-949D-2D6D90153CF0}"/>
  </w:font>
  <w:font w:name="Cambria">
    <w:panose1 w:val="02040503050406030204"/>
    <w:charset w:val="00"/>
    <w:family w:val="roman"/>
    <w:pitch w:val="variable"/>
    <w:sig w:usb0="E00006FF" w:usb1="420024FF" w:usb2="02000000" w:usb3="00000000" w:csb0="0000019F" w:csb1="00000000"/>
    <w:embedRegular r:id="rId5" w:fontKey="{CFAA20BF-5846-43EF-A86C-A371D78721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9F5" w:rsidRPr="00FD36E0" w:rsidRDefault="00E139F5" w:rsidP="00FD36E0">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sidR="00D160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56E" w:rsidRDefault="0038456E" w:rsidP="009F0C77">
      <w:r>
        <w:separator/>
      </w:r>
    </w:p>
  </w:footnote>
  <w:footnote w:type="continuationSeparator" w:id="0">
    <w:p w:rsidR="0038456E" w:rsidRDefault="003845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9VR22"/>
    <w:docVar w:name="CoverBillType" w:val="c"/>
    <w:docVar w:name="DocPath" w:val="L:\Council\bills\LK\9199VR22.DOCX"/>
    <w:docVar w:name="dvBillNumber" w:val="4827"/>
    <w:docVar w:name="dvBillNumberPrefix" w:val="H. "/>
    <w:docVar w:name="dvOriginalBody" w:val="House"/>
    <w:docVar w:name="dvSteno" w:val="LK"/>
    <w:docVar w:name="NameofBody" w:val="h"/>
    <w:docVar w:name="vGroup2" w:val="Council"/>
  </w:docVars>
  <w:rsids>
    <w:rsidRoot w:val="00E24870"/>
    <w:rsid w:val="00011869"/>
    <w:rsid w:val="00015CD6"/>
    <w:rsid w:val="0007774A"/>
    <w:rsid w:val="000E0100"/>
    <w:rsid w:val="000E1785"/>
    <w:rsid w:val="000F40FA"/>
    <w:rsid w:val="001035F1"/>
    <w:rsid w:val="0010776B"/>
    <w:rsid w:val="00133E66"/>
    <w:rsid w:val="001435A3"/>
    <w:rsid w:val="00146ED3"/>
    <w:rsid w:val="00151044"/>
    <w:rsid w:val="001D08F2"/>
    <w:rsid w:val="001D3A58"/>
    <w:rsid w:val="001D525B"/>
    <w:rsid w:val="001D7F4F"/>
    <w:rsid w:val="0020035A"/>
    <w:rsid w:val="00205238"/>
    <w:rsid w:val="002321B6"/>
    <w:rsid w:val="00232912"/>
    <w:rsid w:val="002375B1"/>
    <w:rsid w:val="00250967"/>
    <w:rsid w:val="002543C8"/>
    <w:rsid w:val="0025541D"/>
    <w:rsid w:val="00284AAE"/>
    <w:rsid w:val="002E5912"/>
    <w:rsid w:val="00301B21"/>
    <w:rsid w:val="00325348"/>
    <w:rsid w:val="0032732C"/>
    <w:rsid w:val="00336AD0"/>
    <w:rsid w:val="0037079A"/>
    <w:rsid w:val="0038456E"/>
    <w:rsid w:val="003C4DAB"/>
    <w:rsid w:val="003D01E8"/>
    <w:rsid w:val="003E5288"/>
    <w:rsid w:val="003F6D79"/>
    <w:rsid w:val="0041760A"/>
    <w:rsid w:val="00417C01"/>
    <w:rsid w:val="004403BD"/>
    <w:rsid w:val="00441B33"/>
    <w:rsid w:val="00461441"/>
    <w:rsid w:val="004809EE"/>
    <w:rsid w:val="004E1F99"/>
    <w:rsid w:val="004E7D54"/>
    <w:rsid w:val="00515C30"/>
    <w:rsid w:val="005273C6"/>
    <w:rsid w:val="00530A69"/>
    <w:rsid w:val="0054457B"/>
    <w:rsid w:val="00545593"/>
    <w:rsid w:val="00556EBF"/>
    <w:rsid w:val="00575A94"/>
    <w:rsid w:val="00577C6C"/>
    <w:rsid w:val="005A62FE"/>
    <w:rsid w:val="005A6D5A"/>
    <w:rsid w:val="005C2FE2"/>
    <w:rsid w:val="005C7F98"/>
    <w:rsid w:val="005E2BC9"/>
    <w:rsid w:val="00605102"/>
    <w:rsid w:val="006215AA"/>
    <w:rsid w:val="006368F3"/>
    <w:rsid w:val="006913C9"/>
    <w:rsid w:val="0069470D"/>
    <w:rsid w:val="006D58AA"/>
    <w:rsid w:val="006E3454"/>
    <w:rsid w:val="00734F00"/>
    <w:rsid w:val="00736959"/>
    <w:rsid w:val="007A70AE"/>
    <w:rsid w:val="00831409"/>
    <w:rsid w:val="008362E8"/>
    <w:rsid w:val="0085786E"/>
    <w:rsid w:val="008A1768"/>
    <w:rsid w:val="008A489F"/>
    <w:rsid w:val="008F0F33"/>
    <w:rsid w:val="008F4429"/>
    <w:rsid w:val="0094021A"/>
    <w:rsid w:val="009B44AF"/>
    <w:rsid w:val="009C6A0B"/>
    <w:rsid w:val="009D0BF8"/>
    <w:rsid w:val="009F0C77"/>
    <w:rsid w:val="009F4DD1"/>
    <w:rsid w:val="00A02543"/>
    <w:rsid w:val="00A06785"/>
    <w:rsid w:val="00A41684"/>
    <w:rsid w:val="00A54FCB"/>
    <w:rsid w:val="00A64E80"/>
    <w:rsid w:val="00A72BCD"/>
    <w:rsid w:val="00A741D9"/>
    <w:rsid w:val="00A833AB"/>
    <w:rsid w:val="00A9741D"/>
    <w:rsid w:val="00AC34A2"/>
    <w:rsid w:val="00AD1C9A"/>
    <w:rsid w:val="00AD4B17"/>
    <w:rsid w:val="00AE5145"/>
    <w:rsid w:val="00B412D4"/>
    <w:rsid w:val="00B64FFF"/>
    <w:rsid w:val="00BB58B6"/>
    <w:rsid w:val="00BE3C22"/>
    <w:rsid w:val="00C0345E"/>
    <w:rsid w:val="00C21ABE"/>
    <w:rsid w:val="00C31C95"/>
    <w:rsid w:val="00C3483A"/>
    <w:rsid w:val="00C74E9D"/>
    <w:rsid w:val="00C826DD"/>
    <w:rsid w:val="00C82FD3"/>
    <w:rsid w:val="00C92819"/>
    <w:rsid w:val="00CC6B7B"/>
    <w:rsid w:val="00CD2089"/>
    <w:rsid w:val="00D160EE"/>
    <w:rsid w:val="00D31B5E"/>
    <w:rsid w:val="00D73A67"/>
    <w:rsid w:val="00D970A9"/>
    <w:rsid w:val="00DF3845"/>
    <w:rsid w:val="00E139F5"/>
    <w:rsid w:val="00E24870"/>
    <w:rsid w:val="00E41911"/>
    <w:rsid w:val="00E44B57"/>
    <w:rsid w:val="00E92EEF"/>
    <w:rsid w:val="00EC1059"/>
    <w:rsid w:val="00EF2368"/>
    <w:rsid w:val="00F24442"/>
    <w:rsid w:val="00F50AE3"/>
    <w:rsid w:val="00F655B7"/>
    <w:rsid w:val="00F656BA"/>
    <w:rsid w:val="00F67CF1"/>
    <w:rsid w:val="00F728AA"/>
    <w:rsid w:val="00F840F0"/>
    <w:rsid w:val="00FB0D0D"/>
    <w:rsid w:val="00FB43B4"/>
    <w:rsid w:val="00FB6B0B"/>
    <w:rsid w:val="00FD2A1F"/>
    <w:rsid w:val="00FD36E0"/>
    <w:rsid w:val="00FF2AE4"/>
    <w:rsid w:val="00FF6450"/>
    <w:rsid w:val="00FF7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FDA10-8C8A-4049-86F0-AFBFF310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45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56E"/>
    <w:rPr>
      <w:rFonts w:ascii="Segoe UI" w:eastAsia="Times New Roman" w:hAnsi="Segoe UI" w:cs="Segoe UI"/>
      <w:sz w:val="18"/>
      <w:szCs w:val="18"/>
    </w:rPr>
  </w:style>
  <w:style w:type="character" w:styleId="Hyperlink">
    <w:name w:val="Hyperlink"/>
    <w:basedOn w:val="DefaultParagraphFont"/>
    <w:uiPriority w:val="99"/>
    <w:unhideWhenUsed/>
    <w:rsid w:val="00E139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27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CAFE9-E9BC-4CDB-9EFF-7D2F21439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4827: Subject not yet available - South Carolina Legislature Online</dc:title>
  <dc:creator>Lindsey Knipp</dc:creator>
  <cp:lastModifiedBy>S Wilson</cp:lastModifiedBy>
  <cp:revision>2</cp:revision>
  <cp:lastPrinted>2022-01-18T20:48:00Z</cp:lastPrinted>
  <dcterms:created xsi:type="dcterms:W3CDTF">2022-01-25T15:56:00Z</dcterms:created>
  <dcterms:modified xsi:type="dcterms:W3CDTF">2022-01-25T15:56:00Z</dcterms:modified>
</cp:coreProperties>
</file>