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54B" w:rsidRDefault="00E0454B" w:rsidP="00E0454B">
      <w:pPr>
        <w:widowControl w:val="0"/>
        <w:jc w:val="center"/>
      </w:pPr>
      <w:r w:rsidRPr="00E0454B">
        <w:rPr>
          <w:b/>
        </w:rPr>
        <w:t>South Carolina General Assembly</w:t>
      </w:r>
    </w:p>
    <w:p w:rsidR="00E0454B" w:rsidRDefault="00E0454B" w:rsidP="00E0454B">
      <w:pPr>
        <w:widowControl w:val="0"/>
        <w:jc w:val="center"/>
      </w:pPr>
      <w:r>
        <w:t>124th Session, 2021-2022</w:t>
      </w:r>
    </w:p>
    <w:p w:rsidR="00E0454B" w:rsidRDefault="00E0454B" w:rsidP="00E0454B">
      <w:pPr>
        <w:widowControl w:val="0"/>
        <w:jc w:val="left"/>
      </w:pPr>
    </w:p>
    <w:p w:rsidR="00E0454B" w:rsidRDefault="00E0454B" w:rsidP="00E0454B">
      <w:pPr>
        <w:widowControl w:val="0"/>
        <w:jc w:val="left"/>
        <w:rPr>
          <w:b/>
        </w:rPr>
      </w:pPr>
      <w:r w:rsidRPr="00E0454B">
        <w:rPr>
          <w:b/>
        </w:rPr>
        <w:t>H. 4939</w:t>
      </w:r>
    </w:p>
    <w:p w:rsidR="00E0454B" w:rsidRDefault="00E0454B" w:rsidP="00E0454B">
      <w:pPr>
        <w:widowControl w:val="0"/>
        <w:jc w:val="left"/>
        <w:rPr>
          <w:b/>
        </w:rPr>
      </w:pPr>
    </w:p>
    <w:p w:rsidR="00E0454B" w:rsidRDefault="00E0454B" w:rsidP="00E0454B">
      <w:pPr>
        <w:widowControl w:val="0"/>
        <w:jc w:val="left"/>
      </w:pPr>
      <w:r w:rsidRPr="00E0454B">
        <w:rPr>
          <w:b/>
        </w:rPr>
        <w:t>STATUS INFORMATION</w:t>
      </w:r>
    </w:p>
    <w:p w:rsidR="00E0454B" w:rsidRDefault="00E0454B" w:rsidP="00E0454B">
      <w:pPr>
        <w:widowControl w:val="0"/>
        <w:jc w:val="left"/>
      </w:pPr>
    </w:p>
    <w:p w:rsidR="00E0454B" w:rsidRDefault="00E0454B" w:rsidP="00E0454B">
      <w:pPr>
        <w:widowControl w:val="0"/>
        <w:jc w:val="left"/>
      </w:pPr>
      <w:r>
        <w:t>General Bill</w:t>
      </w:r>
    </w:p>
    <w:p w:rsidR="00E0454B" w:rsidRDefault="00E33656" w:rsidP="00E0454B">
      <w:pPr>
        <w:widowControl w:val="0"/>
        <w:jc w:val="left"/>
      </w:pPr>
      <w:r>
        <w:t>Sponsors: Reps. Haddon, Hiott, Yow, Ligon, Forrest, Garvin, Magnuson, Burns, Chumley, Long, Ott, Gilliam, May, Pope, S. Williams, J. Moore, Pendarvis, Atkinson, Hayes, Hixon, V.S. Moss, White and B. Newton</w:t>
      </w:r>
    </w:p>
    <w:p w:rsidR="00E0454B" w:rsidRDefault="00E0454B" w:rsidP="00E0454B">
      <w:pPr>
        <w:widowControl w:val="0"/>
        <w:jc w:val="left"/>
      </w:pPr>
      <w:r>
        <w:t>Document Path: l:\council\bills\jn\3512ph22.docx</w:t>
      </w:r>
    </w:p>
    <w:p w:rsidR="00E0454B" w:rsidRDefault="00E0454B" w:rsidP="00E0454B">
      <w:pPr>
        <w:widowControl w:val="0"/>
        <w:jc w:val="left"/>
      </w:pPr>
    </w:p>
    <w:p w:rsidR="003F56B4" w:rsidRDefault="003F56B4" w:rsidP="00E0454B">
      <w:pPr>
        <w:widowControl w:val="0"/>
        <w:jc w:val="left"/>
      </w:pPr>
      <w:r>
        <w:t>Introduced in the House on February 8, 2022</w:t>
      </w:r>
    </w:p>
    <w:p w:rsidR="003F56B4" w:rsidRDefault="003F56B4" w:rsidP="00E0454B">
      <w:pPr>
        <w:widowControl w:val="0"/>
        <w:jc w:val="left"/>
      </w:pPr>
      <w:r>
        <w:t>Introduced in the Senate on February 23, 2022</w:t>
      </w:r>
    </w:p>
    <w:p w:rsidR="003F56B4" w:rsidRPr="003F56B4" w:rsidRDefault="003F56B4" w:rsidP="00E0454B">
      <w:pPr>
        <w:widowControl w:val="0"/>
        <w:jc w:val="left"/>
      </w:pPr>
      <w:r>
        <w:t xml:space="preserve">Currently residing in the Senate Committee on </w:t>
      </w:r>
      <w:r w:rsidRPr="003F56B4">
        <w:rPr>
          <w:b/>
        </w:rPr>
        <w:t>Agriculture and Natural Resources</w:t>
      </w:r>
    </w:p>
    <w:p w:rsidR="003F56B4" w:rsidRDefault="003F56B4" w:rsidP="00E0454B">
      <w:pPr>
        <w:widowControl w:val="0"/>
        <w:jc w:val="left"/>
      </w:pPr>
    </w:p>
    <w:p w:rsidR="00E0454B" w:rsidRDefault="00E0454B" w:rsidP="00E0454B">
      <w:pPr>
        <w:widowControl w:val="0"/>
        <w:jc w:val="left"/>
      </w:pPr>
      <w:r>
        <w:t>Summary: S.C.raised beef</w:t>
      </w:r>
    </w:p>
    <w:p w:rsidR="00E0454B" w:rsidRDefault="00E0454B" w:rsidP="00E0454B">
      <w:pPr>
        <w:widowControl w:val="0"/>
        <w:jc w:val="left"/>
      </w:pPr>
    </w:p>
    <w:p w:rsidR="00E0454B" w:rsidRDefault="00E0454B" w:rsidP="00E0454B">
      <w:pPr>
        <w:widowControl w:val="0"/>
        <w:jc w:val="left"/>
      </w:pPr>
    </w:p>
    <w:p w:rsidR="00E0454B" w:rsidRDefault="00E0454B" w:rsidP="00E04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54B">
        <w:rPr>
          <w:b/>
        </w:rPr>
        <w:t>HISTORY OF LEGISLATIVE ACTIONS</w:t>
      </w:r>
    </w:p>
    <w:p w:rsidR="00E0454B" w:rsidRDefault="00E0454B" w:rsidP="00E04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54B" w:rsidRPr="00E0454B" w:rsidRDefault="00E0454B" w:rsidP="00E04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54B">
        <w:rPr>
          <w:u w:val="single"/>
        </w:rPr>
        <w:tab/>
        <w:t>Date</w:t>
      </w:r>
      <w:r w:rsidRPr="00E0454B">
        <w:rPr>
          <w:u w:val="single"/>
        </w:rPr>
        <w:tab/>
        <w:t>Body</w:t>
      </w:r>
      <w:r w:rsidRPr="00E0454B">
        <w:rPr>
          <w:u w:val="single"/>
        </w:rPr>
        <w:tab/>
        <w:t>Action Description with journal page number</w:t>
      </w:r>
      <w:r w:rsidRPr="00E0454B">
        <w:rPr>
          <w:u w:val="single"/>
        </w:rPr>
        <w:tab/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7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33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Committee on </w:t>
      </w:r>
      <w:r w:rsidRPr="00E4671C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33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Committee report: Favorable </w:t>
      </w:r>
      <w:r w:rsidRPr="00E4671C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55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Member(s) request name added as sponsor: B.Newton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Read second time (</w:t>
      </w:r>
      <w:hyperlink r:id="rId10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22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Roll call Yeas</w:t>
      </w:r>
      <w:r>
        <w:noBreakHyphen/>
        <w:t>107  Nays</w:t>
      </w:r>
      <w:r>
        <w:noBreakHyphen/>
        <w:t>0 (</w:t>
      </w:r>
      <w:hyperlink r:id="rId11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22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Read third time and sent to Senate (</w:t>
      </w:r>
      <w:hyperlink r:id="rId12" w:history="1">
        <w:r w:rsidRPr="00E4671C">
          <w:rPr>
            <w:rStyle w:val="Hyperlink"/>
          </w:rPr>
          <w:t>House Journal</w:t>
        </w:r>
        <w:r w:rsidRPr="00E4671C">
          <w:rPr>
            <w:rStyle w:val="Hyperlink"/>
          </w:rPr>
          <w:noBreakHyphen/>
          <w:t>page 7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>Introduced and read first time (</w:t>
      </w:r>
      <w:hyperlink r:id="rId13" w:history="1">
        <w:r w:rsidRPr="00E4671C">
          <w:rPr>
            <w:rStyle w:val="Hyperlink"/>
          </w:rPr>
          <w:t>Senate Journal</w:t>
        </w:r>
        <w:r w:rsidRPr="00E4671C">
          <w:rPr>
            <w:rStyle w:val="Hyperlink"/>
          </w:rPr>
          <w:noBreakHyphen/>
          <w:t>page 5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 xml:space="preserve">Referred to Committee on </w:t>
      </w:r>
      <w:r w:rsidRPr="00E4671C">
        <w:rPr>
          <w:b/>
        </w:rPr>
        <w:t>Agriculture and Natural Resources</w:t>
      </w:r>
      <w:r>
        <w:t xml:space="preserve"> (</w:t>
      </w:r>
      <w:hyperlink r:id="rId14" w:history="1">
        <w:r w:rsidRPr="00E4671C">
          <w:rPr>
            <w:rStyle w:val="Hyperlink"/>
          </w:rPr>
          <w:t>Senate Journal</w:t>
        </w:r>
        <w:r w:rsidRPr="00E4671C">
          <w:rPr>
            <w:rStyle w:val="Hyperlink"/>
          </w:rPr>
          <w:noBreakHyphen/>
          <w:t>page 5</w:t>
        </w:r>
      </w:hyperlink>
      <w:r>
        <w:t>)</w:t>
      </w:r>
    </w:p>
    <w:p w:rsidR="00621D47" w:rsidRDefault="00621D47" w:rsidP="0062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54B" w:rsidRDefault="00E0454B" w:rsidP="00E04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E0454B">
          <w:rPr>
            <w:rStyle w:val="Hyperlink"/>
          </w:rPr>
          <w:t>legislative information</w:t>
        </w:r>
      </w:hyperlink>
      <w:r>
        <w:t xml:space="preserve"> at the website</w:t>
      </w:r>
    </w:p>
    <w:p w:rsidR="00E0454B" w:rsidRDefault="00E0454B" w:rsidP="00E04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54B" w:rsidRPr="00E0454B" w:rsidRDefault="00E0454B" w:rsidP="00E04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54B" w:rsidRDefault="00E0454B" w:rsidP="00E0454B">
      <w:pPr>
        <w:widowControl w:val="0"/>
        <w:jc w:val="left"/>
      </w:pPr>
      <w:r w:rsidRPr="00E0454B">
        <w:rPr>
          <w:b/>
        </w:rPr>
        <w:t>VERSIONS OF THIS BILL</w:t>
      </w:r>
    </w:p>
    <w:p w:rsidR="00E0454B" w:rsidRDefault="00E0454B" w:rsidP="00E0454B">
      <w:pPr>
        <w:widowControl w:val="0"/>
        <w:jc w:val="left"/>
      </w:pPr>
    </w:p>
    <w:p w:rsidR="00E0454B" w:rsidRDefault="000C0CD4" w:rsidP="00E0454B">
      <w:pPr>
        <w:widowControl w:val="0"/>
        <w:jc w:val="left"/>
      </w:pPr>
      <w:hyperlink r:id="rId16" w:history="1">
        <w:r w:rsidR="00E0454B">
          <w:rPr>
            <w:rStyle w:val="Hyperlink"/>
          </w:rPr>
          <w:t>2/8/2022</w:t>
        </w:r>
      </w:hyperlink>
    </w:p>
    <w:p w:rsidR="00E0454B" w:rsidRDefault="000C0CD4" w:rsidP="00E0454B">
      <w:hyperlink r:id="rId17" w:history="1">
        <w:r w:rsidR="00467734" w:rsidRPr="00467734">
          <w:rPr>
            <w:rStyle w:val="Hyperlink"/>
          </w:rPr>
          <w:t>2/17/2022</w:t>
        </w:r>
      </w:hyperlink>
    </w:p>
    <w:p w:rsidR="00467734" w:rsidRDefault="00467734" w:rsidP="00E0454B"/>
    <w:p w:rsidR="00E0454B" w:rsidRDefault="00E0454B" w:rsidP="00E0454B">
      <w:pPr>
        <w:sectPr w:rsidR="00E0454B" w:rsidSect="00E045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2022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Pr="00F73B0E" w:rsidRDefault="00467734" w:rsidP="00F73B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4939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Haddon, Hiott, Yow, Ligon, Forrest, Garvin, Magnuson, Burns, Chumley, Long, Ott, Gilliam, May, Pope, S. Williams, J. Moore, Pendarvis, Atkinson, Hayes, Hixon, V.S. Moss and White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2/17/22--H.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2022.</w:t>
      </w:r>
    </w:p>
    <w:p w:rsidR="00467734" w:rsidRPr="00F73B0E" w:rsidRDefault="00467734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467734" w:rsidRPr="00F73B0E" w:rsidRDefault="00467734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4939) </w:t>
      </w:r>
      <w:r w:rsidRPr="00F73B0E">
        <w:rPr>
          <w:color w:val="000000" w:themeColor="text1"/>
          <w:u w:color="000000" w:themeColor="text1"/>
        </w:rPr>
        <w:t>to amend the Code of Laws of South Carolina, 1976, by adding Section 46</w:t>
      </w:r>
      <w:r w:rsidRPr="00F73B0E">
        <w:rPr>
          <w:color w:val="000000" w:themeColor="text1"/>
          <w:u w:color="000000" w:themeColor="text1"/>
        </w:rPr>
        <w:noBreakHyphen/>
        <w:t>3</w:t>
      </w:r>
      <w:r w:rsidRPr="00F73B0E">
        <w:rPr>
          <w:color w:val="000000" w:themeColor="text1"/>
          <w:u w:color="000000" w:themeColor="text1"/>
        </w:rPr>
        <w:noBreakHyphen/>
        <w:t>290 so as to direct the Department of Agriculture to establish a “Certified</w:t>
      </w:r>
      <w:r>
        <w:t>, etc., respectfully</w:t>
      </w:r>
    </w:p>
    <w:p w:rsidR="00467734" w:rsidRPr="00F73B0E" w:rsidRDefault="00467734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467734" w:rsidRPr="00F73B0E" w:rsidRDefault="00467734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67734" w:rsidSect="00F73B0E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Pr="00325348" w:rsidRDefault="00467734" w:rsidP="00D51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67734" w:rsidRDefault="0046773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Pr="000245A9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A2BDF">
        <w:rPr>
          <w:color w:val="000000" w:themeColor="text1"/>
          <w:u w:color="000000" w:themeColor="text1"/>
        </w:rPr>
        <w:t>TO AMEND THE CODE OF LAWS OF SOUTH CAROLINA, 1976, BY ADDING 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290 SO AS TO DIRECT THE DEPARTMENT OF AGRICULTURE TO ESTABLISH A “CERTIFIED S.C. RAISED BEEF” DESIGNATION AND TO PROVIDE LABELS FOR ANY APPLICANT WHO MEETS THE CRITERIA; AND BY ADDING SECTION 47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 xml:space="preserve">160 SO AS TO ALLOW </w:t>
      </w:r>
      <w:r w:rsidRPr="003A2BDF">
        <w:rPr>
          <w:color w:val="000000" w:themeColor="text1"/>
          <w:u w:color="000000" w:themeColor="text1"/>
        </w:rPr>
        <w:t>BEEF PRODUCER</w:t>
      </w:r>
      <w:r>
        <w:rPr>
          <w:color w:val="000000" w:themeColor="text1"/>
          <w:u w:color="000000" w:themeColor="text1"/>
        </w:rPr>
        <w:t>S</w:t>
      </w:r>
      <w:r w:rsidRPr="003A2BDF">
        <w:rPr>
          <w:color w:val="000000" w:themeColor="text1"/>
          <w:u w:color="000000" w:themeColor="text1"/>
        </w:rPr>
        <w:t xml:space="preserve"> IN THIS STATE TO CARRY A </w:t>
      </w:r>
      <w:r>
        <w:rPr>
          <w:color w:val="000000" w:themeColor="text1"/>
          <w:u w:color="000000" w:themeColor="text1"/>
        </w:rPr>
        <w:t>“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”</w:t>
      </w:r>
      <w:r w:rsidRPr="003A2BDF">
        <w:rPr>
          <w:color w:val="000000" w:themeColor="text1"/>
          <w:u w:color="000000" w:themeColor="text1"/>
        </w:rPr>
        <w:t xml:space="preserve"> DESIGNATION.</w:t>
      </w:r>
    </w:p>
    <w:p w:rsidR="00467734" w:rsidRDefault="00467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7734" w:rsidRDefault="00467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7734" w:rsidRDefault="00467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Pr="003A2BDF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3A2BDF">
        <w:rPr>
          <w:color w:val="000000" w:themeColor="text1"/>
          <w:u w:color="000000" w:themeColor="text1"/>
        </w:rPr>
        <w:t>Chapter 3, Title 46 of the 1976 Code is amended by adding:</w:t>
      </w:r>
    </w:p>
    <w:p w:rsidR="00467734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734" w:rsidRPr="003A2BDF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290.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The Department of Agriculture must develop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Beef” designation, label, and application. A beef producer located in this State that complies with the provisions of Article 1, Chapter 17, Title 47 is entitled to this designation.”</w:t>
      </w:r>
    </w:p>
    <w:p w:rsidR="00467734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734" w:rsidRPr="003A2BDF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B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Article 1, Chapter 17, Title 47 of the 1976 Code is amended by adding:</w:t>
      </w:r>
    </w:p>
    <w:p w:rsidR="00467734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734" w:rsidRPr="003A2BDF" w:rsidRDefault="00467734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47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160.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Producers of beef located in this State that comply with the provisions of this article are entitled to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’</w:t>
      </w:r>
      <w:r w:rsidRPr="003A2BDF">
        <w:rPr>
          <w:color w:val="000000" w:themeColor="text1"/>
          <w:u w:color="000000" w:themeColor="text1"/>
        </w:rPr>
        <w:t xml:space="preserve"> designation which may be applied for through the South Carolina Department of Agriculture.”</w:t>
      </w:r>
    </w:p>
    <w:p w:rsidR="00467734" w:rsidRDefault="00467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734" w:rsidRDefault="00467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67734" w:rsidRDefault="00467734" w:rsidP="006A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454B" w:rsidRDefault="00E0454B" w:rsidP="00467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0454B" w:rsidSect="00F73B0E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64B" w:rsidRDefault="00F4064B" w:rsidP="009F0C77">
      <w:r>
        <w:separator/>
      </w:r>
    </w:p>
  </w:endnote>
  <w:endnote w:type="continuationSeparator" w:id="0">
    <w:p w:rsidR="00F4064B" w:rsidRDefault="00F406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4CB731-48D0-427C-8EA2-3A118BE0D5D3}"/>
    <w:embedBold r:id="rId2" w:fontKey="{9F8D76BE-6ED5-40B1-8E59-D434A0A119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DCEDF1-2B02-4BDB-B872-F769CD358E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AEDE4C-3A95-4209-9D9F-5978112111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6630E7-5786-4C8B-B26D-38C085C19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734" w:rsidRPr="00D5135B" w:rsidRDefault="00467734" w:rsidP="00D513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[4939-</w:t>
    </w:r>
    <w:r>
      <w:fldChar w:fldCharType="begin"/>
    </w:r>
    <w:r>
      <w:instrText xml:space="preserve"> PAGE  \* MERGEFORMAT </w:instrText>
    </w:r>
    <w:r>
      <w:fldChar w:fldCharType="separate"/>
    </w:r>
    <w:r w:rsidR="00621D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B0E" w:rsidRPr="00D5135B" w:rsidRDefault="00467734" w:rsidP="00D513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64B" w:rsidRDefault="00F4064B" w:rsidP="009F0C77">
      <w:r>
        <w:separator/>
      </w:r>
    </w:p>
  </w:footnote>
  <w:footnote w:type="continuationSeparator" w:id="0">
    <w:p w:rsidR="00F4064B" w:rsidRDefault="00F406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2PH22"/>
    <w:docVar w:name="CoverBillType" w:val="b"/>
    <w:docVar w:name="DocPath" w:val="L:\Council\bills\JN\3512PH22.DOCX"/>
    <w:docVar w:name="dvBillNumber" w:val="49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4064B"/>
    <w:rsid w:val="00011869"/>
    <w:rsid w:val="00015CD6"/>
    <w:rsid w:val="000245A9"/>
    <w:rsid w:val="000936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F0A"/>
    <w:rsid w:val="002321B6"/>
    <w:rsid w:val="00232912"/>
    <w:rsid w:val="00250967"/>
    <w:rsid w:val="002543C8"/>
    <w:rsid w:val="0025541D"/>
    <w:rsid w:val="00284AAE"/>
    <w:rsid w:val="002C2B24"/>
    <w:rsid w:val="002E5912"/>
    <w:rsid w:val="00301B21"/>
    <w:rsid w:val="00303B0E"/>
    <w:rsid w:val="00325348"/>
    <w:rsid w:val="0032732C"/>
    <w:rsid w:val="00336AD0"/>
    <w:rsid w:val="0037079A"/>
    <w:rsid w:val="003C4DAB"/>
    <w:rsid w:val="003C7998"/>
    <w:rsid w:val="003D01E8"/>
    <w:rsid w:val="003E5288"/>
    <w:rsid w:val="003F56B4"/>
    <w:rsid w:val="003F6D79"/>
    <w:rsid w:val="0041760A"/>
    <w:rsid w:val="00417C01"/>
    <w:rsid w:val="004403BD"/>
    <w:rsid w:val="00461441"/>
    <w:rsid w:val="00467734"/>
    <w:rsid w:val="00476E95"/>
    <w:rsid w:val="004809EE"/>
    <w:rsid w:val="004972E8"/>
    <w:rsid w:val="004E7D54"/>
    <w:rsid w:val="005273C6"/>
    <w:rsid w:val="00530A69"/>
    <w:rsid w:val="00536619"/>
    <w:rsid w:val="00536F6C"/>
    <w:rsid w:val="00545593"/>
    <w:rsid w:val="00556EBF"/>
    <w:rsid w:val="00577C6C"/>
    <w:rsid w:val="005A62FE"/>
    <w:rsid w:val="005C2FE2"/>
    <w:rsid w:val="005E2BC9"/>
    <w:rsid w:val="00605102"/>
    <w:rsid w:val="006215AA"/>
    <w:rsid w:val="00621D47"/>
    <w:rsid w:val="006913C9"/>
    <w:rsid w:val="0069470D"/>
    <w:rsid w:val="006A2099"/>
    <w:rsid w:val="006D58AA"/>
    <w:rsid w:val="00734F00"/>
    <w:rsid w:val="00736959"/>
    <w:rsid w:val="007A70AE"/>
    <w:rsid w:val="008362E8"/>
    <w:rsid w:val="0085786E"/>
    <w:rsid w:val="0088379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1AC3"/>
    <w:rsid w:val="00A64E80"/>
    <w:rsid w:val="00A72BCD"/>
    <w:rsid w:val="00A741D9"/>
    <w:rsid w:val="00A743E5"/>
    <w:rsid w:val="00A833AB"/>
    <w:rsid w:val="00A9741D"/>
    <w:rsid w:val="00AC34A2"/>
    <w:rsid w:val="00AD1C9A"/>
    <w:rsid w:val="00AD4B17"/>
    <w:rsid w:val="00AE67D9"/>
    <w:rsid w:val="00B412D4"/>
    <w:rsid w:val="00B64FFF"/>
    <w:rsid w:val="00BE3C22"/>
    <w:rsid w:val="00C0345E"/>
    <w:rsid w:val="00C21ABE"/>
    <w:rsid w:val="00C31C95"/>
    <w:rsid w:val="00C3483A"/>
    <w:rsid w:val="00C66989"/>
    <w:rsid w:val="00C74E9D"/>
    <w:rsid w:val="00C826DD"/>
    <w:rsid w:val="00C82FD3"/>
    <w:rsid w:val="00C92819"/>
    <w:rsid w:val="00CA3342"/>
    <w:rsid w:val="00CC6B7B"/>
    <w:rsid w:val="00CD2089"/>
    <w:rsid w:val="00D5135B"/>
    <w:rsid w:val="00D73A67"/>
    <w:rsid w:val="00D86252"/>
    <w:rsid w:val="00D970A9"/>
    <w:rsid w:val="00DF3845"/>
    <w:rsid w:val="00E0454B"/>
    <w:rsid w:val="00E33656"/>
    <w:rsid w:val="00E41911"/>
    <w:rsid w:val="00E44B57"/>
    <w:rsid w:val="00E46E39"/>
    <w:rsid w:val="00E46FD1"/>
    <w:rsid w:val="00E92EEF"/>
    <w:rsid w:val="00EF2368"/>
    <w:rsid w:val="00F24442"/>
    <w:rsid w:val="00F4064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62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F86DE-4B43-4FBF-AE58-496553AB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8.docx" TargetMode="External"/><Relationship Id="rId13" Type="http://schemas.openxmlformats.org/officeDocument/2006/relationships/hyperlink" Target="file:///h:\sj\2022022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220208.docx" TargetMode="External"/><Relationship Id="rId12" Type="http://schemas.openxmlformats.org/officeDocument/2006/relationships/hyperlink" Target="file:///h:\hj\20220223.docx" TargetMode="External"/><Relationship Id="rId17" Type="http://schemas.openxmlformats.org/officeDocument/2006/relationships/hyperlink" Target="file:///p:\pprever\2021-22\4939_2022021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4939_20220208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22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939&amp;session=124&amp;summary=B" TargetMode="External"/><Relationship Id="rId10" Type="http://schemas.openxmlformats.org/officeDocument/2006/relationships/hyperlink" Target="file:///h:\hj\2022022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217.docx" TargetMode="External"/><Relationship Id="rId14" Type="http://schemas.openxmlformats.org/officeDocument/2006/relationships/hyperlink" Target="file:///h:\sj\2022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DE056-C7D0-4014-AE37-A0B4F9D7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4939: Subject not yet available - South Carolina Legislature Online</dc:title>
  <dc:creator>Julie Newboult</dc:creator>
  <cp:lastModifiedBy>S Wilson</cp:lastModifiedBy>
  <cp:revision>2</cp:revision>
  <cp:lastPrinted>2022-01-31T17:02:00Z</cp:lastPrinted>
  <dcterms:created xsi:type="dcterms:W3CDTF">2022-02-24T13:52:00Z</dcterms:created>
  <dcterms:modified xsi:type="dcterms:W3CDTF">2022-02-24T13:52:00Z</dcterms:modified>
</cp:coreProperties>
</file>