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50F8B" w14:textId="08D70641" w:rsidR="00DD0DF7" w:rsidRDefault="00DD0DF7" w:rsidP="00DD0DF7">
      <w:pPr>
        <w:widowControl w:val="0"/>
        <w:jc w:val="center"/>
      </w:pPr>
      <w:r w:rsidRPr="00DD0DF7">
        <w:rPr>
          <w:b/>
        </w:rPr>
        <w:t>South Carolina General Assembly</w:t>
      </w:r>
    </w:p>
    <w:p w14:paraId="3C179A72" w14:textId="64EFCBB6" w:rsidR="00DD0DF7" w:rsidRDefault="00DD0DF7" w:rsidP="00DD0DF7">
      <w:pPr>
        <w:widowControl w:val="0"/>
        <w:jc w:val="center"/>
      </w:pPr>
      <w:r>
        <w:t>124th Session, 2021-2022</w:t>
      </w:r>
    </w:p>
    <w:p w14:paraId="5E66E28D" w14:textId="2C0E2878" w:rsidR="00DD0DF7" w:rsidRDefault="00DD0DF7" w:rsidP="00DD0DF7">
      <w:pPr>
        <w:widowControl w:val="0"/>
        <w:jc w:val="left"/>
      </w:pPr>
    </w:p>
    <w:p w14:paraId="363356FD" w14:textId="2106D555" w:rsidR="00DD0DF7" w:rsidRDefault="00DD0DF7" w:rsidP="00DD0DF7">
      <w:pPr>
        <w:widowControl w:val="0"/>
        <w:jc w:val="left"/>
        <w:rPr>
          <w:b/>
        </w:rPr>
      </w:pPr>
      <w:r w:rsidRPr="00DD0DF7">
        <w:rPr>
          <w:b/>
        </w:rPr>
        <w:t>H. 4977</w:t>
      </w:r>
    </w:p>
    <w:p w14:paraId="1E32E596" w14:textId="219E7ED1" w:rsidR="00DD0DF7" w:rsidRDefault="00DD0DF7" w:rsidP="00DD0DF7">
      <w:pPr>
        <w:widowControl w:val="0"/>
        <w:jc w:val="left"/>
        <w:rPr>
          <w:b/>
        </w:rPr>
      </w:pPr>
    </w:p>
    <w:p w14:paraId="5873CACD" w14:textId="188FFC9F" w:rsidR="00DD0DF7" w:rsidRDefault="00DD0DF7" w:rsidP="00DD0DF7">
      <w:pPr>
        <w:widowControl w:val="0"/>
        <w:jc w:val="left"/>
      </w:pPr>
      <w:r w:rsidRPr="00DD0DF7">
        <w:rPr>
          <w:b/>
        </w:rPr>
        <w:t>STATUS INFORMATION</w:t>
      </w:r>
    </w:p>
    <w:p w14:paraId="66DB2B10" w14:textId="010FF3B6" w:rsidR="00DD0DF7" w:rsidRDefault="00DD0DF7" w:rsidP="00DD0DF7">
      <w:pPr>
        <w:widowControl w:val="0"/>
        <w:jc w:val="left"/>
      </w:pPr>
    </w:p>
    <w:p w14:paraId="5C0539FF" w14:textId="37D8214E" w:rsidR="00DD0DF7" w:rsidRDefault="00DD0DF7" w:rsidP="00DD0DF7">
      <w:pPr>
        <w:widowControl w:val="0"/>
        <w:jc w:val="left"/>
      </w:pPr>
      <w:r>
        <w:t>Concurrent Resolution</w:t>
      </w:r>
    </w:p>
    <w:p w14:paraId="798278EF" w14:textId="42C880F4" w:rsidR="00DD0DF7" w:rsidRDefault="00DD0DF7" w:rsidP="00DD0DF7">
      <w:pPr>
        <w:widowControl w:val="0"/>
        <w:jc w:val="left"/>
      </w:pPr>
      <w:r>
        <w:t>Sponsors: Rep. Alexander</w:t>
      </w:r>
    </w:p>
    <w:p w14:paraId="2107ED7B" w14:textId="35D2701D" w:rsidR="00DD0DF7" w:rsidRDefault="00DD0DF7" w:rsidP="00DD0DF7">
      <w:pPr>
        <w:widowControl w:val="0"/>
        <w:jc w:val="left"/>
      </w:pPr>
      <w:r>
        <w:t>Document Path: l:\council\bills\gt\6150cm22.docx</w:t>
      </w:r>
    </w:p>
    <w:p w14:paraId="6523E0E0" w14:textId="2C76D123" w:rsidR="00DD0DF7" w:rsidRDefault="00DD0DF7" w:rsidP="00DD0DF7">
      <w:pPr>
        <w:widowControl w:val="0"/>
        <w:jc w:val="left"/>
      </w:pPr>
    </w:p>
    <w:p w14:paraId="2B406345" w14:textId="77777777" w:rsidR="000A7A3B" w:rsidRDefault="000A7A3B" w:rsidP="00DD0DF7">
      <w:pPr>
        <w:widowControl w:val="0"/>
        <w:jc w:val="left"/>
      </w:pPr>
      <w:r>
        <w:t>Introduced in the House on February 15, 2022</w:t>
      </w:r>
    </w:p>
    <w:p w14:paraId="3D8F15E8" w14:textId="77777777" w:rsidR="000A7A3B" w:rsidRDefault="000A7A3B" w:rsidP="00DD0DF7">
      <w:pPr>
        <w:widowControl w:val="0"/>
        <w:jc w:val="left"/>
      </w:pPr>
      <w:r>
        <w:t>Introduced in the Senate on March 29, 2022</w:t>
      </w:r>
    </w:p>
    <w:p w14:paraId="2C298249" w14:textId="77777777" w:rsidR="000A7A3B" w:rsidRDefault="000A7A3B" w:rsidP="00DD0DF7">
      <w:pPr>
        <w:widowControl w:val="0"/>
        <w:jc w:val="left"/>
      </w:pPr>
      <w:r>
        <w:t>Adopted by the General Assembly on April 7, 2022</w:t>
      </w:r>
    </w:p>
    <w:p w14:paraId="4771EFF1" w14:textId="77777777" w:rsidR="000A7A3B" w:rsidRDefault="000A7A3B" w:rsidP="00DD0DF7">
      <w:pPr>
        <w:widowControl w:val="0"/>
        <w:jc w:val="left"/>
      </w:pPr>
    </w:p>
    <w:p w14:paraId="780BF244" w14:textId="4F77F153" w:rsidR="00DD0DF7" w:rsidRDefault="00DD0DF7" w:rsidP="00DD0DF7">
      <w:pPr>
        <w:widowControl w:val="0"/>
        <w:jc w:val="left"/>
      </w:pPr>
      <w:r>
        <w:t>Summary: Rev. Dr. Waymon Mumford Intersection</w:t>
      </w:r>
    </w:p>
    <w:p w14:paraId="3EDA6E8B" w14:textId="5CCFA6A8" w:rsidR="00DD0DF7" w:rsidRDefault="00DD0DF7" w:rsidP="00DD0DF7">
      <w:pPr>
        <w:widowControl w:val="0"/>
        <w:jc w:val="left"/>
      </w:pPr>
    </w:p>
    <w:p w14:paraId="253964E8" w14:textId="25E0E502" w:rsidR="00DD0DF7" w:rsidRDefault="00DD0DF7" w:rsidP="00DD0DF7">
      <w:pPr>
        <w:widowControl w:val="0"/>
        <w:jc w:val="left"/>
      </w:pPr>
    </w:p>
    <w:p w14:paraId="3FBE5791" w14:textId="12952314" w:rsidR="00DD0DF7" w:rsidRDefault="00DD0DF7" w:rsidP="00DD0DF7">
      <w:pPr>
        <w:widowControl w:val="0"/>
        <w:tabs>
          <w:tab w:val="center" w:pos="590"/>
          <w:tab w:val="center" w:pos="1440"/>
          <w:tab w:val="left" w:pos="1872"/>
          <w:tab w:val="left" w:pos="9187"/>
        </w:tabs>
        <w:jc w:val="left"/>
      </w:pPr>
      <w:r w:rsidRPr="00DD0DF7">
        <w:rPr>
          <w:b/>
        </w:rPr>
        <w:t>HISTORY OF LEGISLATIVE ACTIONS</w:t>
      </w:r>
    </w:p>
    <w:p w14:paraId="7E6F823D" w14:textId="16E46569" w:rsidR="00DD0DF7" w:rsidRDefault="00DD0DF7" w:rsidP="00DD0DF7">
      <w:pPr>
        <w:widowControl w:val="0"/>
        <w:tabs>
          <w:tab w:val="center" w:pos="590"/>
          <w:tab w:val="center" w:pos="1440"/>
          <w:tab w:val="left" w:pos="1872"/>
          <w:tab w:val="left" w:pos="9187"/>
        </w:tabs>
        <w:jc w:val="left"/>
      </w:pPr>
    </w:p>
    <w:p w14:paraId="53131B60" w14:textId="1F0E0E7D" w:rsidR="00DD0DF7" w:rsidRPr="00DD0DF7" w:rsidRDefault="00DD0DF7" w:rsidP="00DD0DF7">
      <w:pPr>
        <w:widowControl w:val="0"/>
        <w:tabs>
          <w:tab w:val="center" w:pos="590"/>
          <w:tab w:val="center" w:pos="1440"/>
          <w:tab w:val="left" w:pos="1872"/>
          <w:tab w:val="left" w:pos="9187"/>
        </w:tabs>
        <w:jc w:val="left"/>
      </w:pPr>
      <w:r w:rsidRPr="00DD0DF7">
        <w:rPr>
          <w:u w:val="single"/>
        </w:rPr>
        <w:tab/>
        <w:t>Date</w:t>
      </w:r>
      <w:r w:rsidRPr="00DD0DF7">
        <w:rPr>
          <w:u w:val="single"/>
        </w:rPr>
        <w:tab/>
        <w:t>Body</w:t>
      </w:r>
      <w:r w:rsidRPr="00DD0DF7">
        <w:rPr>
          <w:u w:val="single"/>
        </w:rPr>
        <w:tab/>
        <w:t>Action Description with journal page number</w:t>
      </w:r>
      <w:r w:rsidRPr="00DD0DF7">
        <w:rPr>
          <w:u w:val="single"/>
        </w:rPr>
        <w:tab/>
      </w:r>
    </w:p>
    <w:p w14:paraId="632F7547" w14:textId="77777777" w:rsidR="006F2A76" w:rsidRDefault="006F2A76" w:rsidP="006F2A76">
      <w:pPr>
        <w:widowControl w:val="0"/>
        <w:tabs>
          <w:tab w:val="right" w:pos="1008"/>
          <w:tab w:val="left" w:pos="1152"/>
          <w:tab w:val="left" w:pos="1872"/>
          <w:tab w:val="left" w:pos="9187"/>
        </w:tabs>
        <w:ind w:left="2088" w:hanging="2088"/>
      </w:pPr>
      <w:r>
        <w:tab/>
        <w:t>2/15/2022</w:t>
      </w:r>
      <w:r>
        <w:tab/>
        <w:t>House</w:t>
      </w:r>
      <w:r>
        <w:tab/>
        <w:t>Introduced (</w:t>
      </w:r>
      <w:hyperlink r:id="rId7" w:history="1">
        <w:r w:rsidRPr="00D93C29">
          <w:rPr>
            <w:rStyle w:val="Hyperlink"/>
          </w:rPr>
          <w:t>House Journal</w:t>
        </w:r>
        <w:r w:rsidRPr="00D93C29">
          <w:rPr>
            <w:rStyle w:val="Hyperlink"/>
          </w:rPr>
          <w:noBreakHyphen/>
          <w:t>page 36</w:t>
        </w:r>
      </w:hyperlink>
      <w:r>
        <w:t>)</w:t>
      </w:r>
    </w:p>
    <w:p w14:paraId="2EB2FF4F" w14:textId="77777777" w:rsidR="006F2A76" w:rsidRDefault="006F2A76" w:rsidP="006F2A76">
      <w:pPr>
        <w:widowControl w:val="0"/>
        <w:tabs>
          <w:tab w:val="right" w:pos="1008"/>
          <w:tab w:val="left" w:pos="1152"/>
          <w:tab w:val="left" w:pos="1872"/>
          <w:tab w:val="left" w:pos="9187"/>
        </w:tabs>
        <w:ind w:left="2088" w:hanging="2088"/>
      </w:pPr>
      <w:r>
        <w:tab/>
        <w:t>2/15/2022</w:t>
      </w:r>
      <w:r>
        <w:tab/>
        <w:t>House</w:t>
      </w:r>
      <w:r>
        <w:tab/>
        <w:t xml:space="preserve">Referred to Committee on </w:t>
      </w:r>
      <w:r w:rsidRPr="00D93C29">
        <w:rPr>
          <w:b/>
        </w:rPr>
        <w:t>Invitations and Memorial Resolutions</w:t>
      </w:r>
      <w:r>
        <w:t xml:space="preserve"> (</w:t>
      </w:r>
      <w:hyperlink r:id="rId8" w:history="1">
        <w:r w:rsidRPr="00D93C29">
          <w:rPr>
            <w:rStyle w:val="Hyperlink"/>
          </w:rPr>
          <w:t>House Journal</w:t>
        </w:r>
        <w:r w:rsidRPr="00D93C29">
          <w:rPr>
            <w:rStyle w:val="Hyperlink"/>
          </w:rPr>
          <w:noBreakHyphen/>
          <w:t>page 36</w:t>
        </w:r>
      </w:hyperlink>
      <w:r>
        <w:t>)</w:t>
      </w:r>
    </w:p>
    <w:p w14:paraId="23F93D5D" w14:textId="77777777" w:rsidR="006F2A76" w:rsidRDefault="006F2A76" w:rsidP="006F2A76">
      <w:pPr>
        <w:widowControl w:val="0"/>
        <w:tabs>
          <w:tab w:val="right" w:pos="1008"/>
          <w:tab w:val="left" w:pos="1152"/>
          <w:tab w:val="left" w:pos="1872"/>
          <w:tab w:val="left" w:pos="9187"/>
        </w:tabs>
        <w:ind w:left="2088" w:hanging="2088"/>
      </w:pPr>
      <w:r>
        <w:tab/>
        <w:t>3/15/2022</w:t>
      </w:r>
      <w:r>
        <w:tab/>
        <w:t>House</w:t>
      </w:r>
      <w:r>
        <w:tab/>
        <w:t xml:space="preserve">Committee report: Favorable </w:t>
      </w:r>
      <w:r w:rsidRPr="00D93C29">
        <w:rPr>
          <w:b/>
        </w:rPr>
        <w:t>Invitations and Memorial Resolutions</w:t>
      </w:r>
      <w:r>
        <w:t xml:space="preserve"> (</w:t>
      </w:r>
      <w:hyperlink r:id="rId9" w:history="1">
        <w:r w:rsidRPr="00D93C29">
          <w:rPr>
            <w:rStyle w:val="Hyperlink"/>
          </w:rPr>
          <w:t>House Journal</w:t>
        </w:r>
        <w:r w:rsidRPr="00D93C29">
          <w:rPr>
            <w:rStyle w:val="Hyperlink"/>
          </w:rPr>
          <w:noBreakHyphen/>
          <w:t>page 8</w:t>
        </w:r>
      </w:hyperlink>
      <w:r>
        <w:t>)</w:t>
      </w:r>
    </w:p>
    <w:p w14:paraId="2BB3CD16" w14:textId="77777777" w:rsidR="006F2A76" w:rsidRDefault="006F2A76" w:rsidP="006F2A76">
      <w:pPr>
        <w:widowControl w:val="0"/>
        <w:tabs>
          <w:tab w:val="right" w:pos="1008"/>
          <w:tab w:val="left" w:pos="1152"/>
          <w:tab w:val="left" w:pos="1872"/>
          <w:tab w:val="left" w:pos="9187"/>
        </w:tabs>
        <w:ind w:left="2088" w:hanging="2088"/>
      </w:pPr>
      <w:r>
        <w:tab/>
        <w:t>3/16/2022</w:t>
      </w:r>
      <w:r>
        <w:tab/>
      </w:r>
      <w:r>
        <w:tab/>
        <w:t>Scrivener's error corrected</w:t>
      </w:r>
    </w:p>
    <w:p w14:paraId="2BCF9697" w14:textId="77777777" w:rsidR="006F2A76" w:rsidRDefault="006F2A76" w:rsidP="006F2A76">
      <w:pPr>
        <w:widowControl w:val="0"/>
        <w:tabs>
          <w:tab w:val="right" w:pos="1008"/>
          <w:tab w:val="left" w:pos="1152"/>
          <w:tab w:val="left" w:pos="1872"/>
          <w:tab w:val="left" w:pos="9187"/>
        </w:tabs>
        <w:ind w:left="2088" w:hanging="2088"/>
      </w:pPr>
      <w:r>
        <w:tab/>
        <w:t>3/29/2022</w:t>
      </w:r>
      <w:r>
        <w:tab/>
        <w:t>House</w:t>
      </w:r>
      <w:r>
        <w:tab/>
        <w:t>Adopted, sent to Senate (</w:t>
      </w:r>
      <w:hyperlink r:id="rId10" w:history="1">
        <w:r w:rsidRPr="00D93C29">
          <w:rPr>
            <w:rStyle w:val="Hyperlink"/>
          </w:rPr>
          <w:t>House Journal</w:t>
        </w:r>
        <w:r w:rsidRPr="00D93C29">
          <w:rPr>
            <w:rStyle w:val="Hyperlink"/>
          </w:rPr>
          <w:noBreakHyphen/>
          <w:t>page 58</w:t>
        </w:r>
      </w:hyperlink>
      <w:r>
        <w:t>)</w:t>
      </w:r>
    </w:p>
    <w:p w14:paraId="55D0F147" w14:textId="77777777" w:rsidR="006F2A76" w:rsidRDefault="006F2A76" w:rsidP="006F2A76">
      <w:pPr>
        <w:widowControl w:val="0"/>
        <w:tabs>
          <w:tab w:val="right" w:pos="1008"/>
          <w:tab w:val="left" w:pos="1152"/>
          <w:tab w:val="left" w:pos="1872"/>
          <w:tab w:val="left" w:pos="9187"/>
        </w:tabs>
        <w:ind w:left="2088" w:hanging="2088"/>
      </w:pPr>
      <w:r>
        <w:tab/>
        <w:t>3/29/2022</w:t>
      </w:r>
      <w:r>
        <w:tab/>
        <w:t>Senate</w:t>
      </w:r>
      <w:r>
        <w:tab/>
        <w:t>Introduced (</w:t>
      </w:r>
      <w:hyperlink r:id="rId11" w:history="1">
        <w:r w:rsidRPr="00D93C29">
          <w:rPr>
            <w:rStyle w:val="Hyperlink"/>
          </w:rPr>
          <w:t>Senate Journal</w:t>
        </w:r>
        <w:r w:rsidRPr="00D93C29">
          <w:rPr>
            <w:rStyle w:val="Hyperlink"/>
          </w:rPr>
          <w:noBreakHyphen/>
          <w:t>page 10</w:t>
        </w:r>
      </w:hyperlink>
      <w:r>
        <w:t>)</w:t>
      </w:r>
    </w:p>
    <w:p w14:paraId="4BC50324" w14:textId="77777777" w:rsidR="006F2A76" w:rsidRDefault="006F2A76" w:rsidP="006F2A76">
      <w:pPr>
        <w:widowControl w:val="0"/>
        <w:tabs>
          <w:tab w:val="right" w:pos="1008"/>
          <w:tab w:val="left" w:pos="1152"/>
          <w:tab w:val="left" w:pos="1872"/>
          <w:tab w:val="left" w:pos="9187"/>
        </w:tabs>
        <w:ind w:left="2088" w:hanging="2088"/>
      </w:pPr>
      <w:r>
        <w:tab/>
        <w:t>3/29/2022</w:t>
      </w:r>
      <w:r>
        <w:tab/>
        <w:t>Senate</w:t>
      </w:r>
      <w:r>
        <w:tab/>
        <w:t xml:space="preserve">Referred to Committee on </w:t>
      </w:r>
      <w:r w:rsidRPr="00D93C29">
        <w:rPr>
          <w:b/>
        </w:rPr>
        <w:t>Transportation</w:t>
      </w:r>
      <w:r>
        <w:t xml:space="preserve"> (</w:t>
      </w:r>
      <w:hyperlink r:id="rId12" w:history="1">
        <w:r w:rsidRPr="00D93C29">
          <w:rPr>
            <w:rStyle w:val="Hyperlink"/>
          </w:rPr>
          <w:t>Senate Journal</w:t>
        </w:r>
        <w:r w:rsidRPr="00D93C29">
          <w:rPr>
            <w:rStyle w:val="Hyperlink"/>
          </w:rPr>
          <w:noBreakHyphen/>
          <w:t>page 10</w:t>
        </w:r>
      </w:hyperlink>
      <w:r>
        <w:t>)</w:t>
      </w:r>
    </w:p>
    <w:p w14:paraId="60164774" w14:textId="77777777" w:rsidR="006F2A76" w:rsidRDefault="006F2A76" w:rsidP="006F2A76">
      <w:pPr>
        <w:widowControl w:val="0"/>
        <w:tabs>
          <w:tab w:val="right" w:pos="1008"/>
          <w:tab w:val="left" w:pos="1152"/>
          <w:tab w:val="left" w:pos="1872"/>
          <w:tab w:val="left" w:pos="9187"/>
        </w:tabs>
        <w:ind w:left="2088" w:hanging="2088"/>
      </w:pPr>
      <w:r>
        <w:tab/>
        <w:t>4/6/2022</w:t>
      </w:r>
      <w:r>
        <w:tab/>
        <w:t>Senate</w:t>
      </w:r>
      <w:r>
        <w:tab/>
        <w:t xml:space="preserve">Recalled from Committee on </w:t>
      </w:r>
      <w:r w:rsidRPr="00D93C29">
        <w:rPr>
          <w:b/>
        </w:rPr>
        <w:t>Transportation</w:t>
      </w:r>
      <w:r>
        <w:t xml:space="preserve"> (</w:t>
      </w:r>
      <w:hyperlink r:id="rId13" w:history="1">
        <w:r w:rsidRPr="00D93C29">
          <w:rPr>
            <w:rStyle w:val="Hyperlink"/>
          </w:rPr>
          <w:t>Senate Journal</w:t>
        </w:r>
        <w:r w:rsidRPr="00D93C29">
          <w:rPr>
            <w:rStyle w:val="Hyperlink"/>
          </w:rPr>
          <w:noBreakHyphen/>
          <w:t>page 3</w:t>
        </w:r>
      </w:hyperlink>
      <w:r>
        <w:t>)</w:t>
      </w:r>
    </w:p>
    <w:p w14:paraId="51C02301" w14:textId="77777777" w:rsidR="006F2A76" w:rsidRDefault="006F2A76" w:rsidP="006F2A76">
      <w:pPr>
        <w:widowControl w:val="0"/>
        <w:tabs>
          <w:tab w:val="right" w:pos="1008"/>
          <w:tab w:val="left" w:pos="1152"/>
          <w:tab w:val="left" w:pos="1872"/>
          <w:tab w:val="left" w:pos="9187"/>
        </w:tabs>
        <w:ind w:left="2088" w:hanging="2088"/>
      </w:pPr>
      <w:r>
        <w:tab/>
        <w:t>4/7/2022</w:t>
      </w:r>
      <w:r>
        <w:tab/>
        <w:t>Senate</w:t>
      </w:r>
      <w:r>
        <w:tab/>
        <w:t>Adopted, returned to House with concurrence (</w:t>
      </w:r>
      <w:hyperlink r:id="rId14" w:history="1">
        <w:r w:rsidRPr="00D93C29">
          <w:rPr>
            <w:rStyle w:val="Hyperlink"/>
          </w:rPr>
          <w:t>Senate Journal</w:t>
        </w:r>
        <w:r w:rsidRPr="00D93C29">
          <w:rPr>
            <w:rStyle w:val="Hyperlink"/>
          </w:rPr>
          <w:noBreakHyphen/>
          <w:t>page 55</w:t>
        </w:r>
      </w:hyperlink>
      <w:r>
        <w:t>)</w:t>
      </w:r>
    </w:p>
    <w:p w14:paraId="530BAC7D" w14:textId="77777777" w:rsidR="006F2A76" w:rsidRDefault="006F2A76" w:rsidP="006F2A76">
      <w:pPr>
        <w:widowControl w:val="0"/>
        <w:tabs>
          <w:tab w:val="right" w:pos="1008"/>
          <w:tab w:val="left" w:pos="1152"/>
          <w:tab w:val="left" w:pos="1872"/>
          <w:tab w:val="left" w:pos="9187"/>
        </w:tabs>
        <w:ind w:left="2088" w:hanging="2088"/>
      </w:pPr>
    </w:p>
    <w:p w14:paraId="131C5AB9" w14:textId="6C218F27" w:rsidR="00DD0DF7" w:rsidRDefault="00DD0DF7" w:rsidP="00DD0DF7">
      <w:pPr>
        <w:widowControl w:val="0"/>
        <w:tabs>
          <w:tab w:val="right" w:pos="1008"/>
          <w:tab w:val="left" w:pos="1152"/>
          <w:tab w:val="left" w:pos="1872"/>
          <w:tab w:val="left" w:pos="9187"/>
        </w:tabs>
        <w:ind w:left="2088" w:hanging="2088"/>
        <w:jc w:val="left"/>
      </w:pPr>
      <w:r>
        <w:t xml:space="preserve">View the latest </w:t>
      </w:r>
      <w:hyperlink r:id="rId15" w:history="1">
        <w:r w:rsidRPr="00DD0DF7">
          <w:rPr>
            <w:rStyle w:val="Hyperlink"/>
          </w:rPr>
          <w:t>legislative information</w:t>
        </w:r>
      </w:hyperlink>
      <w:r>
        <w:t xml:space="preserve"> at the website</w:t>
      </w:r>
    </w:p>
    <w:p w14:paraId="5E7DC945" w14:textId="1A9F50E2" w:rsidR="00DD0DF7" w:rsidRDefault="00DD0DF7" w:rsidP="00DD0DF7">
      <w:pPr>
        <w:widowControl w:val="0"/>
        <w:tabs>
          <w:tab w:val="right" w:pos="1008"/>
          <w:tab w:val="left" w:pos="1152"/>
          <w:tab w:val="left" w:pos="1872"/>
          <w:tab w:val="left" w:pos="9187"/>
        </w:tabs>
        <w:ind w:left="2088" w:hanging="2088"/>
        <w:jc w:val="left"/>
      </w:pPr>
    </w:p>
    <w:p w14:paraId="6CEEA865" w14:textId="77777777" w:rsidR="00DD0DF7" w:rsidRPr="00DD0DF7" w:rsidRDefault="00DD0DF7" w:rsidP="00DD0DF7">
      <w:pPr>
        <w:widowControl w:val="0"/>
        <w:tabs>
          <w:tab w:val="right" w:pos="1008"/>
          <w:tab w:val="left" w:pos="1152"/>
          <w:tab w:val="left" w:pos="1872"/>
          <w:tab w:val="left" w:pos="9187"/>
        </w:tabs>
        <w:ind w:left="2088" w:hanging="2088"/>
        <w:jc w:val="left"/>
      </w:pPr>
    </w:p>
    <w:p w14:paraId="3CBE0EB7" w14:textId="2EEF5234" w:rsidR="00DD0DF7" w:rsidRDefault="00DD0DF7" w:rsidP="00DD0DF7">
      <w:pPr>
        <w:widowControl w:val="0"/>
        <w:jc w:val="left"/>
      </w:pPr>
      <w:r w:rsidRPr="00DD0DF7">
        <w:rPr>
          <w:b/>
        </w:rPr>
        <w:t>VERSIONS OF THIS BILL</w:t>
      </w:r>
    </w:p>
    <w:p w14:paraId="2E3165D1" w14:textId="381BBCFF" w:rsidR="00DD0DF7" w:rsidRDefault="00DD0DF7" w:rsidP="00DD0DF7">
      <w:pPr>
        <w:widowControl w:val="0"/>
        <w:jc w:val="left"/>
      </w:pPr>
    </w:p>
    <w:p w14:paraId="1B2E53B6" w14:textId="66AE7D10" w:rsidR="00DD0DF7" w:rsidRDefault="00315F0E" w:rsidP="00DD0DF7">
      <w:pPr>
        <w:widowControl w:val="0"/>
        <w:jc w:val="left"/>
      </w:pPr>
      <w:hyperlink r:id="rId16" w:history="1">
        <w:r w:rsidR="00DD0DF7">
          <w:rPr>
            <w:rStyle w:val="Hyperlink"/>
          </w:rPr>
          <w:t>2/15/2022</w:t>
        </w:r>
      </w:hyperlink>
    </w:p>
    <w:p w14:paraId="7BA4F829" w14:textId="3AAEC8E7" w:rsidR="00DD0DF7" w:rsidRDefault="00315F0E" w:rsidP="00DD0DF7">
      <w:hyperlink r:id="rId17" w:history="1">
        <w:r w:rsidR="001C6D29" w:rsidRPr="001C6D29">
          <w:rPr>
            <w:rStyle w:val="Hyperlink"/>
          </w:rPr>
          <w:t>3/15/2022</w:t>
        </w:r>
      </w:hyperlink>
    </w:p>
    <w:p w14:paraId="6F87A130" w14:textId="0F8FC30E" w:rsidR="001C6D29" w:rsidRDefault="00315F0E" w:rsidP="00DD0DF7">
      <w:hyperlink r:id="rId18" w:history="1">
        <w:r w:rsidR="009808F2" w:rsidRPr="009808F2">
          <w:rPr>
            <w:rStyle w:val="Hyperlink"/>
          </w:rPr>
          <w:t>3/16/2022</w:t>
        </w:r>
      </w:hyperlink>
    </w:p>
    <w:p w14:paraId="238E5A33" w14:textId="0FF68740" w:rsidR="009808F2" w:rsidRDefault="00315F0E" w:rsidP="00DD0DF7">
      <w:hyperlink r:id="rId19" w:history="1">
        <w:r w:rsidR="008C6331" w:rsidRPr="008C6331">
          <w:rPr>
            <w:rStyle w:val="Hyperlink"/>
          </w:rPr>
          <w:t>4/6/2022</w:t>
        </w:r>
      </w:hyperlink>
    </w:p>
    <w:p w14:paraId="69810BA9" w14:textId="77777777" w:rsidR="008C6331" w:rsidRDefault="008C6331" w:rsidP="00DD0DF7"/>
    <w:p w14:paraId="13D6BA0A" w14:textId="77777777" w:rsidR="00DD0DF7" w:rsidRDefault="00DD0DF7" w:rsidP="00DD0DF7">
      <w:pPr>
        <w:sectPr w:rsidR="00DD0DF7" w:rsidSect="00DD0DF7">
          <w:pgSz w:w="12240" w:h="15840" w:code="1"/>
          <w:pgMar w:top="1080" w:right="1440" w:bottom="1080" w:left="1440" w:header="720" w:footer="720" w:gutter="0"/>
          <w:cols w:space="720"/>
          <w:noEndnote/>
          <w:docGrid w:linePitch="360"/>
        </w:sectPr>
      </w:pPr>
    </w:p>
    <w:p w14:paraId="037F32D8" w14:textId="77777777" w:rsidR="008C6331" w:rsidRDefault="008C63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14:paraId="41CE3893" w14:textId="77777777" w:rsidR="008C6331" w:rsidRDefault="008C63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14:paraId="1F5D2A68" w14:textId="77777777" w:rsidR="008C6331" w:rsidRDefault="008C63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30AACD" w14:textId="77777777" w:rsidR="008C6331" w:rsidRPr="00D2532E" w:rsidRDefault="008C6331" w:rsidP="00D2532E">
      <w:pPr>
        <w:tabs>
          <w:tab w:val="right" w:pos="5933"/>
        </w:tabs>
        <w:suppressAutoHyphens/>
      </w:pPr>
      <w:r>
        <w:tab/>
      </w:r>
      <w:r>
        <w:rPr>
          <w:b/>
          <w:sz w:val="36"/>
        </w:rPr>
        <w:t>H. 4977</w:t>
      </w:r>
    </w:p>
    <w:p w14:paraId="6A155E33" w14:textId="77777777" w:rsidR="008C6331" w:rsidRDefault="008C63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CBC1AA" w14:textId="77777777" w:rsidR="008C6331" w:rsidRDefault="008C6331" w:rsidP="00D2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C20CD">
        <w:t>Rep. Alexander</w:t>
      </w:r>
    </w:p>
    <w:p w14:paraId="33D16941" w14:textId="77777777" w:rsidR="008C6331" w:rsidRDefault="008C63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BFBBEF" w14:textId="77777777" w:rsidR="008C6331" w:rsidRDefault="008C63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4/6/22--S.</w:t>
      </w:r>
    </w:p>
    <w:p w14:paraId="6D9960B7" w14:textId="77777777" w:rsidR="008C6331" w:rsidRDefault="008C63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14:paraId="302042B8" w14:textId="77777777" w:rsidR="008C6331" w:rsidRPr="00D2532E" w:rsidRDefault="008C6331" w:rsidP="00D2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0AC5898" w14:textId="77777777" w:rsidR="008C6331" w:rsidRDefault="008C63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CFB18F" w14:textId="77777777" w:rsidR="008C6331" w:rsidRDefault="008C63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6331" w:rsidSect="00146FE5">
          <w:footerReference w:type="default" r:id="rId20"/>
          <w:pgSz w:w="12240" w:h="15840" w:code="1"/>
          <w:pgMar w:top="1008" w:right="4680" w:bottom="3499" w:left="1627" w:header="720" w:footer="3499" w:gutter="0"/>
          <w:lnNumType w:countBy="1" w:distance="173"/>
          <w:pgNumType w:start="1"/>
          <w:cols w:space="720"/>
          <w:noEndnote/>
          <w:docGrid w:linePitch="360"/>
        </w:sectPr>
      </w:pPr>
    </w:p>
    <w:p w14:paraId="10DB9BD6" w14:textId="77777777" w:rsidR="008C6331" w:rsidRDefault="008C63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F60EE6" w14:textId="77777777" w:rsidR="008C6331" w:rsidRDefault="008C63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A66333" w14:textId="77777777" w:rsidR="008C6331" w:rsidRDefault="008C63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38669C" w14:textId="77777777" w:rsidR="008C6331" w:rsidRDefault="008C63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C5224D" w14:textId="77777777" w:rsidR="008C6331" w:rsidRDefault="008C63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C19D38" w14:textId="77777777" w:rsidR="008C6331" w:rsidRDefault="008C63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B93E7E" w14:textId="77777777" w:rsidR="008C6331" w:rsidRDefault="008C63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9F36BF" w14:textId="77777777" w:rsidR="008C6331" w:rsidRDefault="008C63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042875" w14:textId="77777777" w:rsidR="008C6331" w:rsidRPr="00325348" w:rsidRDefault="008C6331" w:rsidP="009C7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14:paraId="6A90FFFF" w14:textId="77777777" w:rsidR="008C6331" w:rsidRDefault="008C633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B9BE44" w14:textId="77777777" w:rsidR="008C6331" w:rsidRDefault="008C63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INTERSECTION LOCATED AT THE JUNCTION OF NORTH WILLISTON ROAD AND EAST POCKET ROAD IN FLORENCE COUNTY “REVEREND DR. WAYMON MUMFORD INTERSECTION” AND ERECT APPROPRIATE MARKERS OR SIGNS AT THIS LOCATION CONTAINING THESE WORDS.</w:t>
      </w:r>
    </w:p>
    <w:p w14:paraId="0BC50E5F" w14:textId="77777777" w:rsidR="008C6331" w:rsidRDefault="008C63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21C519EC" w14:textId="77777777" w:rsidR="008C6331" w:rsidRDefault="008C633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Dr. Waymon Mumford is a lifelong resident of Florence County, the son of sharecropper parents; and</w:t>
      </w:r>
    </w:p>
    <w:p w14:paraId="21802A2F" w14:textId="77777777" w:rsidR="008C6331" w:rsidRDefault="008C633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DF106F" w14:textId="77777777" w:rsidR="008C6331" w:rsidRDefault="008C633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former Senora Davis and together they are the proud parents of two sons and one daughter. They also have been blessed with nine grandchildren and five great</w:t>
      </w:r>
      <w:r>
        <w:noBreakHyphen/>
        <w:t>grandchildren; and</w:t>
      </w:r>
    </w:p>
    <w:p w14:paraId="2486577B" w14:textId="77777777" w:rsidR="008C6331" w:rsidRDefault="008C633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D6C567" w14:textId="77777777" w:rsidR="008C6331" w:rsidRDefault="008C633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Mumford is a 1967 graduate of Wilson High School, a 1980 graduate of Florence</w:t>
      </w:r>
      <w:r>
        <w:noBreakHyphen/>
        <w:t>Darlington Technical College, a 1983 graduate of the FBI National Academy, and earned a bachelor of science degree in business administration from Limestone College; and</w:t>
      </w:r>
    </w:p>
    <w:p w14:paraId="5A5FD157" w14:textId="77777777" w:rsidR="008C6331" w:rsidRDefault="008C633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EED70A" w14:textId="77777777" w:rsidR="008C6331" w:rsidRDefault="008C633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Mumford also is a graduate of the Interdenominational Theological Center and was awarded the honorary Doctor of Laws degree from Morris College; and</w:t>
      </w:r>
    </w:p>
    <w:p w14:paraId="6DBC6BB4" w14:textId="77777777" w:rsidR="008C6331" w:rsidRDefault="008C633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7CC6C2" w14:textId="77777777" w:rsidR="008C6331" w:rsidRDefault="008C633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called to the ministry in 1998 and serves as pastor of Central Baptist Church in Florence; and</w:t>
      </w:r>
    </w:p>
    <w:p w14:paraId="7DE1EFBE" w14:textId="77777777" w:rsidR="008C6331" w:rsidRDefault="008C633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B7422F" w14:textId="77777777" w:rsidR="008C6331" w:rsidRDefault="008C633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employed with the City of Florence for twenty</w:t>
      </w:r>
      <w:r>
        <w:noBreakHyphen/>
        <w:t>five years and retired in 1994 as chief of police after advancing through the ranks from patrolman; and</w:t>
      </w:r>
    </w:p>
    <w:p w14:paraId="1472F026" w14:textId="77777777" w:rsidR="008C6331" w:rsidRDefault="008C6331" w:rsidP="009E5E7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1994 he has served as a member of the Florence County Council; and</w:t>
      </w:r>
    </w:p>
    <w:p w14:paraId="1873AAF0" w14:textId="77777777" w:rsidR="008C6331" w:rsidRDefault="008C6331" w:rsidP="009E5E7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717774" w14:textId="77777777" w:rsidR="008C6331" w:rsidRDefault="008C6331" w:rsidP="009E5E7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Reverend Dr. Mumford’s many accomplishments by naming an intersection in Florence County in his honor.  Now, therefore, </w:t>
      </w:r>
    </w:p>
    <w:p w14:paraId="240074CF" w14:textId="77777777" w:rsidR="008C6331" w:rsidRDefault="008C633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8DF09B" w14:textId="77777777" w:rsidR="008C6331" w:rsidRDefault="008C633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2054481F" w14:textId="77777777" w:rsidR="008C6331" w:rsidRDefault="008C633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5F909F" w14:textId="77777777" w:rsidR="008C6331" w:rsidRDefault="008C633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intersection located at the junction of North Williston Road and East Pocket Road in Florence County “Reverend Dr. Waymon Mumford Intersection” and erect appropriate markers or signs at this location containing these words.</w:t>
      </w:r>
    </w:p>
    <w:p w14:paraId="593C08EA" w14:textId="77777777" w:rsidR="008C6331" w:rsidRDefault="008C633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2EDB16" w14:textId="77777777" w:rsidR="008C6331" w:rsidRDefault="008C633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7397D246" w14:textId="77777777" w:rsidR="008C6331" w:rsidRDefault="008C63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547538B4" w14:textId="77777777" w:rsidR="00DD0DF7" w:rsidRDefault="00DD0DF7" w:rsidP="008C6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D0DF7" w:rsidSect="00146FE5">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92B1A" w14:textId="77777777" w:rsidR="0094610E" w:rsidRDefault="0094610E" w:rsidP="009F0C77">
      <w:r>
        <w:separator/>
      </w:r>
    </w:p>
  </w:endnote>
  <w:endnote w:type="continuationSeparator" w:id="0">
    <w:p w14:paraId="269F543A" w14:textId="77777777" w:rsidR="0094610E" w:rsidRDefault="009461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4E52BE2-051A-4922-A228-9B05ADFE53D6}"/>
    <w:embedBold r:id="rId2" w:fontKey="{FEC28CEA-C97E-4270-86DC-A33FF5272FC9}"/>
  </w:font>
  <w:font w:name="Calibri">
    <w:panose1 w:val="020F0502020204030204"/>
    <w:charset w:val="00"/>
    <w:family w:val="swiss"/>
    <w:pitch w:val="variable"/>
    <w:sig w:usb0="E4002EFF" w:usb1="C000247B" w:usb2="00000009" w:usb3="00000000" w:csb0="000001FF" w:csb1="00000000"/>
    <w:embedRegular r:id="rId3" w:fontKey="{DEE327B0-5435-4FE4-AC67-12D893B6FACD}"/>
  </w:font>
  <w:font w:name="Cambria">
    <w:panose1 w:val="02040503050406030204"/>
    <w:charset w:val="00"/>
    <w:family w:val="roman"/>
    <w:pitch w:val="variable"/>
    <w:sig w:usb0="E00006FF" w:usb1="420024FF" w:usb2="02000000" w:usb3="00000000" w:csb0="0000019F" w:csb1="00000000"/>
    <w:embedRegular r:id="rId4" w:fontKey="{A7AEDF3D-BF5B-46D2-A81C-E46058A940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7C36D" w14:textId="408D5313" w:rsidR="008C6331" w:rsidRPr="009C751F" w:rsidRDefault="008C6331" w:rsidP="009C751F">
    <w:pPr>
      <w:pStyle w:val="Footer"/>
      <w:tabs>
        <w:tab w:val="clear" w:pos="4680"/>
        <w:tab w:val="clear" w:pos="9360"/>
        <w:tab w:val="center" w:pos="2995"/>
      </w:tabs>
      <w:spacing w:before="120"/>
    </w:pPr>
    <w:r>
      <w:t>[4977-</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F905E" w14:textId="705856DA" w:rsidR="00146FE5" w:rsidRPr="009C751F" w:rsidRDefault="008C6331" w:rsidP="009C751F">
    <w:pPr>
      <w:pStyle w:val="Footer"/>
      <w:tabs>
        <w:tab w:val="clear" w:pos="4680"/>
        <w:tab w:val="clear" w:pos="9360"/>
        <w:tab w:val="center" w:pos="2995"/>
      </w:tabs>
      <w:spacing w:before="120"/>
    </w:pPr>
    <w:r>
      <w:t>[4977]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995F5" w14:textId="77777777" w:rsidR="0094610E" w:rsidRDefault="0094610E" w:rsidP="009F0C77">
      <w:r>
        <w:separator/>
      </w:r>
    </w:p>
  </w:footnote>
  <w:footnote w:type="continuationSeparator" w:id="0">
    <w:p w14:paraId="183E9922" w14:textId="77777777" w:rsidR="0094610E" w:rsidRDefault="009461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50CM22"/>
    <w:docVar w:name="CoverBillType" w:val="c"/>
    <w:docVar w:name="DocPath" w:val="L:\Council\bills\GT\6150CM22.DOCX"/>
    <w:docVar w:name="dvBillNumber" w:val="4977"/>
    <w:docVar w:name="dvBillNumberPrefix" w:val="H. "/>
    <w:docVar w:name="dvOriginalBody" w:val="House"/>
    <w:docVar w:name="dvSteno" w:val="GT"/>
    <w:docVar w:name="NameofBody" w:val="h"/>
    <w:docVar w:name="vGroup2" w:val="Council"/>
  </w:docVars>
  <w:rsids>
    <w:rsidRoot w:val="0094610E"/>
    <w:rsid w:val="00011869"/>
    <w:rsid w:val="00015CD6"/>
    <w:rsid w:val="000752E4"/>
    <w:rsid w:val="000A7A3B"/>
    <w:rsid w:val="000E0100"/>
    <w:rsid w:val="000E1785"/>
    <w:rsid w:val="000E4722"/>
    <w:rsid w:val="000F40FA"/>
    <w:rsid w:val="001035F1"/>
    <w:rsid w:val="0010776B"/>
    <w:rsid w:val="00133E66"/>
    <w:rsid w:val="001435A3"/>
    <w:rsid w:val="00146ED3"/>
    <w:rsid w:val="00151044"/>
    <w:rsid w:val="001C6D29"/>
    <w:rsid w:val="001D08F2"/>
    <w:rsid w:val="001D3A58"/>
    <w:rsid w:val="001D525B"/>
    <w:rsid w:val="001D7F4F"/>
    <w:rsid w:val="00205238"/>
    <w:rsid w:val="002321B6"/>
    <w:rsid w:val="00232912"/>
    <w:rsid w:val="00250967"/>
    <w:rsid w:val="002543C8"/>
    <w:rsid w:val="0025541D"/>
    <w:rsid w:val="00284AAE"/>
    <w:rsid w:val="002E5912"/>
    <w:rsid w:val="00301B21"/>
    <w:rsid w:val="003231A7"/>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2A76"/>
    <w:rsid w:val="00734F00"/>
    <w:rsid w:val="00736959"/>
    <w:rsid w:val="007A70AE"/>
    <w:rsid w:val="008362E8"/>
    <w:rsid w:val="0085786E"/>
    <w:rsid w:val="008A1768"/>
    <w:rsid w:val="008A489F"/>
    <w:rsid w:val="008C6331"/>
    <w:rsid w:val="008F0F33"/>
    <w:rsid w:val="008F4429"/>
    <w:rsid w:val="0094021A"/>
    <w:rsid w:val="0094610E"/>
    <w:rsid w:val="009808F2"/>
    <w:rsid w:val="009B44AF"/>
    <w:rsid w:val="009C6A0B"/>
    <w:rsid w:val="009C751F"/>
    <w:rsid w:val="009F0C77"/>
    <w:rsid w:val="009F4DD1"/>
    <w:rsid w:val="00A02543"/>
    <w:rsid w:val="00A32960"/>
    <w:rsid w:val="00A3540B"/>
    <w:rsid w:val="00A41684"/>
    <w:rsid w:val="00A64E80"/>
    <w:rsid w:val="00A65102"/>
    <w:rsid w:val="00A6549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0494"/>
    <w:rsid w:val="00D73A67"/>
    <w:rsid w:val="00D970A9"/>
    <w:rsid w:val="00DB6234"/>
    <w:rsid w:val="00DD0DF7"/>
    <w:rsid w:val="00DF3845"/>
    <w:rsid w:val="00E27CAC"/>
    <w:rsid w:val="00E41911"/>
    <w:rsid w:val="00E44B57"/>
    <w:rsid w:val="00E92EEF"/>
    <w:rsid w:val="00EF2368"/>
    <w:rsid w:val="00F14B1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D0896"/>
  <w15:docId w15:val="{3731B4A6-3FA1-4670-90ED-4057815B0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D0D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15.docx" TargetMode="External"/><Relationship Id="rId13" Type="http://schemas.openxmlformats.org/officeDocument/2006/relationships/hyperlink" Target="file:///h:\sj\20220406.docx" TargetMode="External"/><Relationship Id="rId18" Type="http://schemas.openxmlformats.org/officeDocument/2006/relationships/hyperlink" Target="file:///p:\pprever\2021-22\4977_20220316.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220215.docx" TargetMode="External"/><Relationship Id="rId12" Type="http://schemas.openxmlformats.org/officeDocument/2006/relationships/hyperlink" Target="file:///h:\sj\20220329.docx" TargetMode="External"/><Relationship Id="rId17" Type="http://schemas.openxmlformats.org/officeDocument/2006/relationships/hyperlink" Target="file:///p:\pprever\2021-22\4977_20220315.docx" TargetMode="External"/><Relationship Id="rId2" Type="http://schemas.openxmlformats.org/officeDocument/2006/relationships/styles" Target="styles.xml"/><Relationship Id="rId16" Type="http://schemas.openxmlformats.org/officeDocument/2006/relationships/hyperlink" Target="file:///p:\pprever\2021-22\4977_20220215.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329.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977&amp;session=124&amp;summary=B" TargetMode="External"/><Relationship Id="rId23" Type="http://schemas.openxmlformats.org/officeDocument/2006/relationships/theme" Target="theme/theme1.xml"/><Relationship Id="rId10" Type="http://schemas.openxmlformats.org/officeDocument/2006/relationships/hyperlink" Target="file:///h:\hj\20220329.docx" TargetMode="External"/><Relationship Id="rId19" Type="http://schemas.openxmlformats.org/officeDocument/2006/relationships/hyperlink" Target="file:///p:\pprever\2021-22\4977_20220406.docx" TargetMode="External"/><Relationship Id="rId4" Type="http://schemas.openxmlformats.org/officeDocument/2006/relationships/webSettings" Target="webSettings.xml"/><Relationship Id="rId9" Type="http://schemas.openxmlformats.org/officeDocument/2006/relationships/hyperlink" Target="file:///h:\hj\20220315.docx" TargetMode="External"/><Relationship Id="rId14" Type="http://schemas.openxmlformats.org/officeDocument/2006/relationships/hyperlink" Target="file:///h:\sj\20220407.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2E103-52F5-453F-A9DE-00ECB35C6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622</Words>
  <Characters>3547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4977: Subject not yet available - South Carolina Legislature Online</dc:title>
  <dc:creator>Gwen Thurmond</dc:creator>
  <cp:lastModifiedBy>Sade Wilson</cp:lastModifiedBy>
  <cp:revision>2</cp:revision>
  <dcterms:created xsi:type="dcterms:W3CDTF">2022-04-07T19:08:00Z</dcterms:created>
  <dcterms:modified xsi:type="dcterms:W3CDTF">2022-04-07T19:08:00Z</dcterms:modified>
</cp:coreProperties>
</file>