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C7E23" w14:textId="5BFF124E" w:rsidR="00BA419A" w:rsidRDefault="00BA419A" w:rsidP="00BA419A">
      <w:pPr>
        <w:widowControl w:val="0"/>
        <w:jc w:val="center"/>
      </w:pPr>
      <w:r w:rsidRPr="00BA419A">
        <w:rPr>
          <w:b/>
        </w:rPr>
        <w:t>South Carolina General Assembly</w:t>
      </w:r>
    </w:p>
    <w:p w14:paraId="636E1393" w14:textId="28874E15" w:rsidR="00BA419A" w:rsidRDefault="00BA419A" w:rsidP="00BA419A">
      <w:pPr>
        <w:widowControl w:val="0"/>
        <w:jc w:val="center"/>
      </w:pPr>
      <w:r>
        <w:t>124th Session, 2021-2022</w:t>
      </w:r>
    </w:p>
    <w:p w14:paraId="69CB46DB" w14:textId="366A277C" w:rsidR="00BA419A" w:rsidRDefault="00BA419A" w:rsidP="00BA419A">
      <w:pPr>
        <w:widowControl w:val="0"/>
        <w:jc w:val="left"/>
      </w:pPr>
    </w:p>
    <w:p w14:paraId="2179976A" w14:textId="0B093E59" w:rsidR="00BA419A" w:rsidRDefault="00BA419A" w:rsidP="00BA419A">
      <w:pPr>
        <w:widowControl w:val="0"/>
        <w:jc w:val="left"/>
        <w:rPr>
          <w:b/>
        </w:rPr>
      </w:pPr>
      <w:r w:rsidRPr="00BA419A">
        <w:rPr>
          <w:b/>
        </w:rPr>
        <w:t>H. 5043</w:t>
      </w:r>
    </w:p>
    <w:p w14:paraId="7CA982EB" w14:textId="0E10601E" w:rsidR="00BA419A" w:rsidRDefault="00BA419A" w:rsidP="00BA419A">
      <w:pPr>
        <w:widowControl w:val="0"/>
        <w:jc w:val="left"/>
        <w:rPr>
          <w:b/>
        </w:rPr>
      </w:pPr>
    </w:p>
    <w:p w14:paraId="2544245C" w14:textId="517B2002" w:rsidR="00BA419A" w:rsidRDefault="00BA419A" w:rsidP="00BA419A">
      <w:pPr>
        <w:widowControl w:val="0"/>
        <w:jc w:val="left"/>
      </w:pPr>
      <w:r w:rsidRPr="00BA419A">
        <w:rPr>
          <w:b/>
        </w:rPr>
        <w:t>STATUS INFORMATION</w:t>
      </w:r>
    </w:p>
    <w:p w14:paraId="7B87C823" w14:textId="2315D7A2" w:rsidR="00BA419A" w:rsidRDefault="00BA419A" w:rsidP="00BA419A">
      <w:pPr>
        <w:widowControl w:val="0"/>
        <w:jc w:val="left"/>
      </w:pPr>
    </w:p>
    <w:p w14:paraId="17FE3181" w14:textId="4729D6B7" w:rsidR="00BA419A" w:rsidRDefault="00BA419A" w:rsidP="00BA419A">
      <w:pPr>
        <w:widowControl w:val="0"/>
        <w:jc w:val="left"/>
      </w:pPr>
      <w:r>
        <w:t>House Resolution</w:t>
      </w:r>
    </w:p>
    <w:p w14:paraId="2B1F127C" w14:textId="2B63809A" w:rsidR="00BA419A" w:rsidRDefault="00BA419A" w:rsidP="00BA419A">
      <w:pPr>
        <w:widowControl w:val="0"/>
        <w:jc w:val="left"/>
      </w:pPr>
      <w:r>
        <w:t>Sponsors: Reps. Bernstein,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234953C9" w14:textId="549BB22A" w:rsidR="00BA419A" w:rsidRDefault="00BA419A" w:rsidP="00BA419A">
      <w:pPr>
        <w:widowControl w:val="0"/>
        <w:jc w:val="left"/>
      </w:pPr>
      <w:r>
        <w:t>Document Path: l:\council\bills\gm\24669zw22.docx</w:t>
      </w:r>
    </w:p>
    <w:p w14:paraId="740EE1C0" w14:textId="79F7838C" w:rsidR="00BA419A" w:rsidRDefault="00BA419A" w:rsidP="00BA419A">
      <w:pPr>
        <w:widowControl w:val="0"/>
        <w:jc w:val="left"/>
      </w:pPr>
    </w:p>
    <w:p w14:paraId="7E1935BF" w14:textId="77777777" w:rsidR="00BA419A" w:rsidRDefault="00BA419A" w:rsidP="00BA419A">
      <w:pPr>
        <w:widowControl w:val="0"/>
        <w:jc w:val="left"/>
      </w:pPr>
      <w:r>
        <w:t>Introduced in the House on March 1, 2022</w:t>
      </w:r>
    </w:p>
    <w:p w14:paraId="277E9B5B" w14:textId="0D3188F0" w:rsidR="00BA419A" w:rsidRDefault="00BA419A" w:rsidP="00BA419A">
      <w:pPr>
        <w:widowControl w:val="0"/>
        <w:jc w:val="left"/>
      </w:pPr>
      <w:r>
        <w:t>Adopted by the House on March 1, 2022</w:t>
      </w:r>
    </w:p>
    <w:p w14:paraId="6621F3B5" w14:textId="3F8F5A25" w:rsidR="00BA419A" w:rsidRDefault="00BA419A" w:rsidP="00BA419A">
      <w:pPr>
        <w:widowControl w:val="0"/>
        <w:jc w:val="left"/>
      </w:pPr>
    </w:p>
    <w:p w14:paraId="79820CCA" w14:textId="76E2B5F0" w:rsidR="00BA419A" w:rsidRDefault="00B10ACA" w:rsidP="00BA419A">
      <w:pPr>
        <w:widowControl w:val="0"/>
        <w:jc w:val="left"/>
      </w:pPr>
      <w:r>
        <w:t>Summary: Girls State use of the chamber</w:t>
      </w:r>
    </w:p>
    <w:p w14:paraId="347E549A" w14:textId="6D806C2A" w:rsidR="00BA419A" w:rsidRDefault="00BA419A" w:rsidP="00BA419A">
      <w:pPr>
        <w:widowControl w:val="0"/>
        <w:jc w:val="left"/>
      </w:pPr>
    </w:p>
    <w:p w14:paraId="72C26763" w14:textId="270542F8" w:rsidR="00BA419A" w:rsidRDefault="00BA419A" w:rsidP="00BA419A">
      <w:pPr>
        <w:widowControl w:val="0"/>
        <w:jc w:val="left"/>
      </w:pPr>
    </w:p>
    <w:p w14:paraId="0FE6DD44" w14:textId="5F85FAEF" w:rsidR="00BA419A" w:rsidRDefault="00BA419A" w:rsidP="00BA41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19A">
        <w:rPr>
          <w:b/>
        </w:rPr>
        <w:t>HISTORY OF LEGISLATIVE ACTIONS</w:t>
      </w:r>
    </w:p>
    <w:p w14:paraId="31F89C22" w14:textId="298AA11D" w:rsidR="00BA419A" w:rsidRDefault="00BA419A" w:rsidP="00BA41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653AA6E" w14:textId="12BE1016" w:rsidR="00BA419A" w:rsidRPr="00BA419A" w:rsidRDefault="00BA419A" w:rsidP="00BA41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19A">
        <w:rPr>
          <w:u w:val="single"/>
        </w:rPr>
        <w:tab/>
        <w:t>Date</w:t>
      </w:r>
      <w:r w:rsidRPr="00BA419A">
        <w:rPr>
          <w:u w:val="single"/>
        </w:rPr>
        <w:tab/>
        <w:t>Body</w:t>
      </w:r>
      <w:r w:rsidRPr="00BA419A">
        <w:rPr>
          <w:u w:val="single"/>
        </w:rPr>
        <w:tab/>
        <w:t>Action Description with journal page number</w:t>
      </w:r>
      <w:r w:rsidRPr="00BA419A">
        <w:rPr>
          <w:u w:val="single"/>
        </w:rPr>
        <w:tab/>
      </w:r>
    </w:p>
    <w:p w14:paraId="0809694C" w14:textId="77777777" w:rsidR="008C1135" w:rsidRDefault="008C1135" w:rsidP="008C1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adopted (</w:t>
      </w:r>
      <w:hyperlink r:id="rId7" w:history="1">
        <w:r w:rsidRPr="00644C88">
          <w:rPr>
            <w:rStyle w:val="Hyperlink"/>
          </w:rPr>
          <w:t>House Journal</w:t>
        </w:r>
        <w:r w:rsidRPr="00644C88">
          <w:rPr>
            <w:rStyle w:val="Hyperlink"/>
          </w:rPr>
          <w:noBreakHyphen/>
          <w:t>page 3</w:t>
        </w:r>
      </w:hyperlink>
      <w:r>
        <w:t>)</w:t>
      </w:r>
    </w:p>
    <w:p w14:paraId="6C194E37" w14:textId="77777777" w:rsidR="008C1135" w:rsidRDefault="008C1135" w:rsidP="008C1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C100833" w14:textId="10CECFDB" w:rsidR="00BA419A" w:rsidRDefault="00BA419A" w:rsidP="00BA41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419A">
          <w:rPr>
            <w:rStyle w:val="Hyperlink"/>
          </w:rPr>
          <w:t>legislative information</w:t>
        </w:r>
      </w:hyperlink>
      <w:r>
        <w:t xml:space="preserve"> at the website</w:t>
      </w:r>
    </w:p>
    <w:p w14:paraId="6908CAFD" w14:textId="1160423A" w:rsidR="00BA419A" w:rsidRDefault="00BA419A" w:rsidP="00BA41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4D95747" w14:textId="77777777" w:rsidR="00BA419A" w:rsidRPr="00BA419A" w:rsidRDefault="00BA419A" w:rsidP="00BA41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094017" w14:textId="4D130567" w:rsidR="00BA419A" w:rsidRDefault="00BA419A" w:rsidP="00BA419A">
      <w:r w:rsidRPr="00BA419A">
        <w:rPr>
          <w:b/>
        </w:rPr>
        <w:t>VERSIONS OF THIS BILL</w:t>
      </w:r>
    </w:p>
    <w:p w14:paraId="6DC310AA" w14:textId="6F633833" w:rsidR="00BA419A" w:rsidRDefault="00BA419A" w:rsidP="00BA419A"/>
    <w:p w14:paraId="4C6FF2D7" w14:textId="196523A5" w:rsidR="00BA419A" w:rsidRDefault="00775426" w:rsidP="00BA419A">
      <w:hyperlink r:id="rId9" w:history="1">
        <w:r w:rsidR="00BA419A">
          <w:rPr>
            <w:rStyle w:val="Hyperlink"/>
          </w:rPr>
          <w:t>3/1/2022</w:t>
        </w:r>
      </w:hyperlink>
    </w:p>
    <w:p w14:paraId="14CBCC83" w14:textId="4454BE7C" w:rsidR="00BA419A" w:rsidRDefault="00BA419A" w:rsidP="00BA419A"/>
    <w:p w14:paraId="021C8107" w14:textId="77777777" w:rsidR="00BA419A" w:rsidRDefault="00BA419A" w:rsidP="00BA419A">
      <w:pPr>
        <w:sectPr w:rsidR="00BA419A" w:rsidSect="00BA41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E5594DA" w14:textId="0C983002" w:rsidR="00907CFA" w:rsidRDefault="00907C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40151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762C3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8ADC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29A8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25E0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21742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1A8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63AA96" w14:textId="77777777" w:rsidR="0010776B" w:rsidRPr="00325348" w:rsidRDefault="0010776B" w:rsidP="00907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2503">
        <w:rPr>
          <w:b/>
          <w:sz w:val="30"/>
          <w:szCs w:val="30"/>
        </w:rPr>
        <w:t>HOUSE RESOLUTION</w:t>
      </w:r>
    </w:p>
    <w:p w14:paraId="0E94185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77290F" w14:textId="77777777" w:rsidR="0010776B" w:rsidRDefault="003960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5588">
        <w:rPr>
          <w:color w:val="000000" w:themeColor="text1"/>
          <w:u w:color="000000" w:themeColor="text1"/>
        </w:rPr>
        <w:t>TO AUTHORIZE PALMETTO GIRLS STATE TO USE THE CHAMBER OF THE SOUTH CAROLINA HOUSE OF REPRESENTATIVES ON FRIDAY, JUNE 1</w:t>
      </w:r>
      <w:r>
        <w:rPr>
          <w:color w:val="000000" w:themeColor="text1"/>
          <w:u w:color="000000" w:themeColor="text1"/>
        </w:rPr>
        <w:t>7</w:t>
      </w:r>
      <w:r w:rsidRPr="00D35588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22.</w:t>
      </w:r>
    </w:p>
    <w:p w14:paraId="106F01A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D9F88BD" w14:textId="77777777" w:rsidR="00692503" w:rsidRDefault="00692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C4D740E" w14:textId="77777777" w:rsidR="00692503" w:rsidRDefault="00692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6A1C2D" w14:textId="77777777" w:rsidR="003960DD" w:rsidRDefault="00692503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960DD">
        <w:t xml:space="preserve"> </w:t>
      </w:r>
      <w:r w:rsidR="003960DD" w:rsidRPr="00D35588">
        <w:rPr>
          <w:color w:val="000000" w:themeColor="text1"/>
          <w:u w:color="000000" w:themeColor="text1"/>
        </w:rPr>
        <w:t>Palmetto Girls State is authorized to use the chamber of the South Carolina House of Representatives on Friday, June 1</w:t>
      </w:r>
      <w:r w:rsidR="003960DD">
        <w:rPr>
          <w:color w:val="000000" w:themeColor="text1"/>
          <w:u w:color="000000" w:themeColor="text1"/>
        </w:rPr>
        <w:t>7, 2022, from 1:0</w:t>
      </w:r>
      <w:r w:rsidR="003960DD" w:rsidRPr="00D35588">
        <w:rPr>
          <w:color w:val="000000" w:themeColor="text1"/>
          <w:u w:color="000000" w:themeColor="text1"/>
        </w:rPr>
        <w:t xml:space="preserve">0 p.m. until 3:30 p.m., for its annual legislative activity. If </w:t>
      </w:r>
      <w:r w:rsidR="003960DD">
        <w:rPr>
          <w:color w:val="000000" w:themeColor="text1"/>
          <w:u w:color="000000" w:themeColor="text1"/>
        </w:rPr>
        <w:t>t</w:t>
      </w:r>
      <w:r w:rsidR="003960DD" w:rsidRPr="00D35588">
        <w:rPr>
          <w:color w:val="000000" w:themeColor="text1"/>
          <w:u w:color="000000" w:themeColor="text1"/>
        </w:rPr>
        <w:t>he House of Representatives is in statewide session, then the chamber may not be used.</w:t>
      </w:r>
    </w:p>
    <w:p w14:paraId="3BC78AB8" w14:textId="77777777" w:rsidR="003960DD" w:rsidRPr="00D35588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1217A4D" w14:textId="77777777" w:rsidR="003960DD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5588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14:paraId="2C5DDB6D" w14:textId="77777777" w:rsidR="003960DD" w:rsidRPr="00D35588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B7BD64" w14:textId="77777777" w:rsidR="00692503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5588">
        <w:rPr>
          <w:color w:val="000000" w:themeColor="text1"/>
          <w:u w:color="000000" w:themeColor="text1"/>
        </w:rPr>
        <w:t>Be it further resolved that no charges may be made for the use of the South Carolina House of Representatives</w:t>
      </w:r>
      <w:r w:rsidR="00AB59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chamber</w:t>
      </w:r>
      <w:r w:rsidRPr="00D35588">
        <w:rPr>
          <w:color w:val="000000" w:themeColor="text1"/>
          <w:u w:color="000000" w:themeColor="text1"/>
        </w:rPr>
        <w:t xml:space="preserve"> by Palmetto Girls State on these dates.</w:t>
      </w:r>
    </w:p>
    <w:p w14:paraId="6093BD78" w14:textId="306A40F1" w:rsidR="00A80463" w:rsidRDefault="00AB59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8F6237E" w14:textId="77777777" w:rsidR="00BA419A" w:rsidRDefault="00BA419A" w:rsidP="00BA419A">
      <w:pPr>
        <w:suppressAutoHyphens/>
      </w:pPr>
    </w:p>
    <w:sectPr w:rsidR="00BA419A" w:rsidSect="00BA41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D1F05" w14:textId="77777777" w:rsidR="00692503" w:rsidRDefault="00692503" w:rsidP="009F0C77">
      <w:r>
        <w:separator/>
      </w:r>
    </w:p>
  </w:endnote>
  <w:endnote w:type="continuationSeparator" w:id="0">
    <w:p w14:paraId="61265790" w14:textId="77777777" w:rsidR="00692503" w:rsidRDefault="006925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5FDC3-B888-49E3-94E4-EBFC15C35825}"/>
    <w:embedBold r:id="rId2" w:fontKey="{2DCA5C1A-F9D5-4C9D-A4E2-B2EA69CA03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3E7512-DB0D-432E-B119-BE44048A7B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461A18-70A8-4EB1-AA97-4CE4F5AAED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96DE32-5D45-469C-B183-271202969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F3CAB" w14:textId="66EEB369" w:rsidR="00BA419A" w:rsidRPr="00907CFA" w:rsidRDefault="00BA419A" w:rsidP="00907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11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7F857" w14:textId="77777777" w:rsidR="00692503" w:rsidRDefault="00692503" w:rsidP="009F0C77">
      <w:r>
        <w:separator/>
      </w:r>
    </w:p>
  </w:footnote>
  <w:footnote w:type="continuationSeparator" w:id="0">
    <w:p w14:paraId="242A10F9" w14:textId="77777777" w:rsidR="00692503" w:rsidRDefault="006925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9ZW22"/>
    <w:docVar w:name="CoverBillType" w:val="r"/>
    <w:docVar w:name="DocPath" w:val="L:\Council\bills\GM\24669ZW22.DOCX"/>
    <w:docVar w:name="dvBillNumber" w:val="50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2503"/>
    <w:rsid w:val="00011869"/>
    <w:rsid w:val="00015CD6"/>
    <w:rsid w:val="000660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0D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258"/>
    <w:rsid w:val="006913C9"/>
    <w:rsid w:val="00692503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1135"/>
    <w:rsid w:val="008F0F33"/>
    <w:rsid w:val="008F4429"/>
    <w:rsid w:val="00907CF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463"/>
    <w:rsid w:val="00A833AB"/>
    <w:rsid w:val="00A9741D"/>
    <w:rsid w:val="00AB598B"/>
    <w:rsid w:val="00AC34A2"/>
    <w:rsid w:val="00AD1C9A"/>
    <w:rsid w:val="00AD4B17"/>
    <w:rsid w:val="00B10ACA"/>
    <w:rsid w:val="00B412D4"/>
    <w:rsid w:val="00B64FFF"/>
    <w:rsid w:val="00BA419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0F5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117CE"/>
  <w15:docId w15:val="{759BB7FF-BAAA-4A7E-B1A7-E509111FA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0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41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43_202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E6275-2CEB-466C-B6F5-B49022EC3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5043: Subject not yet available - South Carolina Legislature Online</dc:title>
  <dc:creator>Gail Moore</dc:creator>
  <cp:lastModifiedBy>S Wilson</cp:lastModifiedBy>
  <cp:revision>2</cp:revision>
  <cp:lastPrinted>2022-02-24T17:33:00Z</cp:lastPrinted>
  <dcterms:created xsi:type="dcterms:W3CDTF">2022-03-02T14:01:00Z</dcterms:created>
  <dcterms:modified xsi:type="dcterms:W3CDTF">2022-03-02T14:01:00Z</dcterms:modified>
</cp:coreProperties>
</file>