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346A" w:rsidRDefault="0003346A" w:rsidP="0003346A">
      <w:pPr>
        <w:widowControl w:val="0"/>
        <w:jc w:val="center"/>
      </w:pPr>
      <w:r w:rsidRPr="0003346A">
        <w:rPr>
          <w:b/>
        </w:rPr>
        <w:t>South Carolina General Assembly</w:t>
      </w:r>
    </w:p>
    <w:p w:rsidR="0003346A" w:rsidRDefault="0003346A" w:rsidP="0003346A">
      <w:pPr>
        <w:widowControl w:val="0"/>
        <w:jc w:val="center"/>
      </w:pPr>
      <w:r>
        <w:t>124th Session, 2021-2022</w:t>
      </w:r>
    </w:p>
    <w:p w:rsidR="0003346A" w:rsidRDefault="0003346A" w:rsidP="0003346A">
      <w:pPr>
        <w:widowControl w:val="0"/>
        <w:jc w:val="left"/>
      </w:pPr>
    </w:p>
    <w:p w:rsidR="0003346A" w:rsidRDefault="0003346A" w:rsidP="0003346A">
      <w:pPr>
        <w:widowControl w:val="0"/>
        <w:jc w:val="left"/>
        <w:rPr>
          <w:b/>
        </w:rPr>
      </w:pPr>
      <w:r w:rsidRPr="0003346A">
        <w:rPr>
          <w:b/>
        </w:rPr>
        <w:t>H. 5270</w:t>
      </w:r>
    </w:p>
    <w:p w:rsidR="0003346A" w:rsidRDefault="0003346A" w:rsidP="0003346A">
      <w:pPr>
        <w:widowControl w:val="0"/>
        <w:jc w:val="left"/>
        <w:rPr>
          <w:b/>
        </w:rPr>
      </w:pPr>
    </w:p>
    <w:p w:rsidR="0003346A" w:rsidRDefault="0003346A" w:rsidP="0003346A">
      <w:pPr>
        <w:widowControl w:val="0"/>
        <w:jc w:val="left"/>
      </w:pPr>
      <w:r w:rsidRPr="0003346A">
        <w:rPr>
          <w:b/>
        </w:rPr>
        <w:t>STATUS INFORMATION</w:t>
      </w:r>
    </w:p>
    <w:p w:rsidR="0003346A" w:rsidRDefault="0003346A" w:rsidP="0003346A">
      <w:pPr>
        <w:widowControl w:val="0"/>
        <w:jc w:val="left"/>
      </w:pPr>
    </w:p>
    <w:p w:rsidR="0003346A" w:rsidRDefault="0003346A" w:rsidP="0003346A">
      <w:pPr>
        <w:widowControl w:val="0"/>
        <w:jc w:val="left"/>
      </w:pPr>
      <w:r>
        <w:t>Concurrent Resolution</w:t>
      </w:r>
    </w:p>
    <w:p w:rsidR="0003346A" w:rsidRDefault="0003346A" w:rsidP="0003346A">
      <w:pPr>
        <w:widowControl w:val="0"/>
        <w:jc w:val="left"/>
      </w:pPr>
      <w:r>
        <w:t>Sponsors: Reps. Whitmire, Lucas, Finlay and King</w:t>
      </w:r>
    </w:p>
    <w:p w:rsidR="0003346A" w:rsidRDefault="0003346A" w:rsidP="0003346A">
      <w:pPr>
        <w:widowControl w:val="0"/>
        <w:jc w:val="left"/>
      </w:pPr>
      <w:r>
        <w:t>Document Path: l:\council\bills\rt\17141wab22.docx</w:t>
      </w:r>
    </w:p>
    <w:p w:rsidR="0003346A" w:rsidRDefault="0003346A" w:rsidP="0003346A">
      <w:pPr>
        <w:widowControl w:val="0"/>
        <w:jc w:val="left"/>
      </w:pPr>
    </w:p>
    <w:p w:rsidR="0094082C" w:rsidRDefault="0094082C" w:rsidP="0003346A">
      <w:pPr>
        <w:widowControl w:val="0"/>
        <w:jc w:val="left"/>
      </w:pPr>
      <w:r>
        <w:t>Introduced in the House on April 21, 2022</w:t>
      </w:r>
    </w:p>
    <w:p w:rsidR="0094082C" w:rsidRDefault="0094082C" w:rsidP="0003346A">
      <w:pPr>
        <w:widowControl w:val="0"/>
        <w:jc w:val="left"/>
      </w:pPr>
      <w:r>
        <w:t>Introduced in the Senate on April 26, 2022</w:t>
      </w:r>
    </w:p>
    <w:p w:rsidR="0094082C" w:rsidRDefault="0094082C" w:rsidP="0003346A">
      <w:pPr>
        <w:widowControl w:val="0"/>
        <w:jc w:val="left"/>
      </w:pPr>
      <w:r>
        <w:t>Last Amended on May 12, 2022</w:t>
      </w:r>
    </w:p>
    <w:p w:rsidR="0094082C" w:rsidRDefault="0094082C" w:rsidP="0003346A">
      <w:pPr>
        <w:widowControl w:val="0"/>
        <w:jc w:val="left"/>
      </w:pPr>
      <w:r>
        <w:t>Currently residing in the Senate</w:t>
      </w:r>
    </w:p>
    <w:p w:rsidR="0094082C" w:rsidRDefault="0094082C" w:rsidP="0003346A">
      <w:pPr>
        <w:widowControl w:val="0"/>
        <w:jc w:val="left"/>
      </w:pPr>
    </w:p>
    <w:p w:rsidR="0003346A" w:rsidRDefault="0003346A" w:rsidP="0003346A">
      <w:pPr>
        <w:widowControl w:val="0"/>
        <w:jc w:val="left"/>
      </w:pPr>
      <w:r>
        <w:t>Summary: College and Wil Lou Gray Board Elections</w:t>
      </w:r>
    </w:p>
    <w:p w:rsidR="0003346A" w:rsidRDefault="0003346A" w:rsidP="0003346A">
      <w:pPr>
        <w:widowControl w:val="0"/>
        <w:jc w:val="left"/>
      </w:pPr>
    </w:p>
    <w:p w:rsidR="0003346A" w:rsidRDefault="0003346A" w:rsidP="0003346A">
      <w:pPr>
        <w:widowControl w:val="0"/>
        <w:jc w:val="left"/>
      </w:pPr>
    </w:p>
    <w:p w:rsidR="0003346A" w:rsidRDefault="0003346A" w:rsidP="0003346A">
      <w:pPr>
        <w:widowControl w:val="0"/>
        <w:tabs>
          <w:tab w:val="center" w:pos="590"/>
          <w:tab w:val="center" w:pos="1440"/>
          <w:tab w:val="left" w:pos="1872"/>
          <w:tab w:val="left" w:pos="9187"/>
        </w:tabs>
        <w:jc w:val="left"/>
      </w:pPr>
      <w:r w:rsidRPr="0003346A">
        <w:rPr>
          <w:b/>
        </w:rPr>
        <w:t>HISTORY OF LEGISLATIVE ACTIONS</w:t>
      </w:r>
    </w:p>
    <w:p w:rsidR="0003346A" w:rsidRDefault="0003346A" w:rsidP="0003346A">
      <w:pPr>
        <w:widowControl w:val="0"/>
        <w:tabs>
          <w:tab w:val="center" w:pos="590"/>
          <w:tab w:val="center" w:pos="1440"/>
          <w:tab w:val="left" w:pos="1872"/>
          <w:tab w:val="left" w:pos="9187"/>
        </w:tabs>
        <w:jc w:val="left"/>
      </w:pPr>
    </w:p>
    <w:p w:rsidR="0003346A" w:rsidRPr="0003346A" w:rsidRDefault="0003346A" w:rsidP="0003346A">
      <w:pPr>
        <w:widowControl w:val="0"/>
        <w:tabs>
          <w:tab w:val="center" w:pos="590"/>
          <w:tab w:val="center" w:pos="1440"/>
          <w:tab w:val="left" w:pos="1872"/>
          <w:tab w:val="left" w:pos="9187"/>
        </w:tabs>
        <w:jc w:val="left"/>
      </w:pPr>
      <w:r w:rsidRPr="0003346A">
        <w:rPr>
          <w:u w:val="single"/>
        </w:rPr>
        <w:tab/>
        <w:t>Date</w:t>
      </w:r>
      <w:r w:rsidRPr="0003346A">
        <w:rPr>
          <w:u w:val="single"/>
        </w:rPr>
        <w:tab/>
        <w:t>Body</w:t>
      </w:r>
      <w:r w:rsidRPr="0003346A">
        <w:rPr>
          <w:u w:val="single"/>
        </w:rPr>
        <w:tab/>
        <w:t>Action Description with journal page number</w:t>
      </w:r>
      <w:r w:rsidRPr="0003346A">
        <w:rPr>
          <w:u w:val="single"/>
        </w:rPr>
        <w:tab/>
      </w:r>
    </w:p>
    <w:p w:rsidR="00741342" w:rsidRDefault="00741342" w:rsidP="00741342">
      <w:pPr>
        <w:widowControl w:val="0"/>
        <w:tabs>
          <w:tab w:val="right" w:pos="1008"/>
          <w:tab w:val="left" w:pos="1152"/>
          <w:tab w:val="left" w:pos="1872"/>
          <w:tab w:val="left" w:pos="9187"/>
        </w:tabs>
        <w:ind w:left="2088" w:hanging="2088"/>
      </w:pPr>
      <w:r>
        <w:tab/>
        <w:t>4/21/2022</w:t>
      </w:r>
      <w:r>
        <w:tab/>
        <w:t>House</w:t>
      </w:r>
      <w:r>
        <w:tab/>
        <w:t>Introduced, adopted, sent to Senate (</w:t>
      </w:r>
      <w:hyperlink r:id="rId7" w:history="1">
        <w:r w:rsidRPr="004D2442">
          <w:rPr>
            <w:rStyle w:val="Hyperlink"/>
          </w:rPr>
          <w:t>House Journal</w:t>
        </w:r>
        <w:r w:rsidRPr="004D2442">
          <w:rPr>
            <w:rStyle w:val="Hyperlink"/>
          </w:rPr>
          <w:noBreakHyphen/>
          <w:t>page 47</w:t>
        </w:r>
      </w:hyperlink>
      <w:r>
        <w:t>)</w:t>
      </w:r>
    </w:p>
    <w:p w:rsidR="00741342" w:rsidRDefault="00741342" w:rsidP="00741342">
      <w:pPr>
        <w:widowControl w:val="0"/>
        <w:tabs>
          <w:tab w:val="right" w:pos="1008"/>
          <w:tab w:val="left" w:pos="1152"/>
          <w:tab w:val="left" w:pos="1872"/>
          <w:tab w:val="left" w:pos="9187"/>
        </w:tabs>
        <w:ind w:left="2088" w:hanging="2088"/>
      </w:pPr>
      <w:r>
        <w:tab/>
        <w:t>4/26/2022</w:t>
      </w:r>
      <w:r>
        <w:tab/>
        <w:t>Senate</w:t>
      </w:r>
      <w:r>
        <w:tab/>
        <w:t>Introduced (</w:t>
      </w:r>
      <w:hyperlink r:id="rId8" w:history="1">
        <w:r w:rsidRPr="004D2442">
          <w:rPr>
            <w:rStyle w:val="Hyperlink"/>
          </w:rPr>
          <w:t>Senate Journal</w:t>
        </w:r>
        <w:r w:rsidRPr="004D2442">
          <w:rPr>
            <w:rStyle w:val="Hyperlink"/>
          </w:rPr>
          <w:noBreakHyphen/>
          <w:t>page 6</w:t>
        </w:r>
      </w:hyperlink>
      <w:r>
        <w:t>)</w:t>
      </w:r>
    </w:p>
    <w:p w:rsidR="00741342" w:rsidRDefault="00741342" w:rsidP="00741342">
      <w:pPr>
        <w:widowControl w:val="0"/>
        <w:tabs>
          <w:tab w:val="right" w:pos="1008"/>
          <w:tab w:val="left" w:pos="1152"/>
          <w:tab w:val="left" w:pos="1872"/>
          <w:tab w:val="left" w:pos="9187"/>
        </w:tabs>
        <w:ind w:left="2088" w:hanging="2088"/>
      </w:pPr>
      <w:r>
        <w:tab/>
        <w:t>4/26/2022</w:t>
      </w:r>
      <w:r>
        <w:tab/>
        <w:t>Senate</w:t>
      </w:r>
      <w:r>
        <w:tab/>
        <w:t xml:space="preserve">Referred to Committee on </w:t>
      </w:r>
      <w:r w:rsidRPr="004D2442">
        <w:rPr>
          <w:b/>
        </w:rPr>
        <w:t>Education</w:t>
      </w:r>
      <w:r>
        <w:t xml:space="preserve"> (</w:t>
      </w:r>
      <w:hyperlink r:id="rId9" w:history="1">
        <w:r w:rsidRPr="004D2442">
          <w:rPr>
            <w:rStyle w:val="Hyperlink"/>
          </w:rPr>
          <w:t>Senate Journal</w:t>
        </w:r>
        <w:r w:rsidRPr="004D2442">
          <w:rPr>
            <w:rStyle w:val="Hyperlink"/>
          </w:rPr>
          <w:noBreakHyphen/>
          <w:t>page 6</w:t>
        </w:r>
      </w:hyperlink>
      <w:r>
        <w:t>)</w:t>
      </w:r>
    </w:p>
    <w:p w:rsidR="00741342" w:rsidRDefault="00741342" w:rsidP="00741342">
      <w:pPr>
        <w:widowControl w:val="0"/>
        <w:tabs>
          <w:tab w:val="right" w:pos="1008"/>
          <w:tab w:val="left" w:pos="1152"/>
          <w:tab w:val="left" w:pos="1872"/>
          <w:tab w:val="left" w:pos="9187"/>
        </w:tabs>
        <w:ind w:left="2088" w:hanging="2088"/>
      </w:pPr>
      <w:r>
        <w:tab/>
        <w:t>5/5/2022</w:t>
      </w:r>
      <w:r>
        <w:tab/>
        <w:t>Senate</w:t>
      </w:r>
      <w:r>
        <w:tab/>
        <w:t xml:space="preserve">Polled out of committee </w:t>
      </w:r>
      <w:r w:rsidRPr="004D2442">
        <w:rPr>
          <w:b/>
        </w:rPr>
        <w:t>Education</w:t>
      </w:r>
      <w:r>
        <w:t xml:space="preserve"> (</w:t>
      </w:r>
      <w:hyperlink r:id="rId10" w:history="1">
        <w:r w:rsidRPr="004D2442">
          <w:rPr>
            <w:rStyle w:val="Hyperlink"/>
          </w:rPr>
          <w:t>Senate Journal</w:t>
        </w:r>
        <w:r w:rsidRPr="004D2442">
          <w:rPr>
            <w:rStyle w:val="Hyperlink"/>
          </w:rPr>
          <w:noBreakHyphen/>
          <w:t>page 6</w:t>
        </w:r>
      </w:hyperlink>
      <w:r>
        <w:t>)</w:t>
      </w:r>
    </w:p>
    <w:p w:rsidR="00741342" w:rsidRDefault="00741342" w:rsidP="00741342">
      <w:pPr>
        <w:widowControl w:val="0"/>
        <w:tabs>
          <w:tab w:val="right" w:pos="1008"/>
          <w:tab w:val="left" w:pos="1152"/>
          <w:tab w:val="left" w:pos="1872"/>
          <w:tab w:val="left" w:pos="9187"/>
        </w:tabs>
        <w:ind w:left="2088" w:hanging="2088"/>
      </w:pPr>
      <w:r>
        <w:tab/>
        <w:t>5/5/2022</w:t>
      </w:r>
      <w:r>
        <w:tab/>
        <w:t>Senate</w:t>
      </w:r>
      <w:r>
        <w:tab/>
        <w:t xml:space="preserve">Committee report: Favorable </w:t>
      </w:r>
      <w:r w:rsidRPr="004D2442">
        <w:rPr>
          <w:b/>
        </w:rPr>
        <w:t>Education</w:t>
      </w:r>
      <w:r>
        <w:t xml:space="preserve"> (</w:t>
      </w:r>
      <w:hyperlink r:id="rId11" w:history="1">
        <w:r w:rsidRPr="004D2442">
          <w:rPr>
            <w:rStyle w:val="Hyperlink"/>
          </w:rPr>
          <w:t>Senate Journal</w:t>
        </w:r>
        <w:r w:rsidRPr="004D2442">
          <w:rPr>
            <w:rStyle w:val="Hyperlink"/>
          </w:rPr>
          <w:noBreakHyphen/>
          <w:t>page 6</w:t>
        </w:r>
      </w:hyperlink>
      <w:r>
        <w:t>)</w:t>
      </w:r>
    </w:p>
    <w:p w:rsidR="00741342" w:rsidRDefault="00741342" w:rsidP="00741342">
      <w:pPr>
        <w:widowControl w:val="0"/>
        <w:tabs>
          <w:tab w:val="right" w:pos="1008"/>
          <w:tab w:val="left" w:pos="1152"/>
          <w:tab w:val="left" w:pos="1872"/>
          <w:tab w:val="left" w:pos="9187"/>
        </w:tabs>
        <w:ind w:left="2088" w:hanging="2088"/>
      </w:pPr>
      <w:r>
        <w:tab/>
        <w:t>5/12/2022</w:t>
      </w:r>
      <w:r>
        <w:tab/>
        <w:t>Senate</w:t>
      </w:r>
      <w:r>
        <w:tab/>
        <w:t>Amended (</w:t>
      </w:r>
      <w:hyperlink r:id="rId12" w:history="1">
        <w:r w:rsidRPr="004D2442">
          <w:rPr>
            <w:rStyle w:val="Hyperlink"/>
          </w:rPr>
          <w:t>Senate Journal</w:t>
        </w:r>
        <w:r w:rsidRPr="004D2442">
          <w:rPr>
            <w:rStyle w:val="Hyperlink"/>
          </w:rPr>
          <w:noBreakHyphen/>
          <w:t>page 141</w:t>
        </w:r>
      </w:hyperlink>
      <w:r>
        <w:t>)</w:t>
      </w:r>
    </w:p>
    <w:p w:rsidR="00741342" w:rsidRDefault="00741342" w:rsidP="00741342">
      <w:pPr>
        <w:widowControl w:val="0"/>
        <w:tabs>
          <w:tab w:val="right" w:pos="1008"/>
          <w:tab w:val="left" w:pos="1152"/>
          <w:tab w:val="left" w:pos="1872"/>
          <w:tab w:val="left" w:pos="9187"/>
        </w:tabs>
        <w:ind w:left="2088" w:hanging="2088"/>
      </w:pPr>
    </w:p>
    <w:p w:rsidR="0003346A" w:rsidRDefault="0003346A" w:rsidP="0003346A">
      <w:pPr>
        <w:widowControl w:val="0"/>
        <w:tabs>
          <w:tab w:val="right" w:pos="1008"/>
          <w:tab w:val="left" w:pos="1152"/>
          <w:tab w:val="left" w:pos="1872"/>
          <w:tab w:val="left" w:pos="9187"/>
        </w:tabs>
        <w:ind w:left="2088" w:hanging="2088"/>
        <w:jc w:val="left"/>
      </w:pPr>
      <w:r>
        <w:t xml:space="preserve">View the latest </w:t>
      </w:r>
      <w:hyperlink r:id="rId13" w:history="1">
        <w:r w:rsidRPr="0003346A">
          <w:rPr>
            <w:rStyle w:val="Hyperlink"/>
          </w:rPr>
          <w:t>legislative information</w:t>
        </w:r>
      </w:hyperlink>
      <w:r>
        <w:t xml:space="preserve"> at the website</w:t>
      </w:r>
    </w:p>
    <w:p w:rsidR="0003346A" w:rsidRDefault="0003346A" w:rsidP="0003346A">
      <w:pPr>
        <w:widowControl w:val="0"/>
        <w:tabs>
          <w:tab w:val="right" w:pos="1008"/>
          <w:tab w:val="left" w:pos="1152"/>
          <w:tab w:val="left" w:pos="1872"/>
          <w:tab w:val="left" w:pos="9187"/>
        </w:tabs>
        <w:ind w:left="2088" w:hanging="2088"/>
        <w:jc w:val="left"/>
      </w:pPr>
    </w:p>
    <w:p w:rsidR="0003346A" w:rsidRPr="0003346A" w:rsidRDefault="0003346A" w:rsidP="0003346A">
      <w:pPr>
        <w:widowControl w:val="0"/>
        <w:tabs>
          <w:tab w:val="right" w:pos="1008"/>
          <w:tab w:val="left" w:pos="1152"/>
          <w:tab w:val="left" w:pos="1872"/>
          <w:tab w:val="left" w:pos="9187"/>
        </w:tabs>
        <w:ind w:left="2088" w:hanging="2088"/>
        <w:jc w:val="left"/>
      </w:pPr>
    </w:p>
    <w:p w:rsidR="0003346A" w:rsidRDefault="0003346A" w:rsidP="0003346A">
      <w:r w:rsidRPr="0003346A">
        <w:rPr>
          <w:b/>
        </w:rPr>
        <w:t>VERSIONS OF THIS BILL</w:t>
      </w:r>
    </w:p>
    <w:p w:rsidR="0003346A" w:rsidRDefault="0003346A" w:rsidP="0003346A"/>
    <w:p w:rsidR="0003346A" w:rsidRDefault="00CF255C" w:rsidP="0003346A">
      <w:hyperlink r:id="rId14" w:history="1">
        <w:r w:rsidR="0003346A">
          <w:rPr>
            <w:rStyle w:val="Hyperlink"/>
          </w:rPr>
          <w:t>4/21/2022</w:t>
        </w:r>
      </w:hyperlink>
    </w:p>
    <w:p w:rsidR="0003346A" w:rsidRDefault="00CF255C" w:rsidP="0003346A">
      <w:hyperlink r:id="rId15" w:history="1">
        <w:r w:rsidR="00455FC8" w:rsidRPr="00455FC8">
          <w:rPr>
            <w:rStyle w:val="Hyperlink"/>
          </w:rPr>
          <w:t>5/5/2022</w:t>
        </w:r>
      </w:hyperlink>
    </w:p>
    <w:p w:rsidR="00455FC8" w:rsidRDefault="00CF255C" w:rsidP="0003346A">
      <w:hyperlink r:id="rId16" w:history="1">
        <w:r w:rsidR="00A20F80" w:rsidRPr="00A20F80">
          <w:rPr>
            <w:rStyle w:val="Hyperlink"/>
          </w:rPr>
          <w:t>5/12/2022</w:t>
        </w:r>
      </w:hyperlink>
    </w:p>
    <w:p w:rsidR="00A20F80" w:rsidRDefault="00A20F80" w:rsidP="0003346A"/>
    <w:p w:rsidR="0003346A" w:rsidRDefault="0003346A" w:rsidP="0003346A">
      <w:pPr>
        <w:sectPr w:rsidR="0003346A" w:rsidSect="0003346A">
          <w:pgSz w:w="12240" w:h="15840" w:code="1"/>
          <w:pgMar w:top="1080" w:right="1440" w:bottom="1080" w:left="1440" w:header="720" w:footer="720" w:gutter="0"/>
          <w:cols w:space="720"/>
          <w:noEndnote/>
          <w:docGrid w:linePitch="360"/>
        </w:sectPr>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Pr="00E94E86" w:rsidRDefault="00A20F80" w:rsidP="00E94E86">
      <w:pPr>
        <w:tabs>
          <w:tab w:val="right" w:pos="5933"/>
        </w:tabs>
        <w:suppressAutoHyphens/>
      </w:pPr>
      <w:r>
        <w:tab/>
      </w:r>
      <w:r>
        <w:rPr>
          <w:b/>
          <w:sz w:val="36"/>
        </w:rPr>
        <w:t>H. 5270</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14CB4">
        <w:t>Reps. Whitmire, Lucas, Finlay and King</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5/12/22--S.</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rsidR="00A20F80" w:rsidRPr="00E94E86" w:rsidRDefault="00A20F80"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0F80" w:rsidSect="00E94E8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Pr="00325348" w:rsidRDefault="00A20F80" w:rsidP="009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A20F80" w:rsidRDefault="00A20F8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Default="00A20F80"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9932FD">
        <w:rPr>
          <w:color w:val="000000" w:themeColor="text1"/>
          <w:u w:color="000000" w:themeColor="text1"/>
        </w:rPr>
        <w:t>TO FIX 3:00 P.M. ON WEDNESDAY, JUNE 15, 2022, AS THE TIME</w:t>
      </w:r>
      <w:r>
        <w:rPr>
          <w:color w:val="000000" w:themeColor="text1"/>
          <w:u w:color="000000" w:themeColor="text1"/>
        </w:rPr>
        <w:t xml:space="preserve"> </w:t>
      </w:r>
      <w:r w:rsidRPr="00581DD7">
        <w:rPr>
          <w:color w:val="000000" w:themeColor="text1"/>
          <w:u w:color="000000" w:themeColor="text1"/>
        </w:rPr>
        <w:t>TO ELECT ONE AT</w:t>
      </w:r>
      <w:r>
        <w:rPr>
          <w:color w:val="000000" w:themeColor="text1"/>
          <w:u w:color="000000" w:themeColor="text1"/>
        </w:rPr>
        <w:noBreakHyphen/>
      </w:r>
      <w:r w:rsidRPr="00581DD7">
        <w:rPr>
          <w:color w:val="000000" w:themeColor="text1"/>
          <w:u w:color="000000" w:themeColor="text1"/>
        </w:rPr>
        <w:t xml:space="preserve">LARGE MEMBER TO THE BOARD OF VISITORS FOR THE CITADEL FOR A TERM TO EXPIRE JUNE 30, 2028; FOR THE PURPOSE OF ELECTING THREE </w:t>
      </w:r>
      <w:r>
        <w:rPr>
          <w:color w:val="000000" w:themeColor="text1"/>
          <w:u w:color="000000" w:themeColor="text1"/>
        </w:rPr>
        <w:t>AT</w:t>
      </w:r>
      <w:r>
        <w:rPr>
          <w:color w:val="000000" w:themeColor="text1"/>
          <w:u w:color="000000" w:themeColor="text1"/>
        </w:rPr>
        <w:noBreakHyphen/>
        <w:t xml:space="preserve">LARGE </w:t>
      </w:r>
      <w:r w:rsidRPr="00581DD7">
        <w:rPr>
          <w:color w:val="000000" w:themeColor="text1"/>
          <w:u w:color="000000" w:themeColor="text1"/>
        </w:rPr>
        <w:t>MEMBERS TO THE BOARD OF TRUS</w:t>
      </w:r>
      <w:r>
        <w:rPr>
          <w:color w:val="000000" w:themeColor="text1"/>
          <w:u w:color="000000" w:themeColor="text1"/>
        </w:rPr>
        <w:t>TEES FOR CLEMSON UNIVERSITY</w:t>
      </w:r>
      <w:r w:rsidRPr="00581DD7">
        <w:rPr>
          <w:color w:val="000000" w:themeColor="text1"/>
          <w:u w:color="000000" w:themeColor="text1"/>
        </w:rPr>
        <w:t xml:space="preserve"> FOR TERMS TO EXPIRE JUNE 30, 2026; FOR THE PURPOSE OF ELECTING A MEMBER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w:t>
      </w:r>
      <w:r>
        <w:rPr>
          <w:color w:val="000000" w:themeColor="text1"/>
          <w:u w:color="000000" w:themeColor="text1"/>
        </w:rPr>
        <w:t>,</w:t>
      </w:r>
      <w:r w:rsidRPr="00581DD7">
        <w:rPr>
          <w:color w:val="000000" w:themeColor="text1"/>
          <w:u w:color="000000" w:themeColor="text1"/>
        </w:rPr>
        <w:t xml:space="preserve"> WHOSE TERMS WILL EXPIRE JUNE 30, 2026; AND FOR THE PURPOSE OF ELECTING A MEMBER TO THE BOARD OF TRUSTEES FOR THE UNIVERSITY OF SOUTH CAROLINA TO FILL THE TERM OF THE MEMBER FOR THE FIFTH JUDICIAL CIRCUIT, FOR A TERM TO EXPIRE JUNE 30, 2026, THE MEMBER FOR THE SEVENTH JUDICIAL CIRCUIT, FOR A TERM TO EXPIRE JUNE 30, 2026,</w:t>
      </w:r>
      <w:r>
        <w:rPr>
          <w:color w:val="000000" w:themeColor="text1"/>
          <w:u w:color="000000" w:themeColor="text1"/>
        </w:rPr>
        <w:t xml:space="preserve"> </w:t>
      </w:r>
      <w:r w:rsidRPr="00581DD7">
        <w:rPr>
          <w:color w:val="000000" w:themeColor="text1"/>
          <w:u w:color="000000" w:themeColor="text1"/>
        </w:rPr>
        <w:t xml:space="preserve">AND THE MEMBER FOR THE THIRTEENTH JUDICIAL CIRCUIT, FOR A TERM TO EXPIRE JUNE 30, 2026. </w:t>
      </w:r>
    </w:p>
    <w:p w:rsidR="00A20F80" w:rsidRDefault="00A20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0F80" w:rsidRDefault="00A20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0F80" w:rsidRDefault="00A20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F80" w:rsidRPr="00581DD7" w:rsidRDefault="00A20F80"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 xml:space="preserve">That the Senate and the House of Representatives shall meet in joint assembly in the Hall of the House of Representatives on </w:t>
      </w:r>
      <w:r w:rsidRPr="009932FD">
        <w:rPr>
          <w:color w:val="000000" w:themeColor="text1"/>
          <w:u w:color="000000" w:themeColor="text1"/>
        </w:rPr>
        <w:t>Wednesday, June 15, 2022, at 3:00 P.M. for the purpose of electing one at</w:t>
      </w:r>
      <w:r w:rsidRPr="009932FD">
        <w:rPr>
          <w:color w:val="000000" w:themeColor="text1"/>
          <w:u w:color="000000" w:themeColor="text1"/>
        </w:rPr>
        <w:noBreakHyphen/>
        <w:t>large</w:t>
      </w:r>
      <w:r w:rsidRPr="00581DD7">
        <w:rPr>
          <w:color w:val="000000" w:themeColor="text1"/>
          <w:u w:color="000000" w:themeColor="text1"/>
        </w:rPr>
        <w:t xml:space="preserve"> member to the Board of Visitors for The Citadel for a term to expire June 30, 2028; for the purpose of electing three at</w:t>
      </w:r>
      <w:r>
        <w:rPr>
          <w:color w:val="000000" w:themeColor="text1"/>
          <w:u w:color="000000" w:themeColor="text1"/>
        </w:rPr>
        <w:noBreakHyphen/>
      </w:r>
      <w:r w:rsidRPr="00581DD7">
        <w:rPr>
          <w:color w:val="000000" w:themeColor="text1"/>
          <w:u w:color="000000" w:themeColor="text1"/>
        </w:rPr>
        <w:t>large members to the Board of Trustees for Clemson University for terms to expire June 30, 2026; for the purpose of electing members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 whose terms will expire June 30, 2026; and for the purpose of electing members to the Board of Trustees for the University of South Carolina to fill the term of the member for the Fifth Judicial Circuit, for a term to expire June 30, 2026, the member for the Seventh Judicial Circuit, for a term to expire June 30, 2026, and the member for the Thirteenth Judicial Circuit, for a term to expire June 30, 2026.</w:t>
      </w:r>
    </w:p>
    <w:p w:rsidR="00A20F80" w:rsidRPr="00581DD7" w:rsidRDefault="00A20F80"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F80" w:rsidRPr="00581DD7" w:rsidRDefault="00A20F80"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rsidR="00A20F80" w:rsidRDefault="00A20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46A" w:rsidRDefault="0003346A" w:rsidP="00A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3346A" w:rsidSect="00E94E8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50A0" w:rsidRDefault="00B150A0" w:rsidP="009F0C77">
      <w:r>
        <w:separator/>
      </w:r>
    </w:p>
  </w:endnote>
  <w:endnote w:type="continuationSeparator" w:id="0">
    <w:p w:rsidR="00B150A0" w:rsidRDefault="00B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0B13BF9-3CC9-44E2-B6B1-D49BECE037FA}"/>
    <w:embedBold r:id="rId2" w:fontKey="{4558280B-F7F6-4C36-A403-8F869E92B3C3}"/>
  </w:font>
  <w:font w:name="Calibri">
    <w:panose1 w:val="020F0502020204030204"/>
    <w:charset w:val="00"/>
    <w:family w:val="swiss"/>
    <w:pitch w:val="variable"/>
    <w:sig w:usb0="E4002EFF" w:usb1="C000247B" w:usb2="00000009" w:usb3="00000000" w:csb0="000001FF" w:csb1="00000000"/>
    <w:embedRegular r:id="rId3" w:fontKey="{C76114DD-AE63-40E5-9799-EA75E22D2D7E}"/>
  </w:font>
  <w:font w:name="Segoe UI">
    <w:panose1 w:val="020B0502040204020203"/>
    <w:charset w:val="00"/>
    <w:family w:val="swiss"/>
    <w:pitch w:val="variable"/>
    <w:sig w:usb0="E4002EFF" w:usb1="C000E47F" w:usb2="00000009" w:usb3="00000000" w:csb0="000001FF" w:csb1="00000000"/>
    <w:embedRegular r:id="rId4" w:fontKey="{E8DB26C9-7438-4519-9949-2B4C13C2E24B}"/>
  </w:font>
  <w:font w:name="Cambria">
    <w:panose1 w:val="02040503050406030204"/>
    <w:charset w:val="00"/>
    <w:family w:val="roman"/>
    <w:pitch w:val="variable"/>
    <w:sig w:usb0="E00006FF" w:usb1="420024FF" w:usb2="02000000" w:usb3="00000000" w:csb0="0000019F" w:csb1="00000000"/>
    <w:embedRegular r:id="rId5" w:fontKey="{20FCB38A-1C83-40D3-BB11-093A6FDB4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0F80" w:rsidRPr="00967D6D" w:rsidRDefault="00A20F80" w:rsidP="00967D6D">
    <w:pPr>
      <w:pStyle w:val="Footer"/>
      <w:tabs>
        <w:tab w:val="clear" w:pos="4680"/>
        <w:tab w:val="clear" w:pos="9360"/>
        <w:tab w:val="center" w:pos="2995"/>
      </w:tabs>
      <w:spacing w:before="120"/>
    </w:pPr>
    <w:r>
      <w:t>[5270-</w:t>
    </w:r>
    <w:r>
      <w:fldChar w:fldCharType="begin"/>
    </w:r>
    <w:r>
      <w:instrText xml:space="preserve"> PAGE  \* MERGEFORMAT </w:instrText>
    </w:r>
    <w:r>
      <w:fldChar w:fldCharType="separate"/>
    </w:r>
    <w:r w:rsidR="0094082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4E86" w:rsidRPr="00967D6D" w:rsidRDefault="00A20F80" w:rsidP="00967D6D">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50A0" w:rsidRDefault="00B150A0" w:rsidP="009F0C77">
      <w:r>
        <w:separator/>
      </w:r>
    </w:p>
  </w:footnote>
  <w:footnote w:type="continuationSeparator" w:id="0">
    <w:p w:rsidR="00B150A0" w:rsidRDefault="00B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41WAB22"/>
    <w:docVar w:name="CoverBillType" w:val="c"/>
    <w:docVar w:name="DocPath" w:val="L:\Council\bills\RT\17141WAB22.DOCX"/>
    <w:docVar w:name="dvBillNumber" w:val="5270"/>
    <w:docVar w:name="dvBillNumberPrefix" w:val="H. "/>
    <w:docVar w:name="dvOriginalBody" w:val="House"/>
    <w:docVar w:name="dvSteno" w:val="RT"/>
    <w:docVar w:name="NameofBody" w:val="h"/>
    <w:docVar w:name="vGroup2" w:val="Council"/>
  </w:docVars>
  <w:rsids>
    <w:rsidRoot w:val="00B150A0"/>
    <w:rsid w:val="00011869"/>
    <w:rsid w:val="00015CD6"/>
    <w:rsid w:val="0003346A"/>
    <w:rsid w:val="000B4686"/>
    <w:rsid w:val="000B4CD4"/>
    <w:rsid w:val="000E0100"/>
    <w:rsid w:val="000E1785"/>
    <w:rsid w:val="000F40FA"/>
    <w:rsid w:val="001035F1"/>
    <w:rsid w:val="0010776B"/>
    <w:rsid w:val="00132FB0"/>
    <w:rsid w:val="00133E66"/>
    <w:rsid w:val="001435A3"/>
    <w:rsid w:val="00146ED3"/>
    <w:rsid w:val="00151044"/>
    <w:rsid w:val="001D08F2"/>
    <w:rsid w:val="001D14FB"/>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9A9"/>
    <w:rsid w:val="003C4DAB"/>
    <w:rsid w:val="003D01E8"/>
    <w:rsid w:val="003E5288"/>
    <w:rsid w:val="003F6D79"/>
    <w:rsid w:val="0041760A"/>
    <w:rsid w:val="00417C01"/>
    <w:rsid w:val="004403BD"/>
    <w:rsid w:val="00455FC8"/>
    <w:rsid w:val="00461441"/>
    <w:rsid w:val="004809EE"/>
    <w:rsid w:val="004E7D54"/>
    <w:rsid w:val="005273C6"/>
    <w:rsid w:val="00530A69"/>
    <w:rsid w:val="00545593"/>
    <w:rsid w:val="00556EBF"/>
    <w:rsid w:val="00577C6C"/>
    <w:rsid w:val="00584FEB"/>
    <w:rsid w:val="005A62FE"/>
    <w:rsid w:val="005C2FE2"/>
    <w:rsid w:val="005E2BC9"/>
    <w:rsid w:val="00605102"/>
    <w:rsid w:val="006215AA"/>
    <w:rsid w:val="006555FB"/>
    <w:rsid w:val="006913C9"/>
    <w:rsid w:val="0069470D"/>
    <w:rsid w:val="006D58AA"/>
    <w:rsid w:val="00734F00"/>
    <w:rsid w:val="00736959"/>
    <w:rsid w:val="00741342"/>
    <w:rsid w:val="007A70AE"/>
    <w:rsid w:val="008362E8"/>
    <w:rsid w:val="0085786E"/>
    <w:rsid w:val="008A1768"/>
    <w:rsid w:val="008A489F"/>
    <w:rsid w:val="008E2E84"/>
    <w:rsid w:val="008F0F33"/>
    <w:rsid w:val="008F4429"/>
    <w:rsid w:val="0094021A"/>
    <w:rsid w:val="0094082C"/>
    <w:rsid w:val="00967D6D"/>
    <w:rsid w:val="009B44AF"/>
    <w:rsid w:val="009C6A0B"/>
    <w:rsid w:val="009F0C77"/>
    <w:rsid w:val="009F4DD1"/>
    <w:rsid w:val="00A02543"/>
    <w:rsid w:val="00A20F80"/>
    <w:rsid w:val="00A403E8"/>
    <w:rsid w:val="00A41684"/>
    <w:rsid w:val="00A64E80"/>
    <w:rsid w:val="00A72BCD"/>
    <w:rsid w:val="00A741D9"/>
    <w:rsid w:val="00A833AB"/>
    <w:rsid w:val="00A9741D"/>
    <w:rsid w:val="00AC34A2"/>
    <w:rsid w:val="00AD1C9A"/>
    <w:rsid w:val="00AD4B17"/>
    <w:rsid w:val="00B150A0"/>
    <w:rsid w:val="00B412D4"/>
    <w:rsid w:val="00B64FFF"/>
    <w:rsid w:val="00BC054B"/>
    <w:rsid w:val="00BE3C22"/>
    <w:rsid w:val="00C0345E"/>
    <w:rsid w:val="00C21ABE"/>
    <w:rsid w:val="00C31C95"/>
    <w:rsid w:val="00C3483A"/>
    <w:rsid w:val="00C74E9D"/>
    <w:rsid w:val="00C826DD"/>
    <w:rsid w:val="00C82FD3"/>
    <w:rsid w:val="00C92819"/>
    <w:rsid w:val="00CC6B7B"/>
    <w:rsid w:val="00CD2089"/>
    <w:rsid w:val="00D00B7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2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8DF88-BCA4-4CFC-8EBB-2CAF831B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4FB"/>
    <w:rPr>
      <w:rFonts w:ascii="Segoe UI" w:eastAsia="Times New Roman" w:hAnsi="Segoe UI" w:cs="Segoe UI"/>
      <w:sz w:val="18"/>
      <w:szCs w:val="18"/>
    </w:rPr>
  </w:style>
  <w:style w:type="character" w:styleId="Hyperlink">
    <w:name w:val="Hyperlink"/>
    <w:basedOn w:val="DefaultParagraphFont"/>
    <w:uiPriority w:val="99"/>
    <w:unhideWhenUsed/>
    <w:rsid w:val="0003346A"/>
    <w:rPr>
      <w:color w:val="0000FF" w:themeColor="hyperlink"/>
      <w:u w:val="single"/>
    </w:rPr>
  </w:style>
  <w:style w:type="character" w:customStyle="1" w:styleId="UnresolvedMention1">
    <w:name w:val="Unresolved Mention1"/>
    <w:basedOn w:val="DefaultParagraphFont"/>
    <w:uiPriority w:val="99"/>
    <w:semiHidden/>
    <w:unhideWhenUsed/>
    <w:rsid w:val="0003346A"/>
    <w:rPr>
      <w:color w:val="605E5C"/>
      <w:shd w:val="clear" w:color="auto" w:fill="E1DFDD"/>
    </w:rPr>
  </w:style>
  <w:style w:type="character" w:customStyle="1" w:styleId="UnresolvedMention2">
    <w:name w:val="Unresolved Mention2"/>
    <w:basedOn w:val="DefaultParagraphFont"/>
    <w:uiPriority w:val="99"/>
    <w:semiHidden/>
    <w:unhideWhenUsed/>
    <w:rsid w:val="00455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6.docx" TargetMode="External"/><Relationship Id="rId13" Type="http://schemas.openxmlformats.org/officeDocument/2006/relationships/hyperlink" Target="http://www.scstatehouse.gov/billsearch.php?billnumbers=5270&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hyperlink" Target="file:///h:\sj\202205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5270_202205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5.docx" TargetMode="External"/><Relationship Id="rId5" Type="http://schemas.openxmlformats.org/officeDocument/2006/relationships/footnotes" Target="footnotes.xml"/><Relationship Id="rId15" Type="http://schemas.openxmlformats.org/officeDocument/2006/relationships/hyperlink" Target="file:///p:\pprever\2021-22\5270_20220505.docx" TargetMode="External"/><Relationship Id="rId10" Type="http://schemas.openxmlformats.org/officeDocument/2006/relationships/hyperlink" Target="file:///h:\sj\2022050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20426.docx" TargetMode="External"/><Relationship Id="rId14" Type="http://schemas.openxmlformats.org/officeDocument/2006/relationships/hyperlink" Target="file:///p:\pprever\2021-22\5270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8A2B-F28D-46FC-BFB1-3B01506B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5270: Subject not yet available - South Carolina Legislature Online</dc:title>
  <dc:creator>Rebecca Turner</dc:creator>
  <cp:lastModifiedBy>Sade Wilson</cp:lastModifiedBy>
  <cp:revision>2</cp:revision>
  <cp:lastPrinted>2022-04-20T13:44:00Z</cp:lastPrinted>
  <dcterms:created xsi:type="dcterms:W3CDTF">2022-05-13T16:15:00Z</dcterms:created>
  <dcterms:modified xsi:type="dcterms:W3CDTF">2022-05-13T16:15:00Z</dcterms:modified>
</cp:coreProperties>
</file>