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3EE" w:rsidRDefault="009C23EE" w:rsidP="009C23EE">
      <w:pPr>
        <w:widowControl w:val="0"/>
        <w:jc w:val="center"/>
      </w:pPr>
      <w:r w:rsidRPr="009C23EE">
        <w:rPr>
          <w:b/>
        </w:rPr>
        <w:t>South Carolina General Assembly</w:t>
      </w:r>
    </w:p>
    <w:p w:rsidR="009C23EE" w:rsidRDefault="009C23EE" w:rsidP="009C23EE">
      <w:pPr>
        <w:widowControl w:val="0"/>
        <w:jc w:val="center"/>
      </w:pPr>
      <w:r>
        <w:t>124th Session, 2021-2022</w:t>
      </w: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jc w:val="left"/>
        <w:rPr>
          <w:b/>
        </w:rPr>
      </w:pPr>
      <w:r w:rsidRPr="009C23EE">
        <w:rPr>
          <w:b/>
        </w:rPr>
        <w:t>H. 5274</w:t>
      </w:r>
    </w:p>
    <w:p w:rsidR="009C23EE" w:rsidRDefault="009C23EE" w:rsidP="009C23EE">
      <w:pPr>
        <w:widowControl w:val="0"/>
        <w:jc w:val="left"/>
        <w:rPr>
          <w:b/>
        </w:rPr>
      </w:pPr>
    </w:p>
    <w:p w:rsidR="009C23EE" w:rsidRDefault="009C23EE" w:rsidP="009C23EE">
      <w:pPr>
        <w:widowControl w:val="0"/>
        <w:jc w:val="left"/>
      </w:pPr>
      <w:r w:rsidRPr="009C23EE">
        <w:rPr>
          <w:b/>
        </w:rPr>
        <w:t>STATUS INFORMATION</w:t>
      </w: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jc w:val="left"/>
      </w:pPr>
      <w:r>
        <w:t>House Resolution</w:t>
      </w:r>
    </w:p>
    <w:p w:rsidR="009C23EE" w:rsidRDefault="009C23EE" w:rsidP="009C23EE">
      <w:pPr>
        <w:widowControl w:val="0"/>
        <w:jc w:val="left"/>
      </w:pPr>
      <w:r>
        <w:t>Sponsors: Reps.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C23EE" w:rsidRDefault="009C23EE" w:rsidP="009C23EE">
      <w:pPr>
        <w:widowControl w:val="0"/>
        <w:jc w:val="left"/>
      </w:pPr>
      <w:r>
        <w:t>Document Path: l:\council\bills\rm\1447vr22.docx</w:t>
      </w: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jc w:val="left"/>
      </w:pPr>
      <w:r>
        <w:t>Introduced in the House on April 21, 2022</w:t>
      </w:r>
    </w:p>
    <w:p w:rsidR="009C23EE" w:rsidRDefault="009C23EE" w:rsidP="009C23EE">
      <w:pPr>
        <w:widowControl w:val="0"/>
        <w:jc w:val="left"/>
      </w:pPr>
      <w:r>
        <w:t>Adopted by the House on April 21, 2022</w:t>
      </w: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jc w:val="left"/>
      </w:pPr>
      <w:r>
        <w:t>Summary: Colby Ryan Linn, Eagle Scout</w:t>
      </w: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jc w:val="left"/>
      </w:pPr>
    </w:p>
    <w:p w:rsidR="009C23EE" w:rsidRDefault="009C23EE" w:rsidP="009C23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3EE">
        <w:rPr>
          <w:b/>
        </w:rPr>
        <w:t>HISTORY OF LEGISLATIVE ACTIONS</w:t>
      </w:r>
    </w:p>
    <w:p w:rsidR="009C23EE" w:rsidRDefault="009C23EE" w:rsidP="009C23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23EE" w:rsidRPr="009C23EE" w:rsidRDefault="009C23EE" w:rsidP="009C23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3EE">
        <w:rPr>
          <w:u w:val="single"/>
        </w:rPr>
        <w:tab/>
        <w:t>Date</w:t>
      </w:r>
      <w:r w:rsidRPr="009C23EE">
        <w:rPr>
          <w:u w:val="single"/>
        </w:rPr>
        <w:tab/>
        <w:t>Body</w:t>
      </w:r>
      <w:r w:rsidRPr="009C23EE">
        <w:rPr>
          <w:u w:val="single"/>
        </w:rPr>
        <w:tab/>
        <w:t>Action Description with journal page number</w:t>
      </w:r>
      <w:r w:rsidRPr="009C23EE">
        <w:rPr>
          <w:u w:val="single"/>
        </w:rPr>
        <w:tab/>
      </w:r>
    </w:p>
    <w:p w:rsidR="00280847" w:rsidRDefault="00280847" w:rsidP="00280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CF21B4">
          <w:rPr>
            <w:rStyle w:val="Hyperlink"/>
          </w:rPr>
          <w:t>House Journal</w:t>
        </w:r>
        <w:r w:rsidRPr="00CF21B4">
          <w:rPr>
            <w:rStyle w:val="Hyperlink"/>
          </w:rPr>
          <w:noBreakHyphen/>
          <w:t>page 46</w:t>
        </w:r>
      </w:hyperlink>
      <w:r>
        <w:t>)</w:t>
      </w:r>
    </w:p>
    <w:p w:rsidR="00280847" w:rsidRDefault="00280847" w:rsidP="00280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23EE" w:rsidRDefault="009C23EE" w:rsidP="009C2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C23EE">
          <w:rPr>
            <w:rStyle w:val="Hyperlink"/>
          </w:rPr>
          <w:t>legislative information</w:t>
        </w:r>
      </w:hyperlink>
      <w:r>
        <w:t xml:space="preserve"> at the website</w:t>
      </w:r>
    </w:p>
    <w:p w:rsidR="009C23EE" w:rsidRDefault="009C23EE" w:rsidP="009C2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3EE" w:rsidRPr="009C23EE" w:rsidRDefault="009C23EE" w:rsidP="009C2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3EE" w:rsidRDefault="009C23EE" w:rsidP="009C23EE">
      <w:r w:rsidRPr="009C23EE">
        <w:rPr>
          <w:b/>
        </w:rPr>
        <w:t>VERSIONS OF THIS BILL</w:t>
      </w:r>
    </w:p>
    <w:p w:rsidR="009C23EE" w:rsidRDefault="009C23EE" w:rsidP="009C23EE"/>
    <w:p w:rsidR="009C23EE" w:rsidRDefault="002B2526" w:rsidP="009C23EE">
      <w:hyperlink r:id="rId9" w:history="1">
        <w:r w:rsidR="009C23EE">
          <w:rPr>
            <w:rStyle w:val="Hyperlink"/>
          </w:rPr>
          <w:t>4/21/2022</w:t>
        </w:r>
      </w:hyperlink>
    </w:p>
    <w:p w:rsidR="009C23EE" w:rsidRDefault="009C23EE" w:rsidP="009C23EE"/>
    <w:p w:rsidR="009C23EE" w:rsidRDefault="009C23EE" w:rsidP="009C23EE">
      <w:pPr>
        <w:sectPr w:rsidR="009C23EE" w:rsidSect="009C23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3DD4" w:rsidRDefault="008E3D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33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C46" w:rsidRDefault="00371C74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 w:rsidR="00F45C46">
        <w:rPr>
          <w:color w:val="000000" w:themeColor="text1"/>
        </w:rPr>
        <w:t xml:space="preserve">CONGRATULATE </w:t>
      </w:r>
      <w:r w:rsidR="00CC0550">
        <w:rPr>
          <w:color w:val="000000" w:themeColor="text1"/>
        </w:rPr>
        <w:t>COLBY RYAN LINN</w:t>
      </w:r>
      <w:r w:rsidR="00F45C46">
        <w:rPr>
          <w:color w:val="000000" w:themeColor="text1"/>
        </w:rPr>
        <w:t xml:space="preserve"> OF </w:t>
      </w:r>
      <w:r w:rsidR="00CC0550">
        <w:rPr>
          <w:color w:val="000000" w:themeColor="text1"/>
        </w:rPr>
        <w:t>BLYTHEWOOD</w:t>
      </w:r>
      <w:r w:rsidR="00F45C46">
        <w:rPr>
          <w:color w:val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5C46" w:rsidRDefault="001A33B0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E00396">
        <w:t>on February 9, 2022</w:t>
      </w:r>
      <w:r w:rsidR="00F45C46">
        <w:t xml:space="preserve">, </w:t>
      </w:r>
      <w:r w:rsidR="00CC0550">
        <w:t>Colby Ryan Linn</w:t>
      </w:r>
      <w:r w:rsidR="00F45C46">
        <w:t xml:space="preserve"> </w:t>
      </w:r>
      <w:r w:rsidR="00F45C46">
        <w:rPr>
          <w:color w:val="000000" w:themeColor="text1"/>
        </w:rPr>
        <w:t xml:space="preserve">of Troop </w:t>
      </w:r>
      <w:r w:rsidR="00CC0550">
        <w:rPr>
          <w:color w:val="000000" w:themeColor="text1"/>
        </w:rPr>
        <w:t>900</w:t>
      </w:r>
      <w:r w:rsidR="00F45C46">
        <w:rPr>
          <w:color w:val="000000" w:themeColor="text1"/>
        </w:rPr>
        <w:t xml:space="preserve"> of the </w:t>
      </w:r>
      <w:r w:rsidR="00E00396">
        <w:rPr>
          <w:color w:val="000000" w:themeColor="text1"/>
        </w:rPr>
        <w:t>Indian Waters</w:t>
      </w:r>
      <w:r w:rsidR="00F45C46">
        <w:rPr>
          <w:color w:val="000000" w:themeColor="text1"/>
        </w:rPr>
        <w:t xml:space="preserve"> Council successfully passed his Eagle Scout Board of Review and thus completed the requirements for the rank of Eagle Scout;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</w:t>
      </w:r>
      <w:r w:rsidR="00487C75">
        <w:rPr>
          <w:color w:val="000000" w:themeColor="text1"/>
        </w:rPr>
        <w:t xml:space="preserve"> </w:t>
      </w:r>
      <w:r w:rsidR="00E00396">
        <w:rPr>
          <w:color w:val="000000" w:themeColor="text1"/>
        </w:rPr>
        <w:t>the son of Sharyn and Mike Linn of Blythewood</w:t>
      </w:r>
      <w:r w:rsidR="00487C75">
        <w:rPr>
          <w:color w:val="000000" w:themeColor="text1"/>
        </w:rPr>
        <w:t>, Colby has received the National Outdoor Achievement Award for camping and the Eagle Scout Bronze Palm Award, in addition to his Eagle Scout status</w:t>
      </w:r>
      <w:r>
        <w:rPr>
          <w:color w:val="000000" w:themeColor="text1"/>
          <w:u w:color="000000" w:themeColor="text1"/>
        </w:rPr>
        <w:t xml:space="preserve">; </w:t>
      </w:r>
      <w:r w:rsidR="00E00396">
        <w:rPr>
          <w:color w:val="000000" w:themeColor="text1"/>
          <w:u w:color="000000" w:themeColor="text1"/>
        </w:rPr>
        <w:t>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745995">
        <w:rPr>
          <w:color w:val="000000" w:themeColor="text1"/>
          <w:u w:color="000000" w:themeColor="text1"/>
        </w:rPr>
        <w:t xml:space="preserve">having begun his Scouting career in September 2010 as a Tiger Cub, </w:t>
      </w:r>
      <w:r w:rsidR="00E00396">
        <w:rPr>
          <w:color w:val="000000" w:themeColor="text1"/>
          <w:u w:color="000000" w:themeColor="text1"/>
        </w:rPr>
        <w:t>Colby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E00396">
        <w:rPr>
          <w:color w:val="000000" w:themeColor="text1"/>
          <w:u w:color="000000" w:themeColor="text1"/>
        </w:rPr>
        <w:t>May 28, 2022, at Windsor United Methodist Church</w:t>
      </w:r>
      <w:r>
        <w:rPr>
          <w:color w:val="000000" w:themeColor="text1"/>
          <w:u w:color="000000" w:themeColor="text1"/>
        </w:rPr>
        <w:t>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</w:t>
      </w:r>
      <w:r w:rsidR="0041391E">
        <w:rPr>
          <w:color w:val="000000" w:themeColor="text1"/>
        </w:rPr>
        <w:t>hereas, for his Eagle project, Colby planned and carried out the installation of fencing for Doko Meadows Park in Blythewood;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Pr="004D1ECD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13DE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3056D">
        <w:rPr>
          <w:color w:val="000000" w:themeColor="text1"/>
        </w:rPr>
        <w:t xml:space="preserve">throughout history, </w:t>
      </w:r>
      <w:r>
        <w:rPr>
          <w:color w:val="000000" w:themeColor="text1"/>
        </w:rPr>
        <w:t xml:space="preserve">only about </w:t>
      </w:r>
      <w:r w:rsidR="007B0BCD">
        <w:rPr>
          <w:color w:val="000000" w:themeColor="text1"/>
        </w:rPr>
        <w:t>2%</w:t>
      </w:r>
      <w:r>
        <w:rPr>
          <w:color w:val="000000" w:themeColor="text1"/>
        </w:rPr>
        <w:t xml:space="preserve"> of Boy Scouts </w:t>
      </w:r>
      <w:r w:rsidR="00C3056D">
        <w:rPr>
          <w:color w:val="000000" w:themeColor="text1"/>
        </w:rPr>
        <w:t xml:space="preserve">have </w:t>
      </w:r>
      <w:r>
        <w:rPr>
          <w:color w:val="000000" w:themeColor="text1"/>
        </w:rPr>
        <w:t>complete</w:t>
      </w:r>
      <w:r w:rsidR="00C3056D">
        <w:rPr>
          <w:color w:val="000000" w:themeColor="text1"/>
        </w:rPr>
        <w:t>d</w:t>
      </w:r>
      <w:r>
        <w:rPr>
          <w:color w:val="000000" w:themeColor="text1"/>
        </w:rPr>
        <w:t xml:space="preserve"> these rigorous requirements to achieve the prestigious rank of Eagle Scout;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487C75">
        <w:t>Colby Ryan Linn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E86C17">
        <w:t>Colby Ryan Linn of Blythewood</w:t>
      </w:r>
      <w:r>
        <w:rPr>
          <w:color w:val="000000" w:themeColor="text1"/>
        </w:rPr>
        <w:t xml:space="preserve"> for his remarkable accomplishments in the Boy Scouts of America and salute him upon achieving the celebrated rank of Eagle Scout, the highest award in Scouting.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E86C17">
        <w:t>Colby Ryan Linn</w:t>
      </w:r>
      <w:r>
        <w:rPr>
          <w:color w:val="000000" w:themeColor="text1"/>
        </w:rPr>
        <w:t>.</w:t>
      </w:r>
    </w:p>
    <w:p w:rsidR="00B64BB5" w:rsidRDefault="00913D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3EE" w:rsidRDefault="009C23EE" w:rsidP="009C23EE">
      <w:pPr>
        <w:suppressAutoHyphens/>
      </w:pPr>
    </w:p>
    <w:sectPr w:rsidR="009C23EE" w:rsidSect="009C23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33B0" w:rsidRDefault="001A33B0" w:rsidP="009F0C77">
      <w:r>
        <w:separator/>
      </w:r>
    </w:p>
  </w:endnote>
  <w:endnote w:type="continuationSeparator" w:id="0">
    <w:p w:rsidR="001A33B0" w:rsidRDefault="001A33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D729AF-FF23-4059-80BB-CC8A4E498FC3}"/>
    <w:embedBold r:id="rId2" w:fontKey="{53E122B3-1A5D-47D7-89E7-F2C2176209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37AD69-3CAA-48F9-8690-D927170A35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77310F-87A1-4D55-AC64-0C9F05692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EE82D8-A67B-4C3F-A36E-926DED8519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3EE" w:rsidRPr="008E3DD4" w:rsidRDefault="009C23EE" w:rsidP="008E3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33B0" w:rsidRDefault="001A33B0" w:rsidP="009F0C77">
      <w:r>
        <w:separator/>
      </w:r>
    </w:p>
  </w:footnote>
  <w:footnote w:type="continuationSeparator" w:id="0">
    <w:p w:rsidR="001A33B0" w:rsidRDefault="001A33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47VR22"/>
    <w:docVar w:name="CoverBillType" w:val="r"/>
    <w:docVar w:name="DocPath" w:val="L:\Council\bills\RM\1447VR22.DOCX"/>
    <w:docVar w:name="dvBillNumber" w:val="5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33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B0"/>
    <w:rsid w:val="001D08F2"/>
    <w:rsid w:val="001D3A58"/>
    <w:rsid w:val="001D525B"/>
    <w:rsid w:val="001D7F4F"/>
    <w:rsid w:val="00205238"/>
    <w:rsid w:val="002321B6"/>
    <w:rsid w:val="00232912"/>
    <w:rsid w:val="00240598"/>
    <w:rsid w:val="00250967"/>
    <w:rsid w:val="002543C8"/>
    <w:rsid w:val="0025541D"/>
    <w:rsid w:val="00280847"/>
    <w:rsid w:val="00284AAE"/>
    <w:rsid w:val="002E5912"/>
    <w:rsid w:val="00301B21"/>
    <w:rsid w:val="00325348"/>
    <w:rsid w:val="0032732C"/>
    <w:rsid w:val="00336AD0"/>
    <w:rsid w:val="0037079A"/>
    <w:rsid w:val="00371C74"/>
    <w:rsid w:val="003C4DAB"/>
    <w:rsid w:val="003D01E8"/>
    <w:rsid w:val="003E5288"/>
    <w:rsid w:val="003F6D79"/>
    <w:rsid w:val="0041391E"/>
    <w:rsid w:val="0041760A"/>
    <w:rsid w:val="00417C01"/>
    <w:rsid w:val="004403BD"/>
    <w:rsid w:val="00461441"/>
    <w:rsid w:val="004809EE"/>
    <w:rsid w:val="00487C75"/>
    <w:rsid w:val="004E7D54"/>
    <w:rsid w:val="004F69B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E80"/>
    <w:rsid w:val="006913C9"/>
    <w:rsid w:val="0069470D"/>
    <w:rsid w:val="006D58AA"/>
    <w:rsid w:val="00734F00"/>
    <w:rsid w:val="00736959"/>
    <w:rsid w:val="00745995"/>
    <w:rsid w:val="007A70AE"/>
    <w:rsid w:val="007B0BCD"/>
    <w:rsid w:val="008362E8"/>
    <w:rsid w:val="0085786E"/>
    <w:rsid w:val="008A1768"/>
    <w:rsid w:val="008A489F"/>
    <w:rsid w:val="008E3DD4"/>
    <w:rsid w:val="008F0F33"/>
    <w:rsid w:val="008F4429"/>
    <w:rsid w:val="00913DE6"/>
    <w:rsid w:val="0094021A"/>
    <w:rsid w:val="009B44AF"/>
    <w:rsid w:val="009C23E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BB5"/>
    <w:rsid w:val="00B64FFF"/>
    <w:rsid w:val="00BE3C22"/>
    <w:rsid w:val="00C0345E"/>
    <w:rsid w:val="00C21ABE"/>
    <w:rsid w:val="00C3056D"/>
    <w:rsid w:val="00C31C95"/>
    <w:rsid w:val="00C3483A"/>
    <w:rsid w:val="00C74E9D"/>
    <w:rsid w:val="00C826DD"/>
    <w:rsid w:val="00C82FD3"/>
    <w:rsid w:val="00C92819"/>
    <w:rsid w:val="00CC0550"/>
    <w:rsid w:val="00CC6B7B"/>
    <w:rsid w:val="00CD2089"/>
    <w:rsid w:val="00D73A67"/>
    <w:rsid w:val="00D970A9"/>
    <w:rsid w:val="00DF3845"/>
    <w:rsid w:val="00E00396"/>
    <w:rsid w:val="00E41911"/>
    <w:rsid w:val="00E44B57"/>
    <w:rsid w:val="00E86C17"/>
    <w:rsid w:val="00E92EEF"/>
    <w:rsid w:val="00EC5BB6"/>
    <w:rsid w:val="00EF2368"/>
    <w:rsid w:val="00F24442"/>
    <w:rsid w:val="00F45C4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BF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11041-DD9D-45E8-B070-C431DE3B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5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23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74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42676-1D2B-4D31-B842-C94A1CB5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666</Words>
  <Characters>3531</Characters>
  <Application>Microsoft Office Word</Application>
  <DocSecurity>0</DocSecurity>
  <Lines>141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5274: Subject not yet available - South Carolina Legislature Online</dc:title>
  <dc:creator>Rosanne McDowell</dc:creator>
  <cp:lastModifiedBy>Sade Wilson</cp:lastModifiedBy>
  <cp:revision>2</cp:revision>
  <cp:lastPrinted>2022-04-21T15:13:00Z</cp:lastPrinted>
  <dcterms:created xsi:type="dcterms:W3CDTF">2022-04-26T16:16:00Z</dcterms:created>
  <dcterms:modified xsi:type="dcterms:W3CDTF">2022-04-26T16:16:00Z</dcterms:modified>
</cp:coreProperties>
</file>