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D4A" w:rsidRDefault="00E67D4A" w:rsidP="00E67D4A">
      <w:pPr>
        <w:widowControl w:val="0"/>
        <w:jc w:val="center"/>
      </w:pPr>
      <w:r w:rsidRPr="00E67D4A">
        <w:rPr>
          <w:b/>
        </w:rPr>
        <w:t>South Carolina General Assembly</w:t>
      </w:r>
    </w:p>
    <w:p w:rsidR="00E67D4A" w:rsidRDefault="00E67D4A" w:rsidP="00E67D4A">
      <w:pPr>
        <w:widowControl w:val="0"/>
        <w:jc w:val="center"/>
      </w:pPr>
      <w:r>
        <w:t>124th Session, 2021-2022</w:t>
      </w:r>
    </w:p>
    <w:p w:rsidR="00E67D4A" w:rsidRDefault="00E67D4A" w:rsidP="00E67D4A">
      <w:pPr>
        <w:widowControl w:val="0"/>
        <w:jc w:val="left"/>
      </w:pPr>
    </w:p>
    <w:p w:rsidR="00E67D4A" w:rsidRDefault="00E67D4A" w:rsidP="00E67D4A">
      <w:pPr>
        <w:widowControl w:val="0"/>
        <w:jc w:val="left"/>
        <w:rPr>
          <w:b/>
        </w:rPr>
      </w:pPr>
      <w:r w:rsidRPr="00E67D4A">
        <w:rPr>
          <w:b/>
        </w:rPr>
        <w:t>H. 5324</w:t>
      </w:r>
    </w:p>
    <w:p w:rsidR="00E67D4A" w:rsidRDefault="00E67D4A" w:rsidP="00E67D4A">
      <w:pPr>
        <w:widowControl w:val="0"/>
        <w:jc w:val="left"/>
        <w:rPr>
          <w:b/>
        </w:rPr>
      </w:pPr>
    </w:p>
    <w:p w:rsidR="00E67D4A" w:rsidRDefault="00E67D4A" w:rsidP="00E67D4A">
      <w:pPr>
        <w:widowControl w:val="0"/>
        <w:jc w:val="left"/>
      </w:pPr>
      <w:r w:rsidRPr="00E67D4A">
        <w:rPr>
          <w:b/>
        </w:rPr>
        <w:t>STATUS INFORMATION</w:t>
      </w:r>
    </w:p>
    <w:p w:rsidR="00E67D4A" w:rsidRDefault="00E67D4A" w:rsidP="00E67D4A">
      <w:pPr>
        <w:widowControl w:val="0"/>
        <w:jc w:val="left"/>
      </w:pPr>
    </w:p>
    <w:p w:rsidR="00E67D4A" w:rsidRDefault="00E67D4A" w:rsidP="00E67D4A">
      <w:pPr>
        <w:widowControl w:val="0"/>
        <w:jc w:val="left"/>
      </w:pPr>
      <w:r>
        <w:t>House Resolution</w:t>
      </w:r>
    </w:p>
    <w:p w:rsidR="00E67D4A" w:rsidRDefault="00E67D4A" w:rsidP="00E67D4A">
      <w:pPr>
        <w:widowControl w:val="0"/>
        <w:jc w:val="left"/>
      </w:pPr>
      <w:r>
        <w:t>Sponsors: Reps. G.R. Smith, Allison, Bannister, Burns, Chumley, B. Cox, W. Cox, Dillard, Elliott, Haddon, Morgan, Robinson, Trantham, Willis, Alexander, Anderson, Atkinson, Bailey, Ballentine, Bamberg, Bennett, Bernstein, Blackwell, Bradley, Brawley, Brittain, Bryant, Bustos, Calhoon, Carter, Caskey, Clyburn, Cobb</w:t>
      </w:r>
      <w:r>
        <w:noBreakHyphen/>
        <w:t>Hunter, Cogswell, Collins, Crawford, Dabney, Daning, Davis, Erickson, Felder, Finlay, Forrest, Fry, Gagnon, Garvin, Gatch, Gilliam, Gilliard, Govan,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D.C. Moss, V.S. Moss, Murphy, Murray, B. Newton, W. Newton, Nutt, Oremus, Ott, Parks, Pendarvis, Pope, Rivers, Rose, Rutherford, Sandifer, Simrill, G.M. Smith, M.M. Smith, Stavrinakis, Taylor, Tedder, Thayer, Thigpen, Weeks, West, Wetmore, Wheeler, White, Whitmire, R. Williams, S. Williams, Wooten and Yow</w:t>
      </w:r>
    </w:p>
    <w:p w:rsidR="00E67D4A" w:rsidRDefault="00E67D4A" w:rsidP="00E67D4A">
      <w:pPr>
        <w:widowControl w:val="0"/>
        <w:jc w:val="left"/>
      </w:pPr>
      <w:r>
        <w:t>Document Path: l:\council\bills\gm\24704dg22.docx</w:t>
      </w:r>
    </w:p>
    <w:p w:rsidR="00E67D4A" w:rsidRDefault="00E67D4A" w:rsidP="00E67D4A">
      <w:pPr>
        <w:widowControl w:val="0"/>
        <w:jc w:val="left"/>
      </w:pPr>
    </w:p>
    <w:p w:rsidR="00E67D4A" w:rsidRDefault="00E67D4A" w:rsidP="00E67D4A">
      <w:pPr>
        <w:widowControl w:val="0"/>
        <w:jc w:val="left"/>
      </w:pPr>
      <w:r>
        <w:t>Introduced in the House on May 3, 2022</w:t>
      </w:r>
    </w:p>
    <w:p w:rsidR="00E67D4A" w:rsidRDefault="00E67D4A" w:rsidP="00E67D4A">
      <w:pPr>
        <w:widowControl w:val="0"/>
        <w:jc w:val="left"/>
      </w:pPr>
      <w:r>
        <w:t>Adopted by the House on May 3, 2022</w:t>
      </w:r>
    </w:p>
    <w:p w:rsidR="00E67D4A" w:rsidRDefault="00E67D4A" w:rsidP="00E67D4A">
      <w:pPr>
        <w:widowControl w:val="0"/>
        <w:jc w:val="left"/>
      </w:pPr>
    </w:p>
    <w:p w:rsidR="00E67D4A" w:rsidRDefault="00E67D4A" w:rsidP="00E67D4A">
      <w:pPr>
        <w:widowControl w:val="0"/>
        <w:jc w:val="left"/>
      </w:pPr>
      <w:r>
        <w:t>Summary: Tommy Stringer retired</w:t>
      </w:r>
    </w:p>
    <w:p w:rsidR="00E67D4A" w:rsidRDefault="00E67D4A" w:rsidP="00E67D4A">
      <w:pPr>
        <w:widowControl w:val="0"/>
        <w:jc w:val="left"/>
      </w:pPr>
    </w:p>
    <w:p w:rsidR="00E67D4A" w:rsidRDefault="00E67D4A" w:rsidP="00E67D4A">
      <w:pPr>
        <w:widowControl w:val="0"/>
        <w:jc w:val="left"/>
      </w:pPr>
    </w:p>
    <w:p w:rsidR="00E67D4A" w:rsidRDefault="00E67D4A" w:rsidP="00E67D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7D4A">
        <w:rPr>
          <w:b/>
        </w:rPr>
        <w:t>HISTORY OF LEGISLATIVE ACTIONS</w:t>
      </w:r>
    </w:p>
    <w:p w:rsidR="00E67D4A" w:rsidRDefault="00E67D4A" w:rsidP="00E67D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7D4A" w:rsidRPr="00E67D4A" w:rsidRDefault="00E67D4A" w:rsidP="00E67D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7D4A">
        <w:rPr>
          <w:u w:val="single"/>
        </w:rPr>
        <w:tab/>
        <w:t>Date</w:t>
      </w:r>
      <w:r w:rsidRPr="00E67D4A">
        <w:rPr>
          <w:u w:val="single"/>
        </w:rPr>
        <w:tab/>
        <w:t>Body</w:t>
      </w:r>
      <w:r w:rsidRPr="00E67D4A">
        <w:rPr>
          <w:u w:val="single"/>
        </w:rPr>
        <w:tab/>
        <w:t>Action Description with journal page number</w:t>
      </w:r>
      <w:r w:rsidRPr="00E67D4A">
        <w:rPr>
          <w:u w:val="single"/>
        </w:rPr>
        <w:tab/>
      </w:r>
    </w:p>
    <w:p w:rsidR="00294C79" w:rsidRDefault="00294C79" w:rsidP="00294C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House</w:t>
      </w:r>
      <w:r>
        <w:tab/>
        <w:t>Introduced and adopted (</w:t>
      </w:r>
      <w:hyperlink r:id="rId7" w:history="1">
        <w:r w:rsidRPr="00B83C1B">
          <w:rPr>
            <w:rStyle w:val="Hyperlink"/>
          </w:rPr>
          <w:t>House Journal</w:t>
        </w:r>
        <w:r w:rsidRPr="00B83C1B">
          <w:rPr>
            <w:rStyle w:val="Hyperlink"/>
          </w:rPr>
          <w:noBreakHyphen/>
          <w:t>page 12</w:t>
        </w:r>
      </w:hyperlink>
      <w:r>
        <w:t>)</w:t>
      </w:r>
    </w:p>
    <w:p w:rsidR="00294C79" w:rsidRDefault="00294C79" w:rsidP="00294C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67D4A" w:rsidRDefault="00E67D4A" w:rsidP="00E67D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67D4A">
          <w:rPr>
            <w:rStyle w:val="Hyperlink"/>
          </w:rPr>
          <w:t>legislative information</w:t>
        </w:r>
      </w:hyperlink>
      <w:r>
        <w:t xml:space="preserve"> at the website</w:t>
      </w:r>
    </w:p>
    <w:p w:rsidR="00E67D4A" w:rsidRDefault="00E67D4A" w:rsidP="00E67D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7D4A" w:rsidRPr="00E67D4A" w:rsidRDefault="00E67D4A" w:rsidP="00E67D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7D4A" w:rsidRDefault="00E67D4A" w:rsidP="00E67D4A">
      <w:r w:rsidRPr="00E67D4A">
        <w:rPr>
          <w:b/>
        </w:rPr>
        <w:t>VERSIONS OF THIS BILL</w:t>
      </w:r>
    </w:p>
    <w:p w:rsidR="00E67D4A" w:rsidRDefault="00E67D4A" w:rsidP="00E67D4A"/>
    <w:p w:rsidR="00E67D4A" w:rsidRDefault="00472014" w:rsidP="00E67D4A">
      <w:hyperlink r:id="rId9" w:history="1">
        <w:r w:rsidR="00E67D4A">
          <w:rPr>
            <w:rStyle w:val="Hyperlink"/>
          </w:rPr>
          <w:t>5/3/2022</w:t>
        </w:r>
      </w:hyperlink>
    </w:p>
    <w:p w:rsidR="00E67D4A" w:rsidRDefault="00E67D4A" w:rsidP="00E67D4A"/>
    <w:p w:rsidR="00E67D4A" w:rsidRDefault="00E67D4A" w:rsidP="00E67D4A">
      <w:pPr>
        <w:sectPr w:rsidR="00E67D4A" w:rsidSect="00E67D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7C95" w:rsidRDefault="00F17C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7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24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1F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TOMMY MAX STRINGER </w:t>
      </w:r>
      <w:r w:rsidRPr="008151C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GREENVILLE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1126" w:rsidRPr="008151C5" w:rsidRDefault="0085247E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044256">
        <w:t xml:space="preserve"> in January of 2022</w:t>
      </w:r>
      <w:r>
        <w:t xml:space="preserve"> </w:t>
      </w:r>
      <w:r w:rsidR="00CD1126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E81FE3">
        <w:rPr>
          <w:color w:val="000000" w:themeColor="text1"/>
          <w:u w:color="000000" w:themeColor="text1"/>
        </w:rPr>
        <w:t>Tommy Max Stringer</w:t>
      </w:r>
      <w:r w:rsidR="00CD1126" w:rsidRPr="008151C5">
        <w:rPr>
          <w:color w:val="000000" w:themeColor="text1"/>
          <w:u w:color="000000" w:themeColor="text1"/>
        </w:rPr>
        <w:t xml:space="preserve"> </w:t>
      </w:r>
      <w:r w:rsidR="00E81FE3">
        <w:rPr>
          <w:color w:val="000000" w:themeColor="text1"/>
          <w:u w:color="000000" w:themeColor="text1"/>
        </w:rPr>
        <w:t>would</w:t>
      </w:r>
      <w:r w:rsidR="00CD1126" w:rsidRPr="008151C5">
        <w:rPr>
          <w:color w:val="000000" w:themeColor="text1"/>
          <w:u w:color="000000" w:themeColor="text1"/>
        </w:rPr>
        <w:t xml:space="preserve"> depart from the House of Representatives </w:t>
      </w:r>
      <w:r w:rsidR="00E81FE3">
        <w:rPr>
          <w:color w:val="000000" w:themeColor="text1"/>
          <w:u w:color="000000" w:themeColor="text1"/>
        </w:rPr>
        <w:t>before</w:t>
      </w:r>
      <w:r w:rsidR="00CD1126" w:rsidRPr="008151C5">
        <w:rPr>
          <w:color w:val="000000" w:themeColor="text1"/>
          <w:u w:color="000000" w:themeColor="text1"/>
        </w:rPr>
        <w:t xml:space="preserve"> the conclusion of his current term; and </w:t>
      </w:r>
    </w:p>
    <w:p w:rsidR="00CD1126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FE3" w:rsidRDefault="00CD1126" w:rsidP="00E81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E81FE3">
        <w:rPr>
          <w:color w:val="000000" w:themeColor="text1"/>
          <w:u w:color="000000" w:themeColor="text1"/>
        </w:rPr>
        <w:t>Greer</w:t>
      </w:r>
      <w:r w:rsidRPr="008151C5">
        <w:rPr>
          <w:color w:val="000000" w:themeColor="text1"/>
          <w:u w:color="000000" w:themeColor="text1"/>
        </w:rPr>
        <w:t>,</w:t>
      </w:r>
      <w:r w:rsidR="00044256">
        <w:rPr>
          <w:color w:val="000000" w:themeColor="text1"/>
          <w:u w:color="000000" w:themeColor="text1"/>
        </w:rPr>
        <w:t xml:space="preserve"> he was the son of L.W. “Duck” and Joyce Price Stringer. H</w:t>
      </w:r>
      <w:r w:rsidRPr="008151C5">
        <w:rPr>
          <w:color w:val="000000" w:themeColor="text1"/>
          <w:u w:color="000000" w:themeColor="text1"/>
        </w:rPr>
        <w:t xml:space="preserve">e earned a </w:t>
      </w:r>
      <w:r w:rsidR="00E81FE3">
        <w:rPr>
          <w:color w:val="000000" w:themeColor="text1"/>
          <w:u w:color="000000" w:themeColor="text1"/>
        </w:rPr>
        <w:t>bachelor’s degree</w:t>
      </w:r>
      <w:r w:rsidRPr="008151C5">
        <w:rPr>
          <w:color w:val="000000" w:themeColor="text1"/>
          <w:u w:color="000000" w:themeColor="text1"/>
        </w:rPr>
        <w:t xml:space="preserve"> from </w:t>
      </w:r>
      <w:r w:rsidR="00E81FE3" w:rsidRPr="004A4E8E">
        <w:rPr>
          <w:color w:val="000000" w:themeColor="text1"/>
          <w:u w:color="000000" w:themeColor="text1"/>
        </w:rPr>
        <w:t>Bob Jones Univ</w:t>
      </w:r>
      <w:r w:rsidR="00E81FE3">
        <w:rPr>
          <w:color w:val="000000" w:themeColor="text1"/>
          <w:u w:color="000000" w:themeColor="text1"/>
        </w:rPr>
        <w:t xml:space="preserve">ersity </w:t>
      </w:r>
      <w:r w:rsidRPr="008151C5">
        <w:rPr>
          <w:color w:val="000000" w:themeColor="text1"/>
          <w:u w:color="000000" w:themeColor="text1"/>
        </w:rPr>
        <w:t xml:space="preserve">in </w:t>
      </w:r>
      <w:r w:rsidR="00E81FE3">
        <w:rPr>
          <w:color w:val="000000" w:themeColor="text1"/>
          <w:u w:color="000000" w:themeColor="text1"/>
        </w:rPr>
        <w:t>1989</w:t>
      </w:r>
      <w:r w:rsidRPr="008151C5">
        <w:rPr>
          <w:color w:val="000000" w:themeColor="text1"/>
          <w:u w:color="000000" w:themeColor="text1"/>
        </w:rPr>
        <w:t xml:space="preserve">; and </w:t>
      </w:r>
      <w:r w:rsidR="00E81FE3" w:rsidRPr="004A4E8E">
        <w:rPr>
          <w:color w:val="000000" w:themeColor="text1"/>
          <w:u w:color="000000" w:themeColor="text1"/>
        </w:rPr>
        <w:t xml:space="preserve"> </w:t>
      </w:r>
    </w:p>
    <w:p w:rsidR="00E81FE3" w:rsidRDefault="00E81FE3" w:rsidP="00E81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126" w:rsidRPr="008151C5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</w:t>
      </w:r>
      <w:r w:rsidR="00E81FE3">
        <w:rPr>
          <w:color w:val="000000" w:themeColor="text1"/>
          <w:u w:color="000000" w:themeColor="text1"/>
        </w:rPr>
        <w:t>Representative Stringer</w:t>
      </w:r>
      <w:r w:rsidRPr="008151C5">
        <w:rPr>
          <w:color w:val="000000" w:themeColor="text1"/>
          <w:u w:color="000000" w:themeColor="text1"/>
        </w:rPr>
        <w:t xml:space="preserve"> served </w:t>
      </w:r>
      <w:r w:rsidR="00E81FE3">
        <w:rPr>
          <w:color w:val="000000" w:themeColor="text1"/>
          <w:u w:color="000000" w:themeColor="text1"/>
        </w:rPr>
        <w:t>as a t</w:t>
      </w:r>
      <w:r w:rsidR="00E81FE3" w:rsidRPr="004A4E8E">
        <w:rPr>
          <w:color w:val="000000" w:themeColor="text1"/>
          <w:u w:color="000000" w:themeColor="text1"/>
        </w:rPr>
        <w:t>rustee</w:t>
      </w:r>
      <w:r w:rsidR="00E81FE3">
        <w:rPr>
          <w:color w:val="000000" w:themeColor="text1"/>
          <w:u w:color="000000" w:themeColor="text1"/>
        </w:rPr>
        <w:t xml:space="preserve"> for Coastal Carolina University from</w:t>
      </w:r>
      <w:r w:rsidR="00E81FE3" w:rsidRPr="004A4E8E">
        <w:rPr>
          <w:color w:val="000000" w:themeColor="text1"/>
          <w:u w:color="000000" w:themeColor="text1"/>
        </w:rPr>
        <w:t xml:space="preserve"> 2006</w:t>
      </w:r>
      <w:r w:rsidR="00E81FE3">
        <w:rPr>
          <w:color w:val="000000" w:themeColor="text1"/>
          <w:u w:color="000000" w:themeColor="text1"/>
        </w:rPr>
        <w:t xml:space="preserve"> to 2008 and has served on the board</w:t>
      </w:r>
      <w:r w:rsidR="00E81FE3" w:rsidRPr="004A4E8E">
        <w:rPr>
          <w:color w:val="000000" w:themeColor="text1"/>
          <w:u w:color="000000" w:themeColor="text1"/>
        </w:rPr>
        <w:t xml:space="preserve"> </w:t>
      </w:r>
      <w:r w:rsidR="00E81FE3">
        <w:rPr>
          <w:color w:val="000000" w:themeColor="text1"/>
          <w:u w:color="000000" w:themeColor="text1"/>
        </w:rPr>
        <w:t xml:space="preserve">of </w:t>
      </w:r>
      <w:r w:rsidR="00E81FE3" w:rsidRPr="004A4E8E">
        <w:rPr>
          <w:color w:val="000000" w:themeColor="text1"/>
          <w:u w:color="000000" w:themeColor="text1"/>
        </w:rPr>
        <w:t>Univ</w:t>
      </w:r>
      <w:r w:rsidR="00E81FE3">
        <w:rPr>
          <w:color w:val="000000" w:themeColor="text1"/>
          <w:u w:color="000000" w:themeColor="text1"/>
        </w:rPr>
        <w:t>ersity</w:t>
      </w:r>
      <w:r w:rsidR="00E81FE3" w:rsidRPr="004A4E8E">
        <w:rPr>
          <w:color w:val="000000" w:themeColor="text1"/>
          <w:u w:color="000000" w:themeColor="text1"/>
        </w:rPr>
        <w:t xml:space="preserve"> Center of Greenville</w:t>
      </w:r>
      <w:r w:rsidR="00E81FE3">
        <w:rPr>
          <w:color w:val="000000" w:themeColor="text1"/>
          <w:u w:color="000000" w:themeColor="text1"/>
        </w:rPr>
        <w:t xml:space="preserve"> since</w:t>
      </w:r>
      <w:r w:rsidR="00E81FE3" w:rsidRPr="004A4E8E">
        <w:rPr>
          <w:color w:val="000000" w:themeColor="text1"/>
          <w:u w:color="000000" w:themeColor="text1"/>
        </w:rPr>
        <w:t xml:space="preserve"> 2010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CD1126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126" w:rsidRPr="008151C5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</w:t>
      </w:r>
      <w:r w:rsidR="00E81FE3">
        <w:rPr>
          <w:color w:val="000000" w:themeColor="text1"/>
          <w:u w:color="000000" w:themeColor="text1"/>
        </w:rPr>
        <w:t xml:space="preserve">Greenville County </w:t>
      </w:r>
      <w:r w:rsidRPr="008151C5">
        <w:rPr>
          <w:color w:val="000000" w:themeColor="text1"/>
          <w:u w:color="000000" w:themeColor="text1"/>
        </w:rPr>
        <w:t xml:space="preserve">citizens of District </w:t>
      </w:r>
      <w:r w:rsidR="00E81FE3">
        <w:rPr>
          <w:color w:val="000000" w:themeColor="text1"/>
          <w:u w:color="000000" w:themeColor="text1"/>
        </w:rPr>
        <w:t>18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E81FE3">
        <w:rPr>
          <w:color w:val="000000" w:themeColor="text1"/>
          <w:u w:color="000000" w:themeColor="text1"/>
        </w:rPr>
        <w:t>2009</w:t>
      </w:r>
      <w:r w:rsidRPr="008151C5">
        <w:rPr>
          <w:color w:val="000000" w:themeColor="text1"/>
          <w:u w:color="000000" w:themeColor="text1"/>
        </w:rPr>
        <w:t xml:space="preserve">, </w:t>
      </w:r>
      <w:r w:rsidR="00E81FE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most recently </w:t>
      </w:r>
      <w:r w:rsidRPr="008151C5">
        <w:rPr>
          <w:color w:val="000000" w:themeColor="text1"/>
          <w:u w:color="000000" w:themeColor="text1"/>
        </w:rPr>
        <w:t xml:space="preserve">during </w:t>
      </w:r>
      <w:r>
        <w:rPr>
          <w:color w:val="000000" w:themeColor="text1"/>
          <w:u w:color="000000" w:themeColor="text1"/>
        </w:rPr>
        <w:t>that</w:t>
      </w:r>
      <w:r w:rsidRPr="008151C5">
        <w:rPr>
          <w:color w:val="000000" w:themeColor="text1"/>
          <w:u w:color="000000" w:themeColor="text1"/>
        </w:rPr>
        <w:t xml:space="preserve"> time he served on the </w:t>
      </w:r>
      <w:r w:rsidR="00E81FE3">
        <w:rPr>
          <w:color w:val="000000" w:themeColor="text1"/>
          <w:u w:color="000000" w:themeColor="text1"/>
        </w:rPr>
        <w:t>Education and Public Works C</w:t>
      </w:r>
      <w:r w:rsidR="00E81FE3" w:rsidRPr="008151C5">
        <w:rPr>
          <w:color w:val="000000" w:themeColor="text1"/>
          <w:u w:color="000000" w:themeColor="text1"/>
        </w:rPr>
        <w:t>ommittee</w:t>
      </w:r>
      <w:r w:rsidR="00E81FE3">
        <w:rPr>
          <w:color w:val="000000" w:themeColor="text1"/>
          <w:u w:color="000000" w:themeColor="text1"/>
        </w:rPr>
        <w:t xml:space="preserve"> and on the Legislative Oversight </w:t>
      </w:r>
      <w:r w:rsidRPr="008151C5">
        <w:rPr>
          <w:color w:val="000000" w:themeColor="text1"/>
          <w:u w:color="000000" w:themeColor="text1"/>
        </w:rPr>
        <w:t xml:space="preserve">Committee; and </w:t>
      </w:r>
    </w:p>
    <w:p w:rsidR="00CD1126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FE3" w:rsidRPr="008151C5" w:rsidRDefault="00E81FE3" w:rsidP="00E81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when </w:t>
      </w:r>
      <w:r>
        <w:rPr>
          <w:color w:val="000000" w:themeColor="text1"/>
          <w:u w:color="000000" w:themeColor="text1"/>
        </w:rPr>
        <w:t xml:space="preserve">Representative Stringer was </w:t>
      </w:r>
      <w:r w:rsidRPr="008151C5">
        <w:rPr>
          <w:color w:val="000000" w:themeColor="text1"/>
          <w:u w:color="000000" w:themeColor="text1"/>
        </w:rPr>
        <w:t xml:space="preserve">away from his duties </w:t>
      </w:r>
      <w:r>
        <w:rPr>
          <w:color w:val="000000" w:themeColor="text1"/>
          <w:u w:color="000000" w:themeColor="text1"/>
        </w:rPr>
        <w:t>at the State House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has resided in Landrum and serves as the president of </w:t>
      </w:r>
      <w:r w:rsidRPr="004A4E8E">
        <w:rPr>
          <w:color w:val="000000" w:themeColor="text1"/>
          <w:u w:color="000000" w:themeColor="text1"/>
        </w:rPr>
        <w:t>Stringer Resource Group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E81FE3" w:rsidRDefault="00E81FE3" w:rsidP="00E81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126" w:rsidRPr="008151C5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 xml:space="preserve">Whereas, in all of his service, he has provided </w:t>
      </w:r>
      <w:r w:rsidR="00E81FE3">
        <w:rPr>
          <w:color w:val="000000" w:themeColor="text1"/>
          <w:u w:color="000000" w:themeColor="text1"/>
        </w:rPr>
        <w:t>a sure and steady voice for his colleagues</w:t>
      </w:r>
      <w:r w:rsidR="00044256">
        <w:rPr>
          <w:color w:val="000000" w:themeColor="text1"/>
          <w:u w:color="000000" w:themeColor="text1"/>
        </w:rPr>
        <w:t>. A voice that was always an advocate for individual liberty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CD1126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47E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A17190">
        <w:rPr>
          <w:color w:val="000000" w:themeColor="text1"/>
          <w:u w:color="000000" w:themeColor="text1"/>
        </w:rPr>
        <w:t xml:space="preserve">steadfast </w:t>
      </w:r>
      <w:r w:rsidRPr="008151C5">
        <w:rPr>
          <w:color w:val="000000" w:themeColor="text1"/>
          <w:u w:color="000000" w:themeColor="text1"/>
        </w:rPr>
        <w:t xml:space="preserve">service that </w:t>
      </w:r>
      <w:r w:rsidR="00E81FE3">
        <w:rPr>
          <w:color w:val="000000" w:themeColor="text1"/>
          <w:u w:color="000000" w:themeColor="text1"/>
        </w:rPr>
        <w:t>Tommy Stringer</w:t>
      </w:r>
      <w:r w:rsidRPr="008151C5">
        <w:rPr>
          <w:color w:val="000000" w:themeColor="text1"/>
          <w:u w:color="000000" w:themeColor="text1"/>
        </w:rPr>
        <w:t xml:space="preserve">, their friend and colleague, has </w:t>
      </w:r>
      <w:r w:rsidR="00E81FE3">
        <w:rPr>
          <w:color w:val="000000" w:themeColor="text1"/>
          <w:u w:color="000000" w:themeColor="text1"/>
        </w:rPr>
        <w:t>provided</w:t>
      </w:r>
      <w:r w:rsidRPr="008151C5">
        <w:rPr>
          <w:color w:val="000000" w:themeColor="text1"/>
          <w:u w:color="000000" w:themeColor="text1"/>
        </w:rPr>
        <w:t xml:space="preserve"> to the House of Representatives</w:t>
      </w:r>
      <w:r w:rsidR="00044256">
        <w:rPr>
          <w:color w:val="000000" w:themeColor="text1"/>
          <w:u w:color="000000" w:themeColor="text1"/>
        </w:rPr>
        <w:t>, but are understanding in him prioritizing his family,</w:t>
      </w:r>
      <w:r w:rsidRPr="008151C5">
        <w:rPr>
          <w:color w:val="000000" w:themeColor="text1"/>
          <w:u w:color="000000" w:themeColor="text1"/>
        </w:rPr>
        <w:t xml:space="preserve"> and hope that he will enjoy deep fulfillment in the years to come</w:t>
      </w:r>
      <w:r w:rsidR="0085247E">
        <w:t>.  Now, therefore,</w:t>
      </w:r>
    </w:p>
    <w:p w:rsidR="0085247E" w:rsidRDefault="008524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47E" w:rsidRDefault="008524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247E" w:rsidRDefault="008524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126" w:rsidRPr="008151C5" w:rsidRDefault="0085247E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D1126">
        <w:t xml:space="preserve"> </w:t>
      </w:r>
      <w:r w:rsidR="00CD1126" w:rsidRPr="008151C5">
        <w:rPr>
          <w:color w:val="000000" w:themeColor="text1"/>
          <w:u w:color="000000" w:themeColor="text1"/>
        </w:rPr>
        <w:t xml:space="preserve">the members of the </w:t>
      </w:r>
      <w:r w:rsidR="00CD1126">
        <w:rPr>
          <w:color w:val="000000" w:themeColor="text1"/>
          <w:u w:color="000000" w:themeColor="text1"/>
        </w:rPr>
        <w:t>South Carolina House of R</w:t>
      </w:r>
      <w:r w:rsidR="00CD1126" w:rsidRPr="008151C5">
        <w:rPr>
          <w:color w:val="000000" w:themeColor="text1"/>
          <w:u w:color="000000" w:themeColor="text1"/>
        </w:rPr>
        <w:t xml:space="preserve">epresentatives, by this resolution, recognize and commend the </w:t>
      </w:r>
      <w:r w:rsidR="00CD1126">
        <w:rPr>
          <w:color w:val="000000" w:themeColor="text1"/>
          <w:u w:color="000000" w:themeColor="text1"/>
        </w:rPr>
        <w:t>H</w:t>
      </w:r>
      <w:r w:rsidR="00CD1126" w:rsidRPr="008151C5">
        <w:rPr>
          <w:color w:val="000000" w:themeColor="text1"/>
          <w:u w:color="000000" w:themeColor="text1"/>
        </w:rPr>
        <w:t>onorable</w:t>
      </w:r>
      <w:r w:rsidR="00CD1126" w:rsidRPr="008151C5">
        <w:rPr>
          <w:b/>
          <w:color w:val="000000" w:themeColor="text1"/>
          <w:u w:color="000000" w:themeColor="text1"/>
        </w:rPr>
        <w:t xml:space="preserve"> </w:t>
      </w:r>
      <w:r w:rsidR="00E81FE3">
        <w:rPr>
          <w:color w:val="000000" w:themeColor="text1"/>
          <w:u w:color="000000" w:themeColor="text1"/>
        </w:rPr>
        <w:t xml:space="preserve">Tommy Max Stringer </w:t>
      </w:r>
      <w:r w:rsidR="00CD1126" w:rsidRPr="008151C5">
        <w:rPr>
          <w:color w:val="000000" w:themeColor="text1"/>
          <w:u w:color="000000" w:themeColor="text1"/>
        </w:rPr>
        <w:t xml:space="preserve">of </w:t>
      </w:r>
      <w:r w:rsidR="00E81FE3">
        <w:rPr>
          <w:color w:val="000000" w:themeColor="text1"/>
          <w:u w:color="000000" w:themeColor="text1"/>
        </w:rPr>
        <w:t>Greenville</w:t>
      </w:r>
      <w:r w:rsidR="00CD1126" w:rsidRPr="008151C5">
        <w:rPr>
          <w:color w:val="000000" w:themeColor="text1"/>
          <w:u w:color="000000" w:themeColor="text1"/>
        </w:rPr>
        <w:t xml:space="preserve"> </w:t>
      </w:r>
      <w:r w:rsidR="00CD1126">
        <w:rPr>
          <w:color w:val="000000" w:themeColor="text1"/>
          <w:u w:color="000000" w:themeColor="text1"/>
        </w:rPr>
        <w:t>C</w:t>
      </w:r>
      <w:r w:rsidR="00CD1126" w:rsidRPr="008151C5">
        <w:rPr>
          <w:color w:val="000000" w:themeColor="text1"/>
          <w:u w:color="000000" w:themeColor="text1"/>
        </w:rPr>
        <w:t>ounty fo</w:t>
      </w:r>
      <w:r w:rsidR="00CD1126">
        <w:rPr>
          <w:color w:val="000000" w:themeColor="text1"/>
          <w:u w:color="000000" w:themeColor="text1"/>
        </w:rPr>
        <w:t>r his dedicated service in the H</w:t>
      </w:r>
      <w:r w:rsidR="00CD1126" w:rsidRPr="008151C5">
        <w:rPr>
          <w:color w:val="000000" w:themeColor="text1"/>
          <w:u w:color="000000" w:themeColor="text1"/>
        </w:rPr>
        <w:t xml:space="preserve">ouse of </w:t>
      </w:r>
      <w:r w:rsidR="00CD1126">
        <w:rPr>
          <w:color w:val="000000" w:themeColor="text1"/>
          <w:u w:color="000000" w:themeColor="text1"/>
        </w:rPr>
        <w:t>R</w:t>
      </w:r>
      <w:r w:rsidR="00CD1126" w:rsidRPr="008151C5">
        <w:rPr>
          <w:color w:val="000000" w:themeColor="text1"/>
          <w:u w:color="000000" w:themeColor="text1"/>
        </w:rPr>
        <w:t>epresentatives on behalf of</w:t>
      </w:r>
      <w:r w:rsidR="00CD1126">
        <w:rPr>
          <w:color w:val="000000" w:themeColor="text1"/>
          <w:u w:color="000000" w:themeColor="text1"/>
        </w:rPr>
        <w:t xml:space="preserve"> his constituents and the citizens of South Carolina</w:t>
      </w:r>
      <w:r w:rsidR="00CD1126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CD1126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47E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Be it further resolved that a copy of this resolution b</w:t>
      </w:r>
      <w:r>
        <w:rPr>
          <w:color w:val="000000" w:themeColor="text1"/>
          <w:u w:color="000000" w:themeColor="text1"/>
        </w:rPr>
        <w:t xml:space="preserve">e presented to the Honorable Tommy </w:t>
      </w:r>
      <w:r w:rsidR="00E81FE3">
        <w:rPr>
          <w:color w:val="000000" w:themeColor="text1"/>
          <w:u w:color="000000" w:themeColor="text1"/>
        </w:rPr>
        <w:t xml:space="preserve">Max </w:t>
      </w:r>
      <w:r>
        <w:rPr>
          <w:color w:val="000000" w:themeColor="text1"/>
          <w:u w:color="000000" w:themeColor="text1"/>
        </w:rPr>
        <w:t>Stringer</w:t>
      </w:r>
      <w:r w:rsidRPr="008151C5">
        <w:rPr>
          <w:color w:val="000000" w:themeColor="text1"/>
          <w:u w:color="000000" w:themeColor="text1"/>
        </w:rPr>
        <w:t>.</w:t>
      </w:r>
    </w:p>
    <w:p w:rsidR="00264165" w:rsidRDefault="00E81F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7D4A" w:rsidRDefault="00E67D4A" w:rsidP="00E67D4A">
      <w:pPr>
        <w:suppressAutoHyphens/>
      </w:pPr>
    </w:p>
    <w:sectPr w:rsidR="00E67D4A" w:rsidSect="00E67D4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47E" w:rsidRDefault="0085247E" w:rsidP="009F0C77">
      <w:r>
        <w:separator/>
      </w:r>
    </w:p>
  </w:endnote>
  <w:endnote w:type="continuationSeparator" w:id="0">
    <w:p w:rsidR="0085247E" w:rsidRDefault="008524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A30098-6A2F-4F81-8858-F37B9EA52057}"/>
    <w:embedBold r:id="rId2" w:fontKey="{80F4E0AD-66FF-4B5C-BFB7-9694FB6AC7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5E0EF3A-DC47-428A-8FE7-D6AB91FE9B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FC53B5E-697E-43FE-84C1-A13CFF5EEA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080A16-8FB9-4DCD-B22B-648B4E1B52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D4A" w:rsidRPr="00F17C95" w:rsidRDefault="00E67D4A" w:rsidP="00F17C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4C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47E" w:rsidRDefault="0085247E" w:rsidP="009F0C77">
      <w:r>
        <w:separator/>
      </w:r>
    </w:p>
  </w:footnote>
  <w:footnote w:type="continuationSeparator" w:id="0">
    <w:p w:rsidR="0085247E" w:rsidRDefault="008524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04DG22"/>
    <w:docVar w:name="CoverBillType" w:val="r"/>
    <w:docVar w:name="DocPath" w:val="L:\Council\bills\GM\24704DG22.DOCX"/>
    <w:docVar w:name="dvBillNumber" w:val="53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5247E"/>
    <w:rsid w:val="00011869"/>
    <w:rsid w:val="00015CD6"/>
    <w:rsid w:val="0004425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165"/>
    <w:rsid w:val="00284AAE"/>
    <w:rsid w:val="00294C7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3335"/>
    <w:rsid w:val="005273C6"/>
    <w:rsid w:val="00530A69"/>
    <w:rsid w:val="00545593"/>
    <w:rsid w:val="00556EBF"/>
    <w:rsid w:val="00577C6C"/>
    <w:rsid w:val="005A62FE"/>
    <w:rsid w:val="005A6669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247E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719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1126"/>
    <w:rsid w:val="00CD2089"/>
    <w:rsid w:val="00D73A67"/>
    <w:rsid w:val="00D970A9"/>
    <w:rsid w:val="00DF3845"/>
    <w:rsid w:val="00E41911"/>
    <w:rsid w:val="00E44B57"/>
    <w:rsid w:val="00E67D4A"/>
    <w:rsid w:val="00E81FE3"/>
    <w:rsid w:val="00E92EEF"/>
    <w:rsid w:val="00EF2368"/>
    <w:rsid w:val="00F17C9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21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093F2E-9735-459D-A514-52A4F5C35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1F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FE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7D4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67D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24_2022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829E0-C8F6-4B50-A446-BB9C77295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5324: Subject not yet available - South Carolina Legislature Online</dc:title>
  <dc:creator>Gail Moore</dc:creator>
  <cp:lastModifiedBy>S Wilson</cp:lastModifiedBy>
  <cp:revision>2</cp:revision>
  <cp:lastPrinted>2022-03-23T19:23:00Z</cp:lastPrinted>
  <dcterms:created xsi:type="dcterms:W3CDTF">2022-05-04T12:49:00Z</dcterms:created>
  <dcterms:modified xsi:type="dcterms:W3CDTF">2022-05-04T12:49:00Z</dcterms:modified>
</cp:coreProperties>
</file>