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238D3A" w14:textId="364F952A" w:rsidR="00B66C8D" w:rsidRDefault="00B66C8D" w:rsidP="00B66C8D">
      <w:pPr>
        <w:widowControl w:val="0"/>
        <w:jc w:val="center"/>
      </w:pPr>
      <w:r w:rsidRPr="00B66C8D">
        <w:rPr>
          <w:b/>
        </w:rPr>
        <w:t>South Carolina General Assembly</w:t>
      </w:r>
    </w:p>
    <w:p w14:paraId="261A2F3F" w14:textId="0DF8E2DB" w:rsidR="00B66C8D" w:rsidRDefault="00B66C8D" w:rsidP="00B66C8D">
      <w:pPr>
        <w:widowControl w:val="0"/>
        <w:jc w:val="center"/>
      </w:pPr>
      <w:r>
        <w:t>124th Session, 2021-2022</w:t>
      </w:r>
    </w:p>
    <w:p w14:paraId="2023943F" w14:textId="0FFB0091" w:rsidR="00B66C8D" w:rsidRDefault="00B66C8D" w:rsidP="00B66C8D">
      <w:pPr>
        <w:widowControl w:val="0"/>
        <w:jc w:val="left"/>
      </w:pPr>
    </w:p>
    <w:p w14:paraId="2B517FB0" w14:textId="6EB929E2" w:rsidR="00B66C8D" w:rsidRDefault="00B66C8D" w:rsidP="00B66C8D">
      <w:pPr>
        <w:widowControl w:val="0"/>
        <w:jc w:val="left"/>
        <w:rPr>
          <w:b/>
        </w:rPr>
      </w:pPr>
      <w:r w:rsidRPr="00B66C8D">
        <w:rPr>
          <w:b/>
        </w:rPr>
        <w:t>H. 5497</w:t>
      </w:r>
    </w:p>
    <w:p w14:paraId="5088A9C1" w14:textId="25E52542" w:rsidR="00B66C8D" w:rsidRDefault="00B66C8D" w:rsidP="00B66C8D">
      <w:pPr>
        <w:widowControl w:val="0"/>
        <w:jc w:val="left"/>
        <w:rPr>
          <w:b/>
        </w:rPr>
      </w:pPr>
    </w:p>
    <w:p w14:paraId="62D32E24" w14:textId="79A9E2F4" w:rsidR="00B66C8D" w:rsidRDefault="00B66C8D" w:rsidP="00B66C8D">
      <w:pPr>
        <w:widowControl w:val="0"/>
        <w:jc w:val="left"/>
      </w:pPr>
      <w:r w:rsidRPr="00B66C8D">
        <w:rPr>
          <w:b/>
        </w:rPr>
        <w:t>STATUS INFORMATION</w:t>
      </w:r>
    </w:p>
    <w:p w14:paraId="05749BDC" w14:textId="658C0C14" w:rsidR="00B66C8D" w:rsidRDefault="00B66C8D" w:rsidP="00B66C8D">
      <w:pPr>
        <w:widowControl w:val="0"/>
        <w:jc w:val="left"/>
      </w:pPr>
    </w:p>
    <w:p w14:paraId="48B84E35" w14:textId="61F4BF72" w:rsidR="00B66C8D" w:rsidRDefault="00B66C8D" w:rsidP="00B66C8D">
      <w:pPr>
        <w:widowControl w:val="0"/>
        <w:jc w:val="left"/>
      </w:pPr>
      <w:r>
        <w:t>House Resolution</w:t>
      </w:r>
    </w:p>
    <w:p w14:paraId="0561510F" w14:textId="6613D428" w:rsidR="00B66C8D" w:rsidRDefault="00B66C8D" w:rsidP="00B66C8D">
      <w:pPr>
        <w:widowControl w:val="0"/>
        <w:jc w:val="left"/>
      </w:pPr>
      <w:r>
        <w:t>Sponsors: Reps. Hiott, Alexander, Allison, Anderson, Atkinson, Bailey, Ballentine, Bamberg, Bannister, Bennett, Bernstein, Blackwell, Bradley, Brawley, Brittain, Bryant, Burns, Bustos, Calhoon, Carter, Caskey, Chumley, Clyburn, Cobb</w:t>
      </w:r>
      <w:r>
        <w:noBreakHyphen/>
        <w:t>Hunter, Cogswell, Collins, B. Cox, W. Cox, Crawford, Dabney, Daning, Davis, Dillard, Elliott, Erickson, Felder, Finlay, Forrest, Fry, Gagnon, Garvin, Gatch, Gilliam, Gilliard, Govan, Haddon, Hardee, Hart, Hayes, Henderson</w:t>
      </w:r>
      <w:r>
        <w:noBreakHyphen/>
        <w:t>Myers, Henegan, Herbkersman, Hewitt, Hill, Hixon, Hosey, Howard, Huggins, Hyde, Jefferson, J.E. Johnson, J.L. Johnson, K.O. Johnson, Jones, Jordan, King, Kirby, Ligon, Long, Lowe, Magnuson, Matthews, May, McCabe, McCravy, McDaniel, McGarry, McGinnis, McKnight, J. Moore, T. Moore, A.M. Morgan, T.A. Morgan, D.C. Moss, V.S. Moss, Murphy, Murray, B. Newton, W. Newton, Nutt, Oremus, Ott, Parks, Pendarvis, Pope, Rivers, Robbins, Robinson, Rose, Rutherford, Sandifer, Simrill, G.M. Smith, G.R. Smith, M.M. Smith, Stavrinakis, Taylor, Tedder, Thayer, Thigpen, Trantham, Weeks, West, Wetmore, Wheeler, White, Whitmire, R. Williams, S. Williams, Willis, Wooten and Yow</w:t>
      </w:r>
    </w:p>
    <w:p w14:paraId="21BEE8BC" w14:textId="518E72E9" w:rsidR="00B66C8D" w:rsidRDefault="00B66C8D" w:rsidP="00B66C8D">
      <w:pPr>
        <w:widowControl w:val="0"/>
        <w:jc w:val="left"/>
      </w:pPr>
      <w:r>
        <w:t>Document Path: l:\council\bills\cc\16190vr22.docx</w:t>
      </w:r>
    </w:p>
    <w:p w14:paraId="60DB4124" w14:textId="565EDC84" w:rsidR="00B66C8D" w:rsidRDefault="00B66C8D" w:rsidP="00B66C8D">
      <w:pPr>
        <w:widowControl w:val="0"/>
        <w:jc w:val="left"/>
      </w:pPr>
    </w:p>
    <w:p w14:paraId="02EAA0D1" w14:textId="77777777" w:rsidR="00B66C8D" w:rsidRDefault="00B66C8D" w:rsidP="00B66C8D">
      <w:pPr>
        <w:widowControl w:val="0"/>
        <w:jc w:val="left"/>
      </w:pPr>
      <w:r>
        <w:t>Introduced in the House on September 27, 2022</w:t>
      </w:r>
    </w:p>
    <w:p w14:paraId="103E9703" w14:textId="40C39429" w:rsidR="00B66C8D" w:rsidRDefault="00B66C8D" w:rsidP="00B66C8D">
      <w:pPr>
        <w:widowControl w:val="0"/>
        <w:jc w:val="left"/>
      </w:pPr>
      <w:r>
        <w:t>Adopted by the House on September 27, 2022</w:t>
      </w:r>
    </w:p>
    <w:p w14:paraId="7A0B20AD" w14:textId="17F174ED" w:rsidR="00B66C8D" w:rsidRDefault="00B66C8D" w:rsidP="00B66C8D">
      <w:pPr>
        <w:widowControl w:val="0"/>
        <w:jc w:val="left"/>
      </w:pPr>
    </w:p>
    <w:p w14:paraId="251F671D" w14:textId="6086685E" w:rsidR="00B66C8D" w:rsidRDefault="001666C6" w:rsidP="00B66C8D">
      <w:pPr>
        <w:widowControl w:val="0"/>
        <w:jc w:val="left"/>
      </w:pPr>
      <w:r>
        <w:t>Summary: James Rudy Gray</w:t>
      </w:r>
    </w:p>
    <w:p w14:paraId="0D67C58A" w14:textId="6111EFAF" w:rsidR="00B66C8D" w:rsidRDefault="00B66C8D" w:rsidP="00B66C8D">
      <w:pPr>
        <w:widowControl w:val="0"/>
        <w:jc w:val="left"/>
      </w:pPr>
    </w:p>
    <w:p w14:paraId="08250164" w14:textId="0EB313A0" w:rsidR="00B66C8D" w:rsidRDefault="00B66C8D" w:rsidP="00B66C8D">
      <w:pPr>
        <w:widowControl w:val="0"/>
        <w:jc w:val="left"/>
      </w:pPr>
    </w:p>
    <w:p w14:paraId="0704A0BE" w14:textId="34E3E034" w:rsidR="00B66C8D" w:rsidRDefault="00B66C8D" w:rsidP="00B66C8D">
      <w:pPr>
        <w:widowControl w:val="0"/>
        <w:tabs>
          <w:tab w:val="center" w:pos="590"/>
          <w:tab w:val="center" w:pos="1440"/>
          <w:tab w:val="left" w:pos="1872"/>
          <w:tab w:val="left" w:pos="9187"/>
        </w:tabs>
        <w:jc w:val="left"/>
      </w:pPr>
      <w:r w:rsidRPr="00B66C8D">
        <w:rPr>
          <w:b/>
        </w:rPr>
        <w:t>HISTORY OF LEGISLATIVE ACTIONS</w:t>
      </w:r>
    </w:p>
    <w:p w14:paraId="251CF66C" w14:textId="6326444E" w:rsidR="00B66C8D" w:rsidRDefault="00B66C8D" w:rsidP="00B66C8D">
      <w:pPr>
        <w:widowControl w:val="0"/>
        <w:tabs>
          <w:tab w:val="center" w:pos="590"/>
          <w:tab w:val="center" w:pos="1440"/>
          <w:tab w:val="left" w:pos="1872"/>
          <w:tab w:val="left" w:pos="9187"/>
        </w:tabs>
        <w:jc w:val="left"/>
      </w:pPr>
    </w:p>
    <w:p w14:paraId="4E175195" w14:textId="6FA19486" w:rsidR="00B66C8D" w:rsidRPr="00B66C8D" w:rsidRDefault="00B66C8D" w:rsidP="00B66C8D">
      <w:pPr>
        <w:widowControl w:val="0"/>
        <w:tabs>
          <w:tab w:val="center" w:pos="590"/>
          <w:tab w:val="center" w:pos="1440"/>
          <w:tab w:val="left" w:pos="1872"/>
          <w:tab w:val="left" w:pos="9187"/>
        </w:tabs>
        <w:jc w:val="left"/>
      </w:pPr>
      <w:r w:rsidRPr="00B66C8D">
        <w:rPr>
          <w:u w:val="single"/>
        </w:rPr>
        <w:tab/>
        <w:t>Date</w:t>
      </w:r>
      <w:r w:rsidRPr="00B66C8D">
        <w:rPr>
          <w:u w:val="single"/>
        </w:rPr>
        <w:tab/>
        <w:t>Body</w:t>
      </w:r>
      <w:r w:rsidRPr="00B66C8D">
        <w:rPr>
          <w:u w:val="single"/>
        </w:rPr>
        <w:tab/>
        <w:t>Action Description with journal page number</w:t>
      </w:r>
      <w:r w:rsidRPr="00B66C8D">
        <w:rPr>
          <w:u w:val="single"/>
        </w:rPr>
        <w:tab/>
      </w:r>
    </w:p>
    <w:p w14:paraId="2A641D2F" w14:textId="77777777" w:rsidR="00B66C8D" w:rsidRDefault="00B66C8D" w:rsidP="00B66C8D">
      <w:pPr>
        <w:widowControl w:val="0"/>
        <w:tabs>
          <w:tab w:val="right" w:pos="1008"/>
          <w:tab w:val="left" w:pos="1152"/>
          <w:tab w:val="left" w:pos="1872"/>
          <w:tab w:val="left" w:pos="9187"/>
        </w:tabs>
        <w:ind w:left="2088" w:hanging="2088"/>
      </w:pPr>
      <w:r>
        <w:tab/>
        <w:t>9/27/2022</w:t>
      </w:r>
      <w:r>
        <w:tab/>
        <w:t>House</w:t>
      </w:r>
      <w:r>
        <w:tab/>
        <w:t>Introduced and adopted</w:t>
      </w:r>
    </w:p>
    <w:p w14:paraId="5DC0545C" w14:textId="77777777" w:rsidR="00B66C8D" w:rsidRDefault="00B66C8D" w:rsidP="00B66C8D">
      <w:pPr>
        <w:widowControl w:val="0"/>
        <w:tabs>
          <w:tab w:val="right" w:pos="1008"/>
          <w:tab w:val="left" w:pos="1152"/>
          <w:tab w:val="left" w:pos="1872"/>
          <w:tab w:val="left" w:pos="9187"/>
        </w:tabs>
        <w:ind w:left="2088" w:hanging="2088"/>
      </w:pPr>
    </w:p>
    <w:p w14:paraId="6397EE13" w14:textId="1F81A4BB" w:rsidR="00B66C8D" w:rsidRDefault="00B66C8D" w:rsidP="00B66C8D">
      <w:pPr>
        <w:widowControl w:val="0"/>
        <w:tabs>
          <w:tab w:val="right" w:pos="1008"/>
          <w:tab w:val="left" w:pos="1152"/>
          <w:tab w:val="left" w:pos="1872"/>
          <w:tab w:val="left" w:pos="9187"/>
        </w:tabs>
        <w:ind w:left="2088" w:hanging="2088"/>
        <w:jc w:val="left"/>
      </w:pPr>
      <w:r>
        <w:t xml:space="preserve">View the latest </w:t>
      </w:r>
      <w:hyperlink r:id="rId7" w:history="1">
        <w:r w:rsidRPr="00B66C8D">
          <w:rPr>
            <w:rStyle w:val="Hyperlink"/>
          </w:rPr>
          <w:t>legislative information</w:t>
        </w:r>
      </w:hyperlink>
      <w:r>
        <w:t xml:space="preserve"> at the website</w:t>
      </w:r>
    </w:p>
    <w:p w14:paraId="4B9962D7" w14:textId="5671A1D4" w:rsidR="00B66C8D" w:rsidRDefault="00B66C8D" w:rsidP="00B66C8D">
      <w:pPr>
        <w:widowControl w:val="0"/>
        <w:tabs>
          <w:tab w:val="right" w:pos="1008"/>
          <w:tab w:val="left" w:pos="1152"/>
          <w:tab w:val="left" w:pos="1872"/>
          <w:tab w:val="left" w:pos="9187"/>
        </w:tabs>
        <w:ind w:left="2088" w:hanging="2088"/>
        <w:jc w:val="left"/>
      </w:pPr>
    </w:p>
    <w:p w14:paraId="605A260B" w14:textId="77777777" w:rsidR="00B66C8D" w:rsidRPr="00B66C8D" w:rsidRDefault="00B66C8D" w:rsidP="00B66C8D">
      <w:pPr>
        <w:widowControl w:val="0"/>
        <w:tabs>
          <w:tab w:val="right" w:pos="1008"/>
          <w:tab w:val="left" w:pos="1152"/>
          <w:tab w:val="left" w:pos="1872"/>
          <w:tab w:val="left" w:pos="9187"/>
        </w:tabs>
        <w:ind w:left="2088" w:hanging="2088"/>
        <w:jc w:val="left"/>
      </w:pPr>
    </w:p>
    <w:p w14:paraId="0A5064E5" w14:textId="27F25BF4" w:rsidR="00B66C8D" w:rsidRDefault="00B66C8D" w:rsidP="00B66C8D">
      <w:r w:rsidRPr="00B66C8D">
        <w:rPr>
          <w:b/>
        </w:rPr>
        <w:t>VERSIONS OF THIS BILL</w:t>
      </w:r>
    </w:p>
    <w:p w14:paraId="17BE7A88" w14:textId="016F738D" w:rsidR="00B66C8D" w:rsidRDefault="00B66C8D" w:rsidP="00B66C8D"/>
    <w:p w14:paraId="2BB087EB" w14:textId="33EC4A3D" w:rsidR="00B66C8D" w:rsidRDefault="00D90BFB" w:rsidP="00B66C8D">
      <w:hyperlink r:id="rId8" w:history="1">
        <w:r w:rsidR="00B66C8D">
          <w:rPr>
            <w:rStyle w:val="Hyperlink"/>
          </w:rPr>
          <w:t>9/27/2022</w:t>
        </w:r>
      </w:hyperlink>
    </w:p>
    <w:p w14:paraId="514EED91" w14:textId="26B62195" w:rsidR="00B66C8D" w:rsidRDefault="00B66C8D" w:rsidP="00B66C8D"/>
    <w:p w14:paraId="3433067B" w14:textId="77777777" w:rsidR="00B66C8D" w:rsidRDefault="00B66C8D" w:rsidP="00B66C8D">
      <w:pPr>
        <w:sectPr w:rsidR="00B66C8D" w:rsidSect="00B66C8D">
          <w:pgSz w:w="12240" w:h="15840" w:code="1"/>
          <w:pgMar w:top="1080" w:right="1440" w:bottom="1080" w:left="1440" w:header="720" w:footer="720" w:gutter="0"/>
          <w:cols w:space="720"/>
          <w:noEndnote/>
          <w:docGrid w:linePitch="360"/>
        </w:sectPr>
      </w:pPr>
    </w:p>
    <w:p w14:paraId="59B32485" w14:textId="70DAB7B5" w:rsidR="00462422" w:rsidRDefault="0046242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20688F4"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FC0C093"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0A88944"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CA6C295"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4838F8B"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62690EE"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092AE3D"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6332157" w14:textId="77777777" w:rsidR="0010776B" w:rsidRPr="00325348" w:rsidRDefault="0010776B" w:rsidP="00462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E2447">
        <w:rPr>
          <w:b/>
          <w:sz w:val="30"/>
          <w:szCs w:val="30"/>
        </w:rPr>
        <w:t>HOUSE RESOLUTION</w:t>
      </w:r>
    </w:p>
    <w:p w14:paraId="5292F5E0"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AEF6219" w14:textId="0DA773A0" w:rsidR="0010776B" w:rsidRDefault="00211A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1F4657">
        <w:rPr>
          <w:color w:val="000000" w:themeColor="text1"/>
          <w:u w:color="000000" w:themeColor="text1"/>
        </w:rPr>
        <w:t>TO CONGRATULATE AND RECOGNIZE JAMES RUDY GRAY FOR HIS OUTSTANDING AND EXCEPTIONAL WORK SERVING AS EDITOR AND PRESIDENT OF THE BAPTIST COURIER IN GREENVILLE COUNTY AND TO WISH HIM CONTINUED SUCCESS IN HIS FUTURE ENDEAVORS.</w:t>
      </w:r>
    </w:p>
    <w:p w14:paraId="7C933D1C" w14:textId="77777777"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14:paraId="47A4392A" w14:textId="2E9F5FFF" w:rsidR="00211A94" w:rsidRDefault="00211A94" w:rsidP="00211A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4657">
        <w:rPr>
          <w:color w:val="000000" w:themeColor="text1"/>
          <w:u w:color="000000" w:themeColor="text1"/>
        </w:rPr>
        <w:t>Whereas, born on July 31, 1953, James Rudy Gray was called into Christian vocational service while a student at the University of South Carolina, prompting him to transfer to Southern Wesleyan; and</w:t>
      </w:r>
    </w:p>
    <w:p w14:paraId="33327AAD" w14:textId="77777777" w:rsidR="00211A94" w:rsidRPr="001F4657" w:rsidRDefault="00211A94" w:rsidP="00211A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503AA3B7" w14:textId="2C760CE8" w:rsidR="00211A94" w:rsidRDefault="00211A94" w:rsidP="00211A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4657">
        <w:rPr>
          <w:color w:val="000000" w:themeColor="text1"/>
          <w:u w:color="000000" w:themeColor="text1"/>
        </w:rPr>
        <w:t>Whereas, James Rudy Gray began working at the Baptist Courier in November 2012 and assumed the position of editor and president in January 2013</w:t>
      </w:r>
      <w:r w:rsidR="0079134C">
        <w:rPr>
          <w:color w:val="000000" w:themeColor="text1"/>
          <w:u w:color="000000" w:themeColor="text1"/>
        </w:rPr>
        <w:t>. S</w:t>
      </w:r>
      <w:r w:rsidRPr="001F4657">
        <w:rPr>
          <w:color w:val="000000" w:themeColor="text1"/>
          <w:u w:color="000000" w:themeColor="text1"/>
        </w:rPr>
        <w:t>ince 2000, he has been a columnist for “Pulpit Helps” (now “Disciple Magazine</w:t>
      </w:r>
      <w:r w:rsidR="0037613D">
        <w:rPr>
          <w:color w:val="000000" w:themeColor="text1"/>
          <w:u w:color="000000" w:themeColor="text1"/>
        </w:rPr>
        <w:noBreakHyphen/>
      </w:r>
      <w:r w:rsidRPr="001F4657">
        <w:rPr>
          <w:color w:val="000000" w:themeColor="text1"/>
          <w:u w:color="000000" w:themeColor="text1"/>
        </w:rPr>
        <w:t xml:space="preserve"> The Counselor’s Corner”); and</w:t>
      </w:r>
    </w:p>
    <w:p w14:paraId="4CD4F951" w14:textId="77777777" w:rsidR="00211A94" w:rsidRPr="001F4657" w:rsidRDefault="00211A94" w:rsidP="00211A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74A78543" w14:textId="7131BF1D" w:rsidR="00211A94" w:rsidRDefault="00211A94" w:rsidP="00211A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4657">
        <w:rPr>
          <w:color w:val="000000" w:themeColor="text1"/>
          <w:u w:color="000000" w:themeColor="text1"/>
        </w:rPr>
        <w:t xml:space="preserve">Whereas, he is a charter member of the American Association of Christian Counselors, </w:t>
      </w:r>
      <w:r w:rsidR="00E56EEF">
        <w:rPr>
          <w:color w:val="000000" w:themeColor="text1"/>
          <w:u w:color="000000" w:themeColor="text1"/>
        </w:rPr>
        <w:t xml:space="preserve">a </w:t>
      </w:r>
      <w:r w:rsidRPr="001F4657">
        <w:rPr>
          <w:color w:val="000000" w:themeColor="text1"/>
          <w:u w:color="000000" w:themeColor="text1"/>
        </w:rPr>
        <w:t>counselor referral resource for Focus on the Family</w:t>
      </w:r>
      <w:r w:rsidR="00E56EEF">
        <w:rPr>
          <w:color w:val="000000" w:themeColor="text1"/>
          <w:u w:color="000000" w:themeColor="text1"/>
        </w:rPr>
        <w:t>;</w:t>
      </w:r>
      <w:r w:rsidRPr="001F4657">
        <w:rPr>
          <w:color w:val="000000" w:themeColor="text1"/>
          <w:u w:color="000000" w:themeColor="text1"/>
        </w:rPr>
        <w:t xml:space="preserve"> seminar leader for seminars on marriage, personality, boundaries, and stre</w:t>
      </w:r>
      <w:r w:rsidR="00E56EEF">
        <w:rPr>
          <w:color w:val="000000" w:themeColor="text1"/>
          <w:u w:color="000000" w:themeColor="text1"/>
        </w:rPr>
        <w:t>ss;</w:t>
      </w:r>
      <w:r w:rsidRPr="001F4657">
        <w:rPr>
          <w:color w:val="000000" w:themeColor="text1"/>
          <w:u w:color="000000" w:themeColor="text1"/>
        </w:rPr>
        <w:t xml:space="preserve"> and a certified instructor for “Listening and Loving,” a marriage </w:t>
      </w:r>
      <w:r w:rsidR="00E56EEF">
        <w:rPr>
          <w:color w:val="000000" w:themeColor="text1"/>
          <w:u w:color="000000" w:themeColor="text1"/>
        </w:rPr>
        <w:t xml:space="preserve">and </w:t>
      </w:r>
      <w:r w:rsidRPr="001F4657">
        <w:rPr>
          <w:color w:val="000000" w:themeColor="text1"/>
          <w:u w:color="000000" w:themeColor="text1"/>
        </w:rPr>
        <w:t>wellness program; and</w:t>
      </w:r>
    </w:p>
    <w:p w14:paraId="1202396D" w14:textId="77777777" w:rsidR="00211A94" w:rsidRPr="001F4657" w:rsidRDefault="00211A94" w:rsidP="00211A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59B04DC1" w14:textId="35B861D1" w:rsidR="00211A94" w:rsidRDefault="00211A94" w:rsidP="00211A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4657">
        <w:rPr>
          <w:color w:val="000000" w:themeColor="text1"/>
          <w:u w:color="000000" w:themeColor="text1"/>
        </w:rPr>
        <w:t>Whereas, James Rudy Gray has authored six books and has served as senior pastor of four South Carolina Baptist Convention churches; and</w:t>
      </w:r>
    </w:p>
    <w:p w14:paraId="7D8D6A2F" w14:textId="77777777" w:rsidR="00211A94" w:rsidRPr="001F4657" w:rsidRDefault="00211A94" w:rsidP="00211A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379C47E5" w14:textId="5BA3CD0A" w:rsidR="005E2447" w:rsidRDefault="00211A94" w:rsidP="00211A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F4657">
        <w:rPr>
          <w:color w:val="000000" w:themeColor="text1"/>
          <w:u w:color="000000" w:themeColor="text1"/>
        </w:rPr>
        <w:t>Whereas, it is a great pleasure to congratulate and recognize James Rudy Gray for his decades of service to Christian vocational service.</w:t>
      </w:r>
      <w:r w:rsidR="005E2447">
        <w:t xml:space="preserve">  Now, therefore,</w:t>
      </w:r>
    </w:p>
    <w:p w14:paraId="017EE540" w14:textId="77777777" w:rsidR="005E2447" w:rsidRDefault="005E24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C2D7F8B" w14:textId="77777777" w:rsidR="005E2447" w:rsidRDefault="005E24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14:paraId="7882F9A5" w14:textId="77777777" w:rsidR="005E2447" w:rsidRDefault="005E24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D53BF3A" w14:textId="7DADE7B1" w:rsidR="006809C0" w:rsidRDefault="006809C0" w:rsidP="00680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94DA8">
        <w:rPr>
          <w:color w:val="000000" w:themeColor="text1"/>
          <w:u w:color="000000" w:themeColor="text1"/>
        </w:rPr>
        <w:t>That</w:t>
      </w:r>
      <w:r>
        <w:rPr>
          <w:color w:val="000000" w:themeColor="text1"/>
          <w:u w:color="000000" w:themeColor="text1"/>
        </w:rPr>
        <w:t xml:space="preserve"> </w:t>
      </w:r>
      <w:r>
        <w:rPr>
          <w:color w:val="000000" w:themeColor="text1"/>
        </w:rPr>
        <w:t xml:space="preserve">the members of the South Carolina House of Representatives, by this resolution, </w:t>
      </w:r>
      <w:r w:rsidR="00211A94" w:rsidRPr="001F4657">
        <w:rPr>
          <w:color w:val="000000" w:themeColor="text1"/>
          <w:u w:color="000000" w:themeColor="text1"/>
        </w:rPr>
        <w:t xml:space="preserve">congratulate and recognize James Rudy Gray for his </w:t>
      </w:r>
      <w:r w:rsidR="009446D2" w:rsidRPr="001F4657">
        <w:rPr>
          <w:color w:val="000000" w:themeColor="text1"/>
          <w:u w:color="000000" w:themeColor="text1"/>
        </w:rPr>
        <w:t xml:space="preserve">outstanding and exceptional work serving as editor and president of the </w:t>
      </w:r>
      <w:r w:rsidR="009446D2">
        <w:rPr>
          <w:color w:val="000000" w:themeColor="text1"/>
          <w:u w:color="000000" w:themeColor="text1"/>
        </w:rPr>
        <w:t>B</w:t>
      </w:r>
      <w:r w:rsidR="009446D2" w:rsidRPr="001F4657">
        <w:rPr>
          <w:color w:val="000000" w:themeColor="text1"/>
          <w:u w:color="000000" w:themeColor="text1"/>
        </w:rPr>
        <w:t xml:space="preserve">aptist </w:t>
      </w:r>
      <w:r w:rsidR="009446D2">
        <w:rPr>
          <w:color w:val="000000" w:themeColor="text1"/>
          <w:u w:color="000000" w:themeColor="text1"/>
        </w:rPr>
        <w:t>C</w:t>
      </w:r>
      <w:r w:rsidR="009446D2" w:rsidRPr="001F4657">
        <w:rPr>
          <w:color w:val="000000" w:themeColor="text1"/>
          <w:u w:color="000000" w:themeColor="text1"/>
        </w:rPr>
        <w:t xml:space="preserve">ourier in </w:t>
      </w:r>
      <w:r w:rsidR="009446D2">
        <w:rPr>
          <w:color w:val="000000" w:themeColor="text1"/>
          <w:u w:color="000000" w:themeColor="text1"/>
        </w:rPr>
        <w:t>G</w:t>
      </w:r>
      <w:r w:rsidR="009446D2" w:rsidRPr="001F4657">
        <w:rPr>
          <w:color w:val="000000" w:themeColor="text1"/>
          <w:u w:color="000000" w:themeColor="text1"/>
        </w:rPr>
        <w:t xml:space="preserve">reenville </w:t>
      </w:r>
      <w:r w:rsidR="009446D2">
        <w:rPr>
          <w:color w:val="000000" w:themeColor="text1"/>
          <w:u w:color="000000" w:themeColor="text1"/>
        </w:rPr>
        <w:t>C</w:t>
      </w:r>
      <w:r w:rsidR="009446D2" w:rsidRPr="001F4657">
        <w:rPr>
          <w:color w:val="000000" w:themeColor="text1"/>
          <w:u w:color="000000" w:themeColor="text1"/>
        </w:rPr>
        <w:t>ounty and to wish him continued success in his future endeavors.</w:t>
      </w:r>
    </w:p>
    <w:p w14:paraId="60DBD9D4" w14:textId="77777777" w:rsidR="006809C0" w:rsidRDefault="006809C0" w:rsidP="00680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53B027F3" w14:textId="7A9C44F4" w:rsidR="005E2447" w:rsidRDefault="006809C0" w:rsidP="00680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 xml:space="preserve">Be it further resolved that a copy of this resolution be presented to </w:t>
      </w:r>
      <w:r w:rsidR="009446D2">
        <w:rPr>
          <w:color w:val="000000" w:themeColor="text1"/>
          <w:u w:color="000000" w:themeColor="text1"/>
        </w:rPr>
        <w:t>James Rudy Gray.</w:t>
      </w:r>
    </w:p>
    <w:p w14:paraId="531A00DC" w14:textId="6566378D" w:rsidR="00704091" w:rsidRDefault="0037613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141DD37D" w14:textId="77777777" w:rsidR="00B66C8D" w:rsidRDefault="00B66C8D" w:rsidP="00B66C8D">
      <w:pPr>
        <w:suppressAutoHyphens/>
      </w:pPr>
    </w:p>
    <w:sectPr w:rsidR="00B66C8D" w:rsidSect="00B66C8D">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A705B1" w14:textId="77777777" w:rsidR="005E2447" w:rsidRDefault="005E2447" w:rsidP="009F0C77">
      <w:r>
        <w:separator/>
      </w:r>
    </w:p>
  </w:endnote>
  <w:endnote w:type="continuationSeparator" w:id="0">
    <w:p w14:paraId="5348BA2E" w14:textId="77777777" w:rsidR="005E2447" w:rsidRDefault="005E244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2CA2D878-19D1-4AF2-B5E1-76F7185338E7}"/>
    <w:embedBold r:id="rId2" w:fontKey="{DBCF8B0A-1EE8-446E-9055-372C1D70CEBB}"/>
  </w:font>
  <w:font w:name="Calibri">
    <w:panose1 w:val="020F0502020204030204"/>
    <w:charset w:val="00"/>
    <w:family w:val="swiss"/>
    <w:pitch w:val="variable"/>
    <w:sig w:usb0="E4002EFF" w:usb1="C000247B" w:usb2="00000009" w:usb3="00000000" w:csb0="000001FF" w:csb1="00000000"/>
    <w:embedRegular r:id="rId3" w:fontKey="{66E7C6DE-CE5D-4B68-AB06-F536CA21CBD5}"/>
  </w:font>
  <w:font w:name="Cambria">
    <w:panose1 w:val="02040503050406030204"/>
    <w:charset w:val="00"/>
    <w:family w:val="roman"/>
    <w:pitch w:val="variable"/>
    <w:sig w:usb0="E00006FF" w:usb1="420024FF" w:usb2="02000000" w:usb3="00000000" w:csb0="0000019F" w:csb1="00000000"/>
    <w:embedRegular r:id="rId4" w:fontKey="{74E8F15F-B21F-429E-A738-0012DE64853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5863BD" w14:textId="70842CCE" w:rsidR="00B66C8D" w:rsidRPr="00462422" w:rsidRDefault="00B66C8D" w:rsidP="00462422">
    <w:pPr>
      <w:pStyle w:val="Footer"/>
      <w:tabs>
        <w:tab w:val="clear" w:pos="4680"/>
        <w:tab w:val="clear" w:pos="9360"/>
        <w:tab w:val="center" w:pos="2995"/>
      </w:tabs>
      <w:spacing w:before="120"/>
    </w:pPr>
    <w:r>
      <w:t>[5497]</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55ED67" w14:textId="77777777" w:rsidR="005E2447" w:rsidRDefault="005E2447" w:rsidP="009F0C77">
      <w:r>
        <w:separator/>
      </w:r>
    </w:p>
  </w:footnote>
  <w:footnote w:type="continuationSeparator" w:id="0">
    <w:p w14:paraId="3723518D" w14:textId="77777777" w:rsidR="005E2447" w:rsidRDefault="005E244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16190VR22"/>
    <w:docVar w:name="CoverBillType" w:val="r"/>
    <w:docVar w:name="DocPath" w:val="L:\Council\bills\CC\16190VR22.DOCX"/>
    <w:docVar w:name="dvBillNumber" w:val="5497"/>
    <w:docVar w:name="dvBillNumberPrefix" w:val="H. "/>
    <w:docVar w:name="dvOriginalBody" w:val="House"/>
    <w:docVar w:name="dvSteno" w:val="CC"/>
    <w:docVar w:name="NameofBody" w:val="h"/>
    <w:docVar w:name="vGroup2" w:val="Council"/>
  </w:docVars>
  <w:rsids>
    <w:rsidRoot w:val="005E2447"/>
    <w:rsid w:val="00011869"/>
    <w:rsid w:val="00015CD6"/>
    <w:rsid w:val="000E0100"/>
    <w:rsid w:val="000E1785"/>
    <w:rsid w:val="000F40FA"/>
    <w:rsid w:val="001035F1"/>
    <w:rsid w:val="0010776B"/>
    <w:rsid w:val="00133E66"/>
    <w:rsid w:val="001435A3"/>
    <w:rsid w:val="00146ED3"/>
    <w:rsid w:val="00151044"/>
    <w:rsid w:val="001666C6"/>
    <w:rsid w:val="001D08F2"/>
    <w:rsid w:val="001D3A58"/>
    <w:rsid w:val="001D525B"/>
    <w:rsid w:val="001D7F4F"/>
    <w:rsid w:val="00205238"/>
    <w:rsid w:val="00211A94"/>
    <w:rsid w:val="002321B6"/>
    <w:rsid w:val="00232912"/>
    <w:rsid w:val="00250967"/>
    <w:rsid w:val="002543C8"/>
    <w:rsid w:val="0025541D"/>
    <w:rsid w:val="00284AAE"/>
    <w:rsid w:val="002E5912"/>
    <w:rsid w:val="00301B21"/>
    <w:rsid w:val="00325348"/>
    <w:rsid w:val="0032732C"/>
    <w:rsid w:val="00336AD0"/>
    <w:rsid w:val="0037079A"/>
    <w:rsid w:val="0037613D"/>
    <w:rsid w:val="003C4DAB"/>
    <w:rsid w:val="003D01E8"/>
    <w:rsid w:val="003E5288"/>
    <w:rsid w:val="003F6D79"/>
    <w:rsid w:val="0041760A"/>
    <w:rsid w:val="00417C01"/>
    <w:rsid w:val="004403BD"/>
    <w:rsid w:val="00461441"/>
    <w:rsid w:val="00462422"/>
    <w:rsid w:val="004809EE"/>
    <w:rsid w:val="004E7D54"/>
    <w:rsid w:val="005273C6"/>
    <w:rsid w:val="00530A69"/>
    <w:rsid w:val="00545593"/>
    <w:rsid w:val="00556EBF"/>
    <w:rsid w:val="00577C6C"/>
    <w:rsid w:val="005A62FE"/>
    <w:rsid w:val="005C2FE2"/>
    <w:rsid w:val="005E2447"/>
    <w:rsid w:val="005E2BC9"/>
    <w:rsid w:val="00605102"/>
    <w:rsid w:val="006215AA"/>
    <w:rsid w:val="006809C0"/>
    <w:rsid w:val="006913C9"/>
    <w:rsid w:val="0069470D"/>
    <w:rsid w:val="006D58AA"/>
    <w:rsid w:val="00704091"/>
    <w:rsid w:val="00734F00"/>
    <w:rsid w:val="00736959"/>
    <w:rsid w:val="0079134C"/>
    <w:rsid w:val="007A70AE"/>
    <w:rsid w:val="008362E8"/>
    <w:rsid w:val="0085786E"/>
    <w:rsid w:val="00887E1E"/>
    <w:rsid w:val="008A1768"/>
    <w:rsid w:val="008A489F"/>
    <w:rsid w:val="008F0F33"/>
    <w:rsid w:val="008F4429"/>
    <w:rsid w:val="0094021A"/>
    <w:rsid w:val="009446D2"/>
    <w:rsid w:val="009B44AF"/>
    <w:rsid w:val="009C6A0B"/>
    <w:rsid w:val="009E655A"/>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66C8D"/>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56EEF"/>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A04DAB"/>
  <w15:docId w15:val="{285862CA-C594-4724-9567-31EE536934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B66C8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21-22\5497_20220927.docx" TargetMode="External"/><Relationship Id="rId3" Type="http://schemas.openxmlformats.org/officeDocument/2006/relationships/settings" Target="settings.xml"/><Relationship Id="rId7" Type="http://schemas.openxmlformats.org/officeDocument/2006/relationships/hyperlink" Target="http://www.scstatehouse.gov/billsearch.php?billnumbers=5497&amp;session=124&amp;summary=B"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DC2612-2568-4F56-A6F4-508E6ABB3C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527</Words>
  <Characters>3010</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5497: Subject not yet available - South Carolina Legislature Online</dc:title>
  <dc:creator>Chris Charlton</dc:creator>
  <cp:lastModifiedBy>Derrick Williamson</cp:lastModifiedBy>
  <cp:revision>2</cp:revision>
  <cp:lastPrinted>2022-09-27T19:10:00Z</cp:lastPrinted>
  <dcterms:created xsi:type="dcterms:W3CDTF">2022-10-03T16:01:00Z</dcterms:created>
  <dcterms:modified xsi:type="dcterms:W3CDTF">2022-10-03T16:01:00Z</dcterms:modified>
</cp:coreProperties>
</file>