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FD9F4B" w14:textId="372003E6" w:rsidR="00195820" w:rsidRDefault="00195820" w:rsidP="00195820">
      <w:pPr>
        <w:widowControl w:val="0"/>
        <w:jc w:val="center"/>
      </w:pPr>
      <w:r w:rsidRPr="00195820">
        <w:rPr>
          <w:b/>
        </w:rPr>
        <w:t>South Carolina General Assembly</w:t>
      </w:r>
    </w:p>
    <w:p w14:paraId="6242604D" w14:textId="59B168FB" w:rsidR="00195820" w:rsidRDefault="00195820" w:rsidP="00195820">
      <w:pPr>
        <w:widowControl w:val="0"/>
        <w:jc w:val="center"/>
      </w:pPr>
      <w:r>
        <w:t>124th Session, 2021-2022</w:t>
      </w:r>
    </w:p>
    <w:p w14:paraId="061557AE" w14:textId="7BD1504D" w:rsidR="00195820" w:rsidRDefault="00195820" w:rsidP="00195820">
      <w:pPr>
        <w:widowControl w:val="0"/>
      </w:pPr>
    </w:p>
    <w:p w14:paraId="28028C9D" w14:textId="65881D56" w:rsidR="00195820" w:rsidRDefault="00195820" w:rsidP="00195820">
      <w:pPr>
        <w:widowControl w:val="0"/>
        <w:rPr>
          <w:b/>
        </w:rPr>
      </w:pPr>
      <w:r w:rsidRPr="00195820">
        <w:rPr>
          <w:b/>
        </w:rPr>
        <w:t>S.</w:t>
      </w:r>
      <w:r>
        <w:rPr>
          <w:b/>
        </w:rPr>
        <w:t xml:space="preserve"> </w:t>
      </w:r>
      <w:r w:rsidRPr="00195820">
        <w:rPr>
          <w:b/>
        </w:rPr>
        <w:t>688</w:t>
      </w:r>
    </w:p>
    <w:p w14:paraId="31DA507F" w14:textId="1F4EF354" w:rsidR="00195820" w:rsidRDefault="00195820" w:rsidP="00195820">
      <w:pPr>
        <w:widowControl w:val="0"/>
        <w:rPr>
          <w:b/>
        </w:rPr>
      </w:pPr>
    </w:p>
    <w:p w14:paraId="32D9932A" w14:textId="042EE923" w:rsidR="00195820" w:rsidRDefault="00195820" w:rsidP="00195820">
      <w:pPr>
        <w:widowControl w:val="0"/>
      </w:pPr>
      <w:r w:rsidRPr="00195820">
        <w:rPr>
          <w:b/>
        </w:rPr>
        <w:t>STATUS INFORMATION</w:t>
      </w:r>
    </w:p>
    <w:p w14:paraId="16B29672" w14:textId="5C4245C4" w:rsidR="00195820" w:rsidRDefault="00195820" w:rsidP="00195820">
      <w:pPr>
        <w:widowControl w:val="0"/>
      </w:pPr>
    </w:p>
    <w:p w14:paraId="757B4C70" w14:textId="574E0B29" w:rsidR="00195820" w:rsidRDefault="00195820" w:rsidP="00195820">
      <w:pPr>
        <w:widowControl w:val="0"/>
      </w:pPr>
      <w:r>
        <w:t>General Bill</w:t>
      </w:r>
    </w:p>
    <w:p w14:paraId="680F0C0B" w14:textId="7C96E6FF" w:rsidR="00195820" w:rsidRDefault="00195820" w:rsidP="00195820">
      <w:pPr>
        <w:widowControl w:val="0"/>
      </w:pPr>
      <w:r>
        <w:t>Sponsors: Senator Adams</w:t>
      </w:r>
    </w:p>
    <w:p w14:paraId="4428C8A9" w14:textId="5AB6DA12" w:rsidR="00195820" w:rsidRDefault="00195820" w:rsidP="00195820">
      <w:pPr>
        <w:widowControl w:val="0"/>
      </w:pPr>
      <w:r>
        <w:t>Document Path: l:\s-res\ba\003heal.kmm.ba.docx</w:t>
      </w:r>
    </w:p>
    <w:p w14:paraId="33D8CB44" w14:textId="1EFACAAB" w:rsidR="00195820" w:rsidRDefault="00195820" w:rsidP="00195820">
      <w:pPr>
        <w:widowControl w:val="0"/>
      </w:pPr>
    </w:p>
    <w:p w14:paraId="3191765C" w14:textId="77777777" w:rsidR="00195820" w:rsidRDefault="00195820" w:rsidP="00195820">
      <w:pPr>
        <w:widowControl w:val="0"/>
      </w:pPr>
      <w:r>
        <w:t>Introduced in the Senate on March 23, 2021</w:t>
      </w:r>
    </w:p>
    <w:p w14:paraId="3D028A49" w14:textId="579543CF" w:rsidR="00195820" w:rsidRDefault="00195820" w:rsidP="00195820">
      <w:pPr>
        <w:widowControl w:val="0"/>
      </w:pPr>
      <w:r>
        <w:t xml:space="preserve">Currently residing in the Senate Committee on </w:t>
      </w:r>
      <w:r w:rsidRPr="00195820">
        <w:rPr>
          <w:b/>
        </w:rPr>
        <w:t>Banking and Insurance</w:t>
      </w:r>
    </w:p>
    <w:p w14:paraId="145740AE" w14:textId="72591CF0" w:rsidR="00195820" w:rsidRDefault="00195820" w:rsidP="00195820">
      <w:pPr>
        <w:widowControl w:val="0"/>
      </w:pPr>
    </w:p>
    <w:p w14:paraId="5FB81933" w14:textId="3F244C7F" w:rsidR="00195820" w:rsidRDefault="009A5D34" w:rsidP="00195820">
      <w:pPr>
        <w:widowControl w:val="0"/>
      </w:pPr>
      <w:r>
        <w:t>Summary: Insurance</w:t>
      </w:r>
    </w:p>
    <w:p w14:paraId="1993DADF" w14:textId="5840555B" w:rsidR="00195820" w:rsidRDefault="00195820" w:rsidP="00195820">
      <w:pPr>
        <w:widowControl w:val="0"/>
      </w:pPr>
    </w:p>
    <w:p w14:paraId="371774AD" w14:textId="19E3EAEA" w:rsidR="00195820" w:rsidRDefault="00195820" w:rsidP="00195820">
      <w:pPr>
        <w:widowControl w:val="0"/>
      </w:pPr>
    </w:p>
    <w:p w14:paraId="57B7D338" w14:textId="428842A9" w:rsidR="00195820" w:rsidRDefault="00195820" w:rsidP="0019582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95820">
        <w:rPr>
          <w:b/>
        </w:rPr>
        <w:t>HISTORY OF LEGISLATIVE ACTIONS</w:t>
      </w:r>
    </w:p>
    <w:p w14:paraId="007233E7" w14:textId="383DC49D" w:rsidR="00195820" w:rsidRDefault="00195820" w:rsidP="0019582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34AC8E82" w14:textId="5AE3DD81" w:rsidR="00195820" w:rsidRPr="00195820" w:rsidRDefault="00195820" w:rsidP="0019582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95820">
        <w:rPr>
          <w:u w:val="single"/>
        </w:rPr>
        <w:tab/>
        <w:t>Date</w:t>
      </w:r>
      <w:r w:rsidRPr="00195820">
        <w:rPr>
          <w:u w:val="single"/>
        </w:rPr>
        <w:tab/>
        <w:t>Body</w:t>
      </w:r>
      <w:r w:rsidRPr="00195820">
        <w:rPr>
          <w:u w:val="single"/>
        </w:rPr>
        <w:tab/>
        <w:t>Action Description with journal page number</w:t>
      </w:r>
      <w:r w:rsidRPr="00195820">
        <w:rPr>
          <w:u w:val="single"/>
        </w:rPr>
        <w:tab/>
      </w:r>
    </w:p>
    <w:p w14:paraId="6E57550E" w14:textId="77777777" w:rsidR="00E91A9B" w:rsidRDefault="00E91A9B" w:rsidP="00E91A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3/23/2021</w:t>
      </w:r>
      <w:r>
        <w:tab/>
        <w:t>Senate</w:t>
      </w:r>
      <w:r>
        <w:tab/>
        <w:t>Introduced and read first time (</w:t>
      </w:r>
      <w:hyperlink r:id="rId6" w:history="1">
        <w:r w:rsidRPr="007539CF">
          <w:rPr>
            <w:rStyle w:val="Hyperlink"/>
          </w:rPr>
          <w:t>Senate Journal</w:t>
        </w:r>
        <w:r w:rsidRPr="007539CF">
          <w:rPr>
            <w:rStyle w:val="Hyperlink"/>
          </w:rPr>
          <w:noBreakHyphen/>
          <w:t>page 5</w:t>
        </w:r>
      </w:hyperlink>
      <w:r>
        <w:t>)</w:t>
      </w:r>
    </w:p>
    <w:p w14:paraId="2766FD1A" w14:textId="77777777" w:rsidR="00E91A9B" w:rsidRDefault="00E91A9B" w:rsidP="00E91A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3/23/2021</w:t>
      </w:r>
      <w:r>
        <w:tab/>
        <w:t>Senate</w:t>
      </w:r>
      <w:r>
        <w:tab/>
        <w:t xml:space="preserve">Referred to Committee on </w:t>
      </w:r>
      <w:r w:rsidRPr="007539CF">
        <w:rPr>
          <w:b/>
        </w:rPr>
        <w:t>Banking and Insurance</w:t>
      </w:r>
      <w:r>
        <w:t xml:space="preserve"> (</w:t>
      </w:r>
      <w:hyperlink r:id="rId7" w:history="1">
        <w:r w:rsidRPr="007539CF">
          <w:rPr>
            <w:rStyle w:val="Hyperlink"/>
          </w:rPr>
          <w:t>Senate Journal</w:t>
        </w:r>
        <w:r w:rsidRPr="007539CF">
          <w:rPr>
            <w:rStyle w:val="Hyperlink"/>
          </w:rPr>
          <w:noBreakHyphen/>
          <w:t>page 5</w:t>
        </w:r>
      </w:hyperlink>
      <w:r>
        <w:t>)</w:t>
      </w:r>
    </w:p>
    <w:p w14:paraId="350885D1" w14:textId="77777777" w:rsidR="00E91A9B" w:rsidRDefault="00E91A9B" w:rsidP="00E91A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FEF41A6" w14:textId="02B6ACDD" w:rsidR="00195820" w:rsidRDefault="00195820" w:rsidP="001958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95820">
          <w:rPr>
            <w:rStyle w:val="Hyperlink"/>
          </w:rPr>
          <w:t>legislative information</w:t>
        </w:r>
      </w:hyperlink>
      <w:r>
        <w:t xml:space="preserve"> at the website</w:t>
      </w:r>
    </w:p>
    <w:p w14:paraId="35123988" w14:textId="1735E66F" w:rsidR="00195820" w:rsidRDefault="00195820" w:rsidP="001958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9D5FA82" w14:textId="77777777" w:rsidR="00195820" w:rsidRPr="00195820" w:rsidRDefault="00195820" w:rsidP="001958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71FBCA8" w14:textId="743D16B3" w:rsidR="00195820" w:rsidRDefault="00195820" w:rsidP="00195820">
      <w:pPr>
        <w:widowControl w:val="0"/>
      </w:pPr>
      <w:r w:rsidRPr="00195820">
        <w:rPr>
          <w:b/>
        </w:rPr>
        <w:t>VERSIONS OF THIS BILL</w:t>
      </w:r>
    </w:p>
    <w:p w14:paraId="669CC40A" w14:textId="2719ACF2" w:rsidR="00195820" w:rsidRDefault="00195820" w:rsidP="00195820">
      <w:pPr>
        <w:widowControl w:val="0"/>
      </w:pPr>
    </w:p>
    <w:p w14:paraId="1F0C7650" w14:textId="76152A3B" w:rsidR="00195820" w:rsidRDefault="00771F9E" w:rsidP="00195820">
      <w:pPr>
        <w:widowControl w:val="0"/>
      </w:pPr>
      <w:hyperlink r:id="rId9" w:history="1">
        <w:r w:rsidR="00195820">
          <w:rPr>
            <w:rStyle w:val="Hyperlink"/>
          </w:rPr>
          <w:t>3/23/2021</w:t>
        </w:r>
      </w:hyperlink>
    </w:p>
    <w:p w14:paraId="1F1E0EDF" w14:textId="66C3C2B1" w:rsidR="00195820" w:rsidRDefault="00195820" w:rsidP="00195820"/>
    <w:p w14:paraId="7F10E7A0" w14:textId="77777777" w:rsidR="00195820" w:rsidRDefault="00195820" w:rsidP="00195820">
      <w:pPr>
        <w:sectPr w:rsidR="00195820" w:rsidSect="001958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AA14631" w14:textId="166FA725" w:rsidR="00374F22" w:rsidRPr="00522CE0" w:rsidRDefault="00374F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9E692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34AD6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EDE12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E4462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631E1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86BB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D583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2D8A04" w14:textId="77777777" w:rsidR="00522CE0" w:rsidRPr="008F023B" w:rsidRDefault="00522CE0" w:rsidP="00374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C5447">
        <w:rPr>
          <w:rFonts w:eastAsia="Times New Roman"/>
          <w:b/>
          <w:sz w:val="30"/>
          <w:szCs w:val="30"/>
        </w:rPr>
        <w:t>BILL</w:t>
      </w:r>
    </w:p>
    <w:p w14:paraId="491486A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7FA923" w14:textId="3FE4868C" w:rsidR="00522CE0" w:rsidRPr="00522CE0" w:rsidRDefault="007751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SUBARTICLE 5, ARTICLE 3, CHAPTER 71, TITLE 38 OF THE 1976 CODE, RELATING TO </w:t>
      </w:r>
      <w:r w:rsidRPr="00775172">
        <w:rPr>
          <w:rFonts w:eastAsia="Times New Roman"/>
        </w:rPr>
        <w:t xml:space="preserve">INDIVIDUAL ACCIDENT AND HEALTH </w:t>
      </w:r>
      <w:r>
        <w:rPr>
          <w:rFonts w:eastAsia="Times New Roman"/>
        </w:rPr>
        <w:t xml:space="preserve">INSURANCE </w:t>
      </w:r>
      <w:r w:rsidRPr="00775172">
        <w:rPr>
          <w:rFonts w:eastAsia="Times New Roman"/>
        </w:rPr>
        <w:t>POLICIES</w:t>
      </w:r>
      <w:r w:rsidR="00105A21">
        <w:rPr>
          <w:rFonts w:eastAsia="Times New Roman"/>
        </w:rPr>
        <w:t>,</w:t>
      </w:r>
      <w:r>
        <w:rPr>
          <w:rFonts w:eastAsia="Times New Roman"/>
        </w:rPr>
        <w:t xml:space="preserve"> BY ADDING SECTION 38-71-625</w:t>
      </w:r>
      <w:r w:rsidR="00105A21">
        <w:rPr>
          <w:rFonts w:eastAsia="Times New Roman"/>
        </w:rPr>
        <w:t>,</w:t>
      </w:r>
      <w:r>
        <w:rPr>
          <w:rFonts w:eastAsia="Times New Roman"/>
        </w:rPr>
        <w:t xml:space="preserve"> TO PROVIDE THAT</w:t>
      </w:r>
      <w:r w:rsidR="00105A21">
        <w:rPr>
          <w:rFonts w:eastAsia="Times New Roman"/>
        </w:rPr>
        <w:t xml:space="preserve"> AN</w:t>
      </w:r>
      <w:r>
        <w:rPr>
          <w:rFonts w:eastAsia="Times New Roman"/>
        </w:rPr>
        <w:t xml:space="preserve"> INSURER MUST PROVIDE A DISCOUNT </w:t>
      </w:r>
      <w:r w:rsidR="00105A21">
        <w:rPr>
          <w:rFonts w:eastAsia="Times New Roman"/>
        </w:rPr>
        <w:t xml:space="preserve">TO </w:t>
      </w:r>
      <w:r>
        <w:rPr>
          <w:rFonts w:eastAsia="Times New Roman"/>
        </w:rPr>
        <w:t xml:space="preserve">A POLICY HOLDER WHO HAS AND MAINTAINS A DECLARATION </w:t>
      </w:r>
      <w:r w:rsidR="00105A21">
        <w:rPr>
          <w:rFonts w:eastAsia="Times New Roman"/>
        </w:rPr>
        <w:t>PURSUANT TO</w:t>
      </w:r>
      <w:r>
        <w:rPr>
          <w:rFonts w:eastAsia="Times New Roman"/>
        </w:rPr>
        <w:t xml:space="preserve"> THE DEATH WITH DIGNITY ACT.</w:t>
      </w:r>
    </w:p>
    <w:p w14:paraId="43887B1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5E6A686" w14:textId="77777777" w:rsidR="003C5447" w:rsidRDefault="003C5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5C8F50F9" w14:textId="77777777" w:rsidR="003C5447" w:rsidRDefault="003C5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2248B0" w14:textId="77777777" w:rsidR="003C5447" w:rsidRDefault="003C5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75172">
        <w:rPr>
          <w:rFonts w:eastAsia="Times New Roman"/>
        </w:rPr>
        <w:t>Subarticle 5, Article 3, Chapter 71, Title 38 of the 1976 Code is amended by adding:</w:t>
      </w:r>
    </w:p>
    <w:p w14:paraId="1B4B2E74" w14:textId="77777777" w:rsidR="00775172" w:rsidRDefault="007751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41D98E" w14:textId="55C0D028" w:rsidR="00775172" w:rsidRDefault="007751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38-71-625.</w:t>
      </w:r>
      <w:r w:rsidR="00105A21">
        <w:rPr>
          <w:rFonts w:eastAsia="Times New Roman"/>
        </w:rPr>
        <w:tab/>
      </w:r>
      <w:r w:rsidRPr="00775172">
        <w:rPr>
          <w:rFonts w:eastAsia="Times New Roman"/>
        </w:rPr>
        <w:t xml:space="preserve">All insurers issuing accident or health policies, or combinations thereof, in this State, </w:t>
      </w:r>
      <w:r w:rsidR="00105A21">
        <w:rPr>
          <w:rFonts w:eastAsia="Times New Roman"/>
        </w:rPr>
        <w:t>if</w:t>
      </w:r>
      <w:r w:rsidRPr="00775172">
        <w:rPr>
          <w:rFonts w:eastAsia="Times New Roman"/>
        </w:rPr>
        <w:t xml:space="preserve"> the premiums on the policies are collected directly by mail on a quarterly, semiann</w:t>
      </w:r>
      <w:r>
        <w:rPr>
          <w:rFonts w:eastAsia="Times New Roman"/>
        </w:rPr>
        <w:t>ual, or annual basis, shall provide a discounted premium to a policyholder who, at the time of entering into the insurance policy, has legally executed a declaration as provided in Chapter 77, Title 44. The discounted premium shall continue as long as the policyholder maintains a legally enforceable declaration.”</w:t>
      </w:r>
    </w:p>
    <w:p w14:paraId="2F43F185" w14:textId="77777777" w:rsidR="003C5447" w:rsidRDefault="003C5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953DBD" w14:textId="298D7506" w:rsidR="003C5447" w:rsidRPr="00522CE0" w:rsidRDefault="003C5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7517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775172">
        <w:rPr>
          <w:rFonts w:eastAsia="Times New Roman"/>
        </w:rPr>
        <w:t xml:space="preserve">July 1, </w:t>
      </w:r>
      <w:r w:rsidR="00B713DD">
        <w:rPr>
          <w:rFonts w:eastAsia="Times New Roman"/>
        </w:rPr>
        <w:t xml:space="preserve">2021 </w:t>
      </w:r>
      <w:r w:rsidR="00775172">
        <w:rPr>
          <w:rFonts w:eastAsia="Times New Roman"/>
        </w:rPr>
        <w:t>and applies to all applicable insurance policies issued on or after that date</w:t>
      </w:r>
      <w:r>
        <w:rPr>
          <w:rFonts w:eastAsia="Times New Roman"/>
        </w:rPr>
        <w:t>.</w:t>
      </w:r>
    </w:p>
    <w:p w14:paraId="3B08D0ED" w14:textId="320703D4" w:rsidR="000E3FEE" w:rsidRDefault="005A52F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2585FD7" w14:textId="77777777" w:rsidR="00195820" w:rsidRDefault="00195820" w:rsidP="00195820">
      <w:pPr>
        <w:suppressAutoHyphens/>
        <w:jc w:val="both"/>
        <w:rPr>
          <w:rFonts w:eastAsia="Times New Roman"/>
        </w:rPr>
      </w:pPr>
    </w:p>
    <w:sectPr w:rsidR="00195820" w:rsidSect="0019582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F89B7E" w14:textId="77777777" w:rsidR="003C5447" w:rsidRDefault="003C5447" w:rsidP="00522CE0">
      <w:r>
        <w:separator/>
      </w:r>
    </w:p>
  </w:endnote>
  <w:endnote w:type="continuationSeparator" w:id="0">
    <w:p w14:paraId="37C84D47" w14:textId="77777777" w:rsidR="003C5447" w:rsidRDefault="003C544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6C433E-E966-4C64-8319-25A46FA1E16E}"/>
    <w:embedBold r:id="rId2" w:fontKey="{47610544-F632-4CF5-910B-6D35D2A97B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E301E25-69B4-4A02-994D-03DC51EBE688}"/>
    <w:embedBold r:id="rId4" w:fontKey="{85B1AFEB-FB82-4EBE-8787-518478F963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32B3F7C-75C9-49AB-A808-4855F73918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7B0AC61-E4D8-4933-B6CB-359B7CB787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B635DD" w14:textId="1DE7A41A" w:rsidR="00195820" w:rsidRPr="00374F22" w:rsidRDefault="00195820" w:rsidP="00374F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5D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DD368B" w14:textId="77777777" w:rsidR="003C5447" w:rsidRDefault="003C5447" w:rsidP="00522CE0">
      <w:r>
        <w:separator/>
      </w:r>
    </w:p>
  </w:footnote>
  <w:footnote w:type="continuationSeparator" w:id="0">
    <w:p w14:paraId="01F3D9B6" w14:textId="77777777" w:rsidR="003C5447" w:rsidRDefault="003C544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HEAL.KMM.BA"/>
    <w:docVar w:name="CoverAttorneyInitials" w:val="KMM"/>
    <w:docVar w:name="CoverAttorneyLastName" w:val="Moffitt"/>
    <w:docVar w:name="CoverBillType" w:val="b"/>
    <w:docVar w:name="CoverSenator" w:val="BA"/>
    <w:docVar w:name="dvBillNumber" w:val="688"/>
    <w:docVar w:name="dvBillNumberPrefix" w:val="S. "/>
    <w:docVar w:name="dvOriginalBody" w:val="Senate"/>
    <w:docVar w:name="fulldraftpath" w:val="L:\S-RES\BA\003HEAL.KMM.BA.DOCX"/>
    <w:docVar w:name="NameofBody" w:val="S"/>
    <w:docVar w:name="vgroup2" w:val="S-RES"/>
  </w:docVars>
  <w:rsids>
    <w:rsidRoot w:val="003C5447"/>
    <w:rsid w:val="00042AC1"/>
    <w:rsid w:val="00046516"/>
    <w:rsid w:val="000672B4"/>
    <w:rsid w:val="00072458"/>
    <w:rsid w:val="0007601D"/>
    <w:rsid w:val="000B0720"/>
    <w:rsid w:val="000B5EAF"/>
    <w:rsid w:val="000E3FEE"/>
    <w:rsid w:val="00105A21"/>
    <w:rsid w:val="001315B2"/>
    <w:rsid w:val="00170561"/>
    <w:rsid w:val="00174988"/>
    <w:rsid w:val="00186AC9"/>
    <w:rsid w:val="00195820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74F22"/>
    <w:rsid w:val="00383247"/>
    <w:rsid w:val="003C54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52FC"/>
    <w:rsid w:val="005A648C"/>
    <w:rsid w:val="005F07AC"/>
    <w:rsid w:val="005F1745"/>
    <w:rsid w:val="006A1802"/>
    <w:rsid w:val="006B12FE"/>
    <w:rsid w:val="006C0CBB"/>
    <w:rsid w:val="006C74EA"/>
    <w:rsid w:val="006F56CF"/>
    <w:rsid w:val="00720D40"/>
    <w:rsid w:val="007318D4"/>
    <w:rsid w:val="00765784"/>
    <w:rsid w:val="00775172"/>
    <w:rsid w:val="007A4390"/>
    <w:rsid w:val="007E5CB7"/>
    <w:rsid w:val="008314D2"/>
    <w:rsid w:val="00853DFE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5D34"/>
    <w:rsid w:val="009C118A"/>
    <w:rsid w:val="00A02011"/>
    <w:rsid w:val="00A4011E"/>
    <w:rsid w:val="00A86015"/>
    <w:rsid w:val="00A9594E"/>
    <w:rsid w:val="00AE59C8"/>
    <w:rsid w:val="00AF7A96"/>
    <w:rsid w:val="00B10098"/>
    <w:rsid w:val="00B57435"/>
    <w:rsid w:val="00B5790D"/>
    <w:rsid w:val="00B713D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A9B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F2DC4C3"/>
  <w15:docId w15:val="{90411679-B704-4493-A638-4E86BFC59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105A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5A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5A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5A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5A2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5A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A2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58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88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323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32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688_202103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1741</Characters>
  <Application>Microsoft Office Word</Application>
  <DocSecurity>0</DocSecurity>
  <Lines>14</Lines>
  <Paragraphs>4</Paragraphs>
  <ScaleCrop>false</ScaleCrop>
  <Company> </Company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688: Subject not yet available - South Carolina Legislature Online</dc:title>
  <dc:subject/>
  <dc:creator>Ken Moffitt</dc:creator>
  <cp:keywords/>
  <dc:description/>
  <cp:lastModifiedBy>Sade Wilson</cp:lastModifiedBy>
  <cp:revision>2</cp:revision>
  <dcterms:created xsi:type="dcterms:W3CDTF">2021-03-26T14:16:00Z</dcterms:created>
  <dcterms:modified xsi:type="dcterms:W3CDTF">2021-03-26T14:16:00Z</dcterms:modified>
</cp:coreProperties>
</file>