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624" w:rsidRDefault="006B2624" w:rsidP="006B2624">
      <w:pPr>
        <w:widowControl w:val="0"/>
        <w:jc w:val="center"/>
      </w:pPr>
      <w:r w:rsidRPr="006B2624">
        <w:rPr>
          <w:b/>
        </w:rPr>
        <w:t>South Carolina General Assembly</w:t>
      </w:r>
    </w:p>
    <w:p w:rsidR="006B2624" w:rsidRDefault="006B2624" w:rsidP="006B2624">
      <w:pPr>
        <w:widowControl w:val="0"/>
        <w:jc w:val="center"/>
      </w:pPr>
      <w:r>
        <w:t>124th Session, 2021-2022</w:t>
      </w:r>
    </w:p>
    <w:p w:rsidR="006B2624" w:rsidRDefault="006B2624" w:rsidP="006B2624">
      <w:pPr>
        <w:widowControl w:val="0"/>
      </w:pPr>
    </w:p>
    <w:p w:rsidR="006B2624" w:rsidRDefault="006B2624" w:rsidP="006B2624">
      <w:pPr>
        <w:widowControl w:val="0"/>
        <w:rPr>
          <w:b/>
        </w:rPr>
      </w:pPr>
      <w:r w:rsidRPr="006B2624">
        <w:rPr>
          <w:b/>
        </w:rPr>
        <w:t>S.</w:t>
      </w:r>
      <w:r>
        <w:rPr>
          <w:b/>
        </w:rPr>
        <w:t xml:space="preserve"> </w:t>
      </w:r>
      <w:r w:rsidRPr="006B2624">
        <w:rPr>
          <w:b/>
        </w:rPr>
        <w:t>830</w:t>
      </w:r>
    </w:p>
    <w:p w:rsidR="006B2624" w:rsidRDefault="006B2624" w:rsidP="006B2624">
      <w:pPr>
        <w:widowControl w:val="0"/>
        <w:rPr>
          <w:b/>
        </w:rPr>
      </w:pPr>
    </w:p>
    <w:p w:rsidR="006B2624" w:rsidRDefault="006B2624" w:rsidP="006B2624">
      <w:pPr>
        <w:widowControl w:val="0"/>
      </w:pPr>
      <w:r w:rsidRPr="006B2624">
        <w:rPr>
          <w:b/>
        </w:rPr>
        <w:t>STATUS INFORMATION</w:t>
      </w:r>
    </w:p>
    <w:p w:rsidR="006B2624" w:rsidRDefault="006B2624" w:rsidP="006B2624">
      <w:pPr>
        <w:widowControl w:val="0"/>
      </w:pPr>
    </w:p>
    <w:p w:rsidR="006B2624" w:rsidRDefault="006B2624" w:rsidP="006B2624">
      <w:pPr>
        <w:widowControl w:val="0"/>
      </w:pPr>
      <w:r>
        <w:t>Senate Resolution</w:t>
      </w:r>
    </w:p>
    <w:p w:rsidR="006B2624" w:rsidRDefault="006B2624" w:rsidP="006B2624">
      <w:pPr>
        <w:widowControl w:val="0"/>
      </w:pPr>
      <w:r>
        <w:t>Sponsors: Senator Alexander</w:t>
      </w:r>
    </w:p>
    <w:p w:rsidR="006B2624" w:rsidRDefault="006B2624" w:rsidP="006B2624">
      <w:pPr>
        <w:widowControl w:val="0"/>
      </w:pPr>
      <w:r>
        <w:t>Document Path: l:\s-res\tca\046kare.kmm.tca.docx</w:t>
      </w:r>
    </w:p>
    <w:p w:rsidR="006B2624" w:rsidRDefault="006B2624" w:rsidP="006B2624">
      <w:pPr>
        <w:widowControl w:val="0"/>
      </w:pPr>
    </w:p>
    <w:p w:rsidR="006B2624" w:rsidRDefault="006B2624" w:rsidP="006B2624">
      <w:pPr>
        <w:widowControl w:val="0"/>
      </w:pPr>
      <w:r>
        <w:t>Introduced in the Senate on June 8, 2021</w:t>
      </w:r>
    </w:p>
    <w:p w:rsidR="006B2624" w:rsidRDefault="006B2624" w:rsidP="006B2624">
      <w:pPr>
        <w:widowControl w:val="0"/>
      </w:pPr>
      <w:r>
        <w:t>Adopted by the Senate on June 8, 2021</w:t>
      </w:r>
    </w:p>
    <w:p w:rsidR="006B2624" w:rsidRDefault="006B2624" w:rsidP="006B2624">
      <w:pPr>
        <w:widowControl w:val="0"/>
      </w:pPr>
    </w:p>
    <w:p w:rsidR="006B2624" w:rsidRDefault="009A3E9D" w:rsidP="006B2624">
      <w:pPr>
        <w:widowControl w:val="0"/>
      </w:pPr>
      <w:r>
        <w:t>Summary: Karen Lee</w:t>
      </w:r>
    </w:p>
    <w:p w:rsidR="006B2624" w:rsidRDefault="006B2624" w:rsidP="006B2624">
      <w:pPr>
        <w:widowControl w:val="0"/>
      </w:pPr>
    </w:p>
    <w:p w:rsidR="006B2624" w:rsidRDefault="006B2624" w:rsidP="006B2624">
      <w:pPr>
        <w:widowControl w:val="0"/>
      </w:pPr>
    </w:p>
    <w:p w:rsidR="006B2624" w:rsidRDefault="006B2624" w:rsidP="006B26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B2624">
        <w:rPr>
          <w:b/>
        </w:rPr>
        <w:t>HISTORY OF LEGISLATIVE ACTIONS</w:t>
      </w:r>
    </w:p>
    <w:p w:rsidR="006B2624" w:rsidRDefault="006B2624" w:rsidP="006B26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B2624" w:rsidRPr="006B2624" w:rsidRDefault="006B2624" w:rsidP="006B26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B2624">
        <w:rPr>
          <w:u w:val="single"/>
        </w:rPr>
        <w:tab/>
        <w:t>Date</w:t>
      </w:r>
      <w:r w:rsidRPr="006B2624">
        <w:rPr>
          <w:u w:val="single"/>
        </w:rPr>
        <w:tab/>
        <w:t>Body</w:t>
      </w:r>
      <w:r w:rsidRPr="006B2624">
        <w:rPr>
          <w:u w:val="single"/>
        </w:rPr>
        <w:tab/>
        <w:t>Action Description with journal page number</w:t>
      </w:r>
      <w:r w:rsidRPr="006B2624">
        <w:rPr>
          <w:u w:val="single"/>
        </w:rPr>
        <w:tab/>
      </w:r>
    </w:p>
    <w:p w:rsidR="005914F7" w:rsidRDefault="005914F7" w:rsidP="00591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6" w:history="1">
        <w:r w:rsidRPr="00431AC8">
          <w:rPr>
            <w:rStyle w:val="Hyperlink"/>
          </w:rPr>
          <w:t>Senate Journal</w:t>
        </w:r>
        <w:r w:rsidRPr="00431AC8">
          <w:rPr>
            <w:rStyle w:val="Hyperlink"/>
          </w:rPr>
          <w:noBreakHyphen/>
          <w:t>page 3</w:t>
        </w:r>
      </w:hyperlink>
      <w:r>
        <w:t>)</w:t>
      </w:r>
    </w:p>
    <w:p w:rsidR="005914F7" w:rsidRDefault="005914F7" w:rsidP="00591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2624" w:rsidRDefault="006B2624" w:rsidP="006B26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B2624">
          <w:rPr>
            <w:rStyle w:val="Hyperlink"/>
          </w:rPr>
          <w:t>legislative information</w:t>
        </w:r>
      </w:hyperlink>
      <w:r>
        <w:t xml:space="preserve"> at the website</w:t>
      </w:r>
    </w:p>
    <w:p w:rsidR="006B2624" w:rsidRDefault="006B2624" w:rsidP="006B26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2624" w:rsidRPr="006B2624" w:rsidRDefault="006B2624" w:rsidP="006B26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2624" w:rsidRDefault="006B2624" w:rsidP="006B2624">
      <w:r w:rsidRPr="006B2624">
        <w:rPr>
          <w:b/>
        </w:rPr>
        <w:t>VERSIONS OF THIS BILL</w:t>
      </w:r>
    </w:p>
    <w:p w:rsidR="006B2624" w:rsidRDefault="006B2624" w:rsidP="006B2624"/>
    <w:p w:rsidR="006B2624" w:rsidRDefault="00413AAA" w:rsidP="006B2624">
      <w:hyperlink r:id="rId8" w:history="1">
        <w:r w:rsidR="006B2624">
          <w:rPr>
            <w:rStyle w:val="Hyperlink"/>
          </w:rPr>
          <w:t>6/8/2021</w:t>
        </w:r>
      </w:hyperlink>
    </w:p>
    <w:p w:rsidR="006B2624" w:rsidRDefault="006B2624" w:rsidP="006B2624"/>
    <w:p w:rsidR="006B2624" w:rsidRDefault="006B2624" w:rsidP="006B2624">
      <w:pPr>
        <w:sectPr w:rsidR="006B2624" w:rsidSect="006B26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0300" w:rsidRPr="00522CE0" w:rsidRDefault="00F003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0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529E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Pr="00522CE0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KAREN LEE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HER RETIREMENT</w:t>
      </w:r>
      <w:r w:rsidR="0071091F">
        <w:rPr>
          <w:color w:val="000000" w:themeColor="text1"/>
          <w:u w:color="000000" w:themeColor="text1"/>
        </w:rPr>
        <w:t xml:space="preserve"> </w:t>
      </w:r>
      <w:r w:rsidR="0071091F">
        <w:rPr>
          <w:rFonts w:eastAsia="Times New Roman"/>
        </w:rPr>
        <w:t>FROM THE OCONEE COUNTY PROBATE COURT JUDICIAL SYSTEM,</w:t>
      </w:r>
      <w:r>
        <w:rPr>
          <w:rFonts w:eastAsia="Times New Roman"/>
        </w:rPr>
        <w:t xml:space="preserve">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B55F8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HER </w:t>
      </w:r>
      <w:r w:rsidR="0071091F">
        <w:rPr>
          <w:color w:val="000000" w:themeColor="text1"/>
          <w:u w:color="000000" w:themeColor="text1"/>
        </w:rPr>
        <w:t>THIRTY-FOUR</w:t>
      </w:r>
      <w:r>
        <w:rPr>
          <w:color w:val="000000" w:themeColor="text1"/>
          <w:u w:color="000000" w:themeColor="text1"/>
        </w:rPr>
        <w:t xml:space="preserve"> YEARS OF DEDICATED SERVICE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71091F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Karen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Lee </w:t>
      </w:r>
      <w:r>
        <w:rPr>
          <w:rFonts w:eastAsia="Times New Roman"/>
        </w:rPr>
        <w:t>upon the occasion of her retirement from the Oconee County Probate Court Judicial System on June 30, 2021; and</w:t>
      </w:r>
    </w:p>
    <w:p w:rsidR="00B529EC" w:rsidRDefault="00B52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civic leader, </w:t>
      </w:r>
      <w:r w:rsidR="00CE461D">
        <w:rPr>
          <w:color w:val="000000" w:themeColor="text1"/>
          <w:szCs w:val="28"/>
          <w:u w:color="000000" w:themeColor="text1"/>
        </w:rPr>
        <w:t xml:space="preserve">Karen </w:t>
      </w:r>
      <w:r>
        <w:rPr>
          <w:color w:val="000000" w:themeColor="text1"/>
          <w:szCs w:val="28"/>
          <w:u w:color="000000" w:themeColor="text1"/>
        </w:rPr>
        <w:t xml:space="preserve">Lee has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 xml:space="preserve">for more than </w:t>
      </w:r>
      <w:r w:rsidR="00CE461D">
        <w:rPr>
          <w:color w:val="000000" w:themeColor="text1"/>
          <w:szCs w:val="28"/>
          <w:u w:color="000000" w:themeColor="text1"/>
        </w:rPr>
        <w:t>thirty-four</w:t>
      </w:r>
      <w:r>
        <w:rPr>
          <w:color w:val="000000" w:themeColor="text1"/>
          <w:szCs w:val="28"/>
          <w:u w:color="000000" w:themeColor="text1"/>
        </w:rPr>
        <w:t xml:space="preserve"> years within the Oconee County Probate Court Judicial System, serving as a </w:t>
      </w:r>
      <w:r w:rsidR="00CE461D">
        <w:rPr>
          <w:color w:val="000000" w:themeColor="text1"/>
          <w:szCs w:val="28"/>
          <w:u w:color="000000" w:themeColor="text1"/>
        </w:rPr>
        <w:t>p</w:t>
      </w:r>
      <w:r>
        <w:rPr>
          <w:color w:val="000000" w:themeColor="text1"/>
          <w:szCs w:val="28"/>
          <w:u w:color="000000" w:themeColor="text1"/>
        </w:rPr>
        <w:t xml:space="preserve">robate </w:t>
      </w:r>
      <w:r w:rsidR="00CE461D">
        <w:rPr>
          <w:color w:val="000000" w:themeColor="text1"/>
          <w:szCs w:val="28"/>
          <w:u w:color="000000" w:themeColor="text1"/>
        </w:rPr>
        <w:t>c</w:t>
      </w:r>
      <w:r>
        <w:rPr>
          <w:color w:val="000000" w:themeColor="text1"/>
          <w:szCs w:val="28"/>
          <w:u w:color="000000" w:themeColor="text1"/>
        </w:rPr>
        <w:t xml:space="preserve">ourt </w:t>
      </w:r>
      <w:r w:rsidR="00CE461D">
        <w:rPr>
          <w:color w:val="000000" w:themeColor="text1"/>
          <w:szCs w:val="28"/>
          <w:u w:color="000000" w:themeColor="text1"/>
        </w:rPr>
        <w:t>c</w:t>
      </w:r>
      <w:r>
        <w:rPr>
          <w:color w:val="000000" w:themeColor="text1"/>
          <w:szCs w:val="28"/>
          <w:u w:color="000000" w:themeColor="text1"/>
        </w:rPr>
        <w:t xml:space="preserve">lerk, a </w:t>
      </w:r>
      <w:r w:rsidR="00CE461D">
        <w:rPr>
          <w:color w:val="000000" w:themeColor="text1"/>
          <w:szCs w:val="28"/>
          <w:u w:color="000000" w:themeColor="text1"/>
        </w:rPr>
        <w:t>d</w:t>
      </w:r>
      <w:r>
        <w:rPr>
          <w:color w:val="000000" w:themeColor="text1"/>
          <w:szCs w:val="28"/>
          <w:u w:color="000000" w:themeColor="text1"/>
        </w:rPr>
        <w:t xml:space="preserve">eputy </w:t>
      </w:r>
      <w:r w:rsidR="00CE461D">
        <w:rPr>
          <w:color w:val="000000" w:themeColor="text1"/>
          <w:szCs w:val="28"/>
          <w:u w:color="000000" w:themeColor="text1"/>
        </w:rPr>
        <w:t>p</w:t>
      </w:r>
      <w:r>
        <w:rPr>
          <w:color w:val="000000" w:themeColor="text1"/>
          <w:szCs w:val="28"/>
          <w:u w:color="000000" w:themeColor="text1"/>
        </w:rPr>
        <w:t xml:space="preserve">robate </w:t>
      </w:r>
      <w:r w:rsidR="00CE461D">
        <w:rPr>
          <w:color w:val="000000" w:themeColor="text1"/>
          <w:szCs w:val="28"/>
          <w:u w:color="000000" w:themeColor="text1"/>
        </w:rPr>
        <w:t>j</w:t>
      </w:r>
      <w:r>
        <w:rPr>
          <w:color w:val="000000" w:themeColor="text1"/>
          <w:szCs w:val="28"/>
          <w:u w:color="000000" w:themeColor="text1"/>
        </w:rPr>
        <w:t xml:space="preserve">udge, and an </w:t>
      </w:r>
      <w:r w:rsidR="00CE461D">
        <w:rPr>
          <w:color w:val="000000" w:themeColor="text1"/>
          <w:szCs w:val="28"/>
          <w:u w:color="000000" w:themeColor="text1"/>
        </w:rPr>
        <w:t>a</w:t>
      </w:r>
      <w:r>
        <w:rPr>
          <w:color w:val="000000" w:themeColor="text1"/>
          <w:szCs w:val="28"/>
          <w:u w:color="000000" w:themeColor="text1"/>
        </w:rPr>
        <w:t xml:space="preserve">ssociate </w:t>
      </w:r>
      <w:r w:rsidR="00CE461D">
        <w:rPr>
          <w:color w:val="000000" w:themeColor="text1"/>
          <w:szCs w:val="28"/>
          <w:u w:color="000000" w:themeColor="text1"/>
        </w:rPr>
        <w:t>p</w:t>
      </w:r>
      <w:r>
        <w:rPr>
          <w:color w:val="000000" w:themeColor="text1"/>
          <w:szCs w:val="28"/>
          <w:u w:color="000000" w:themeColor="text1"/>
        </w:rPr>
        <w:t xml:space="preserve">robate </w:t>
      </w:r>
      <w:r w:rsidR="00CE461D">
        <w:rPr>
          <w:color w:val="000000" w:themeColor="text1"/>
          <w:szCs w:val="28"/>
          <w:u w:color="000000" w:themeColor="text1"/>
        </w:rPr>
        <w:t>j</w:t>
      </w:r>
      <w:r>
        <w:rPr>
          <w:color w:val="000000" w:themeColor="text1"/>
          <w:szCs w:val="28"/>
          <w:u w:color="000000" w:themeColor="text1"/>
        </w:rPr>
        <w:t>udge; and</w:t>
      </w: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71091F">
        <w:rPr>
          <w:rFonts w:eastAsia="Times New Roman"/>
        </w:rPr>
        <w:t xml:space="preserve">Karen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Lee</w:t>
      </w:r>
      <w:r>
        <w:rPr>
          <w:rFonts w:eastAsia="Times New Roman"/>
        </w:rPr>
        <w:t xml:space="preserve"> has shown in serving the people and the State of South Carolina.  Now, therefore,</w:t>
      </w:r>
    </w:p>
    <w:p w:rsidR="00B529EC" w:rsidRDefault="00B52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71091F">
        <w:rPr>
          <w:color w:val="000000" w:themeColor="text1"/>
          <w:u w:color="000000" w:themeColor="text1"/>
        </w:rPr>
        <w:t xml:space="preserve">Karen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Lee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her retirement</w:t>
      </w:r>
      <w:r w:rsidR="0071091F">
        <w:rPr>
          <w:color w:val="000000" w:themeColor="text1"/>
          <w:u w:color="000000" w:themeColor="text1"/>
        </w:rPr>
        <w:t xml:space="preserve"> </w:t>
      </w:r>
      <w:r w:rsidR="0071091F">
        <w:rPr>
          <w:rFonts w:eastAsia="Times New Roman"/>
        </w:rPr>
        <w:t>from the Oconee County Probate Court Judicial System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her </w:t>
      </w:r>
      <w:r w:rsidR="0071091F">
        <w:rPr>
          <w:color w:val="000000" w:themeColor="text1"/>
          <w:u w:color="000000" w:themeColor="text1"/>
        </w:rPr>
        <w:t>thirty-four</w:t>
      </w:r>
      <w:r>
        <w:rPr>
          <w:color w:val="000000" w:themeColor="text1"/>
          <w:u w:color="000000" w:themeColor="text1"/>
        </w:rPr>
        <w:t xml:space="preserve"> years of dedicated service</w:t>
      </w:r>
      <w:r w:rsidRPr="00B55F85">
        <w:rPr>
          <w:color w:val="000000" w:themeColor="text1"/>
          <w:u w:color="000000" w:themeColor="text1"/>
        </w:rPr>
        <w:t xml:space="preserve">, and wish </w:t>
      </w:r>
      <w:r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65" w:rsidRDefault="00271865" w:rsidP="0027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1091F">
        <w:rPr>
          <w:rFonts w:eastAsia="Times New Roman"/>
        </w:rPr>
        <w:t xml:space="preserve">Karen </w:t>
      </w:r>
      <w:r>
        <w:rPr>
          <w:rFonts w:eastAsia="Times New Roman"/>
        </w:rPr>
        <w:t>Lee.</w:t>
      </w:r>
    </w:p>
    <w:p w:rsidR="00FA3778" w:rsidRDefault="00E635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B2624" w:rsidRDefault="006B2624" w:rsidP="006B2624">
      <w:pPr>
        <w:suppressAutoHyphens/>
        <w:jc w:val="both"/>
        <w:rPr>
          <w:rFonts w:eastAsia="Times New Roman"/>
        </w:rPr>
      </w:pPr>
    </w:p>
    <w:sectPr w:rsidR="006B2624" w:rsidSect="006B262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91F" w:rsidRDefault="0071091F" w:rsidP="00522CE0">
      <w:r>
        <w:separator/>
      </w:r>
    </w:p>
  </w:endnote>
  <w:endnote w:type="continuationSeparator" w:id="0">
    <w:p w:rsidR="0071091F" w:rsidRDefault="0071091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697BC4-4A83-4BF4-86C7-562FEE78ECED}"/>
    <w:embedBold r:id="rId2" w:fontKey="{677E15AC-8F63-468D-9B52-0879059FCB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0E9B4F-B1C9-4A68-A617-1CAA10EABB49}"/>
    <w:embedBold r:id="rId4" w:fontKey="{789E3E47-8EA9-4B72-8471-D2B7760404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AD1249F-653C-4485-95FE-AA15D8C322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74A734-A730-4A15-A567-3F348D86A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624" w:rsidRPr="00F00300" w:rsidRDefault="006B2624" w:rsidP="00F003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3E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91F" w:rsidRDefault="0071091F" w:rsidP="00522CE0">
      <w:r>
        <w:separator/>
      </w:r>
    </w:p>
  </w:footnote>
  <w:footnote w:type="continuationSeparator" w:id="0">
    <w:p w:rsidR="0071091F" w:rsidRDefault="0071091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6KARE.KMM.TCA"/>
    <w:docVar w:name="CoverAttorneyInitials" w:val="KMM"/>
    <w:docVar w:name="CoverAttorneyLastName" w:val="Moffitt"/>
    <w:docVar w:name="CoverBillType" w:val="r"/>
    <w:docVar w:name="CoverSenator" w:val="TCA"/>
    <w:docVar w:name="dvBillNumber" w:val="830"/>
    <w:docVar w:name="dvBillNumberPrefix" w:val="S. "/>
    <w:docVar w:name="dvOriginalBody" w:val="Senate"/>
    <w:docVar w:name="fulldraftpath" w:val="L:\S-RES\TCA\046KARE.KMM.TCA.DOCX"/>
    <w:docVar w:name="NameofBody" w:val="S"/>
    <w:docVar w:name="vgroup2" w:val="S-RES"/>
  </w:docVars>
  <w:rsids>
    <w:rsidRoot w:val="00B529EC"/>
    <w:rsid w:val="00042AC1"/>
    <w:rsid w:val="00046516"/>
    <w:rsid w:val="00054959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0246"/>
    <w:rsid w:val="001D3BAC"/>
    <w:rsid w:val="00216025"/>
    <w:rsid w:val="00245C4E"/>
    <w:rsid w:val="00271865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14F7"/>
    <w:rsid w:val="00593361"/>
    <w:rsid w:val="005A413B"/>
    <w:rsid w:val="005A5017"/>
    <w:rsid w:val="005A648C"/>
    <w:rsid w:val="005F07AC"/>
    <w:rsid w:val="005F1745"/>
    <w:rsid w:val="006A1802"/>
    <w:rsid w:val="006B2624"/>
    <w:rsid w:val="006C0CBB"/>
    <w:rsid w:val="006C74EA"/>
    <w:rsid w:val="006F56CF"/>
    <w:rsid w:val="0071091F"/>
    <w:rsid w:val="00720D40"/>
    <w:rsid w:val="007318D4"/>
    <w:rsid w:val="00765784"/>
    <w:rsid w:val="007A4390"/>
    <w:rsid w:val="007D41D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E9D"/>
    <w:rsid w:val="009C118A"/>
    <w:rsid w:val="00A02011"/>
    <w:rsid w:val="00A4011E"/>
    <w:rsid w:val="00A86015"/>
    <w:rsid w:val="00A9594E"/>
    <w:rsid w:val="00AE59C8"/>
    <w:rsid w:val="00B10098"/>
    <w:rsid w:val="00B529EC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065E"/>
    <w:rsid w:val="00CE461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531"/>
    <w:rsid w:val="00E76AD9"/>
    <w:rsid w:val="00E86EE2"/>
    <w:rsid w:val="00E91E2F"/>
    <w:rsid w:val="00EA3546"/>
    <w:rsid w:val="00EB47AE"/>
    <w:rsid w:val="00EC34E1"/>
    <w:rsid w:val="00F00300"/>
    <w:rsid w:val="00F0234A"/>
    <w:rsid w:val="00F05CF2"/>
    <w:rsid w:val="00F40B57"/>
    <w:rsid w:val="00F51241"/>
    <w:rsid w:val="00F52959"/>
    <w:rsid w:val="00F55884"/>
    <w:rsid w:val="00FA377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DCD994A-D15D-43CE-9E21-EF8EDCA44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09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91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26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30_202106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3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830: Subject not yet available - South Carolina Legislature Online</dc:title>
  <dc:subject/>
  <dc:creator>Hannah Warner</dc:creator>
  <cp:keywords/>
  <dc:description/>
  <cp:lastModifiedBy>Sade Wilson</cp:lastModifiedBy>
  <cp:revision>2</cp:revision>
  <dcterms:created xsi:type="dcterms:W3CDTF">2021-06-18T16:37:00Z</dcterms:created>
  <dcterms:modified xsi:type="dcterms:W3CDTF">2021-06-18T16:37:00Z</dcterms:modified>
</cp:coreProperties>
</file>