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D0DF7" w14:textId="4A9779ED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302D5F3A" w14:textId="2333BCDA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2022</w:t>
      </w:r>
    </w:p>
    <w:p w14:paraId="7EFB1702" w14:textId="1D2E4B6F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0A117" w14:textId="7906926A" w:rsidR="00624C8E" w:rsidRPr="00624C8E" w:rsidRDefault="00624C8E" w:rsidP="00624C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1280</w:t>
      </w:r>
    </w:p>
    <w:p w14:paraId="187B48FF" w14:textId="3D5108B8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C85A73" w14:textId="731B2E1E" w:rsid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E4D30">
        <w:t>Senators Martin and Talley</w:t>
      </w:r>
    </w:p>
    <w:p w14:paraId="0D2C1C1D" w14:textId="2041B600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EFF06D" w14:textId="63B12F7D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4/28/22--H.</w:t>
      </w:r>
    </w:p>
    <w:p w14:paraId="1F77CA92" w14:textId="0C4F7BC6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21, 2022.</w:t>
      </w:r>
    </w:p>
    <w:p w14:paraId="63A7B40E" w14:textId="48ABBF04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0F7C4A0" w14:textId="3D064C4A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9769E" w14:textId="093620AE" w:rsid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7C9059F2" w14:textId="70FF3F7A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42336657" w14:textId="2202983D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1280) to request that the Department of Transportation </w:t>
      </w:r>
      <w:r w:rsidRPr="00624C8E">
        <w:t xml:space="preserve">name </w:t>
      </w:r>
      <w:r w:rsidRPr="00624C8E">
        <w:rPr>
          <w:color w:val="000000" w:themeColor="text1"/>
          <w:szCs w:val="24"/>
          <w:u w:color="000000" w:themeColor="text1"/>
        </w:rPr>
        <w:t>the North Tyger River Bridge on Hwy 296, also known as Reidville Road, between Shenandoah Drive and Nichols Drive</w:t>
      </w:r>
      <w:r w:rsidRPr="00624C8E">
        <w:rPr>
          <w:color w:val="000000" w:themeColor="text1"/>
          <w:u w:color="000000" w:themeColor="text1"/>
        </w:rPr>
        <w:t xml:space="preserve"> in </w:t>
      </w:r>
      <w:r w:rsidRPr="00624C8E">
        <w:rPr>
          <w:color w:val="000000" w:themeColor="text1"/>
          <w:szCs w:val="24"/>
          <w:u w:color="000000" w:themeColor="text1"/>
        </w:rPr>
        <w:t>Spartanburg</w:t>
      </w:r>
      <w:r w:rsidRPr="00624C8E">
        <w:rPr>
          <w:color w:val="000000" w:themeColor="text1"/>
          <w:u w:color="000000" w:themeColor="text1"/>
        </w:rPr>
        <w:t xml:space="preserve"> County</w:t>
      </w:r>
      <w:r w:rsidRPr="00624C8E">
        <w:rPr>
          <w:rFonts w:eastAsia="Times New Roman"/>
          <w:color w:val="000000" w:themeColor="text1"/>
          <w:u w:color="000000" w:themeColor="text1"/>
        </w:rPr>
        <w:t xml:space="preserve"> “</w:t>
      </w:r>
      <w:r>
        <w:rPr>
          <w:rFonts w:eastAsia="Times New Roman"/>
        </w:rPr>
        <w:t>, etc., respectfully</w:t>
      </w:r>
    </w:p>
    <w:p w14:paraId="6E375E2C" w14:textId="2856AC26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54487AB9" w14:textId="3B8A3A09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40E13F44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726E1C" w14:textId="18E4917E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5260F8E5" w14:textId="0D66F782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43E2616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9E2D5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24C8E" w:rsidSect="00624C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3A64AEE" w14:textId="5984910A" w:rsidR="008150A3" w:rsidRPr="00522CE0" w:rsidRDefault="00815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5F96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23C6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805F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DD71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30D4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00B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36BA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A8D08B" w14:textId="77777777" w:rsidR="00522CE0" w:rsidRPr="008F023B" w:rsidRDefault="00522CE0" w:rsidP="0081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7386">
        <w:rPr>
          <w:rFonts w:eastAsia="Times New Roman"/>
          <w:b/>
          <w:sz w:val="30"/>
          <w:szCs w:val="30"/>
        </w:rPr>
        <w:t>CONCURRENT RESOLUTION</w:t>
      </w:r>
    </w:p>
    <w:p w14:paraId="2A5533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EADED" w14:textId="2BAD8BE7" w:rsidR="00522CE0" w:rsidRPr="00522CE0" w:rsidRDefault="00917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ON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5F832E7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E62AF68" w14:textId="3A05E57B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deeply saddened to learn of the death of </w:t>
      </w:r>
      <w:r w:rsidRPr="00B670FB">
        <w:rPr>
          <w:color w:val="000000" w:themeColor="text1"/>
          <w:u w:color="000000" w:themeColor="text1"/>
        </w:rPr>
        <w:t>Keegan Isaiah Johnson</w:t>
      </w:r>
      <w:r>
        <w:rPr>
          <w:color w:val="000000" w:themeColor="text1"/>
          <w:u w:color="000000" w:themeColor="text1"/>
        </w:rPr>
        <w:t xml:space="preserve"> on February 5, 2020 at the age of seventeen; and</w:t>
      </w:r>
    </w:p>
    <w:p w14:paraId="632026F0" w14:textId="49EDC4CD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1A3D9A5" w14:textId="5BBED413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Keegan was born on October 23, 2002 to parents Joey and Allison (Johnson) Miller. He was a junior at </w:t>
      </w:r>
      <w:r w:rsidRPr="00917B1B">
        <w:rPr>
          <w:color w:val="000000" w:themeColor="text1"/>
          <w:u w:color="000000" w:themeColor="text1"/>
        </w:rPr>
        <w:t>Dorman High School in Roebuck</w:t>
      </w:r>
      <w:r>
        <w:rPr>
          <w:color w:val="000000" w:themeColor="text1"/>
          <w:u w:color="000000" w:themeColor="text1"/>
        </w:rPr>
        <w:t>; and</w:t>
      </w:r>
    </w:p>
    <w:p w14:paraId="42DAB611" w14:textId="5739EF05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4936EAD" w14:textId="28C9CF34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Keegan was the eldest of three boys and was a funny, kind-hearted big brother. He had the best smile and loved everyone</w:t>
      </w:r>
      <w:r w:rsidR="004300BB">
        <w:rPr>
          <w:color w:val="000000" w:themeColor="text1"/>
          <w:u w:color="000000" w:themeColor="text1"/>
        </w:rPr>
        <w:t>, making friends wherever he went</w:t>
      </w:r>
      <w:r>
        <w:rPr>
          <w:color w:val="000000" w:themeColor="text1"/>
          <w:u w:color="000000" w:themeColor="text1"/>
        </w:rPr>
        <w:t>; and</w:t>
      </w:r>
    </w:p>
    <w:p w14:paraId="27D66167" w14:textId="78F45D81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854AF20" w14:textId="0BB9BCAE" w:rsidR="00917B1B" w:rsidRPr="006234CC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>Keegan played both baseball and football for the Chapman Panthers and the Dorman Cavaliers. He also attended Lake Bowen Baptist Church, Anderson Mill Baptist Church</w:t>
      </w:r>
      <w:r w:rsidR="000A0644"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the Fuse Group at NewSpring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14:paraId="51B41A65" w14:textId="42425E43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270B88" w14:textId="5C1AEDC9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Keegan passed </w:t>
      </w:r>
      <w:r w:rsidRPr="006234CC">
        <w:rPr>
          <w:color w:val="000000" w:themeColor="text1"/>
          <w:u w:color="000000" w:themeColor="text1"/>
        </w:rPr>
        <w:t>away due to a rare form of bacterial meningitis</w:t>
      </w:r>
      <w:r>
        <w:rPr>
          <w:color w:val="000000" w:themeColor="text1"/>
          <w:u w:color="000000" w:themeColor="text1"/>
        </w:rPr>
        <w:t xml:space="preserve">, he received his driver’s license and chose to become an organ donor. </w:t>
      </w:r>
      <w:r w:rsidRPr="006234CC">
        <w:rPr>
          <w:color w:val="000000" w:themeColor="text1"/>
          <w:u w:color="000000" w:themeColor="text1"/>
        </w:rPr>
        <w:t xml:space="preserve">Keegan was able to save </w:t>
      </w:r>
      <w:r>
        <w:rPr>
          <w:color w:val="000000" w:themeColor="text1"/>
          <w:u w:color="000000" w:themeColor="text1"/>
        </w:rPr>
        <w:t>four</w:t>
      </w:r>
      <w:r w:rsidRPr="006234CC">
        <w:rPr>
          <w:color w:val="000000" w:themeColor="text1"/>
          <w:u w:color="000000" w:themeColor="text1"/>
        </w:rPr>
        <w:t xml:space="preserve"> lives with </w:t>
      </w:r>
      <w:r>
        <w:rPr>
          <w:color w:val="000000" w:themeColor="text1"/>
          <w:u w:color="000000" w:themeColor="text1"/>
        </w:rPr>
        <w:t>five</w:t>
      </w:r>
      <w:r w:rsidRPr="006234CC">
        <w:rPr>
          <w:color w:val="000000" w:themeColor="text1"/>
          <w:u w:color="000000" w:themeColor="text1"/>
        </w:rPr>
        <w:t xml:space="preserve"> major organs and also donated his tissue, bones, and valves as well</w:t>
      </w:r>
      <w:r>
        <w:rPr>
          <w:color w:val="000000" w:themeColor="text1"/>
          <w:u w:color="000000" w:themeColor="text1"/>
        </w:rPr>
        <w:t>, which</w:t>
      </w:r>
      <w:r w:rsidRPr="006234CC">
        <w:rPr>
          <w:color w:val="000000" w:themeColor="text1"/>
          <w:u w:color="000000" w:themeColor="text1"/>
        </w:rPr>
        <w:t xml:space="preserve"> can save hundreds of lives</w:t>
      </w:r>
      <w:r>
        <w:rPr>
          <w:color w:val="000000" w:themeColor="text1"/>
          <w:u w:color="000000" w:themeColor="text1"/>
        </w:rPr>
        <w:t>; and</w:t>
      </w:r>
    </w:p>
    <w:p w14:paraId="47590036" w14:textId="7F152B38" w:rsidR="00917B1B" w:rsidRDefault="00917B1B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fitting and proper to pay tribute to this </w:t>
      </w:r>
      <w:r w:rsidRPr="00917B1B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917B1B">
        <w:rPr>
          <w:rFonts w:eastAsia="Times New Roman"/>
        </w:rPr>
        <w:t>his</w:t>
      </w:r>
      <w:r>
        <w:rPr>
          <w:rFonts w:eastAsia="Times New Roman"/>
        </w:rPr>
        <w:t xml:space="preserve"> honor.  Now, therefore, </w:t>
      </w:r>
    </w:p>
    <w:p w14:paraId="336521AB" w14:textId="77777777" w:rsidR="00AC7386" w:rsidRDefault="00AC7386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9676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4E8FA7F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3D52D0" w14:textId="5A3DA256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</w:t>
      </w:r>
      <w:r w:rsidR="00577308">
        <w:rPr>
          <w:color w:val="000000" w:themeColor="text1"/>
          <w:szCs w:val="24"/>
          <w:u w:color="000000" w:themeColor="text1"/>
        </w:rPr>
        <w:t>on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 w:rsidR="00577308"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2CD943C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DA6701" w14:textId="2946C0EF" w:rsidR="00917B1B" w:rsidRPr="00522CE0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rFonts w:eastAsia="Times New Roman"/>
        </w:rPr>
        <w:t>.</w:t>
      </w:r>
    </w:p>
    <w:p w14:paraId="1B1925D5" w14:textId="128AC0A6" w:rsidR="00DB7FF4" w:rsidRDefault="00D012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4E45771" w14:textId="77777777" w:rsidR="002B6A49" w:rsidRDefault="002B6A49" w:rsidP="002B6A49">
      <w:pPr>
        <w:suppressAutoHyphens/>
        <w:jc w:val="both"/>
        <w:rPr>
          <w:rFonts w:eastAsia="Times New Roman"/>
        </w:rPr>
      </w:pPr>
    </w:p>
    <w:sectPr w:rsidR="002B6A49" w:rsidSect="00624C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8C6C7" w14:textId="77777777" w:rsidR="00AC7386" w:rsidRDefault="00AC7386" w:rsidP="00522CE0">
      <w:r>
        <w:separator/>
      </w:r>
    </w:p>
  </w:endnote>
  <w:endnote w:type="continuationSeparator" w:id="0">
    <w:p w14:paraId="51898916" w14:textId="77777777" w:rsidR="00AC7386" w:rsidRDefault="00AC7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437095-2E5F-4C1C-9366-DFE041254E22}"/>
    <w:embedBold r:id="rId2" w:fontKey="{9CA5C878-D83B-46FF-A0E4-D73B77171C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449290-D519-447D-9457-E7ECB842F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1152F9-E449-4D0E-BD3B-62CE8E33C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1CF03" w14:textId="5363E73A" w:rsidR="00DB7FF4" w:rsidRPr="008150A3" w:rsidRDefault="008150A3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</w:t>
    </w:r>
    <w:r w:rsidR="00624C8E">
      <w:t>-</w:t>
    </w:r>
    <w:r w:rsidR="00624C8E">
      <w:fldChar w:fldCharType="begin"/>
    </w:r>
    <w:r w:rsidR="00624C8E">
      <w:instrText xml:space="preserve"> PAGE  \* MERGEFORMAT </w:instrText>
    </w:r>
    <w:r w:rsidR="00624C8E">
      <w:fldChar w:fldCharType="separate"/>
    </w:r>
    <w:r w:rsidR="00D371C3">
      <w:rPr>
        <w:noProof/>
      </w:rPr>
      <w:t>1</w:t>
    </w:r>
    <w:r w:rsidR="00624C8E">
      <w:fldChar w:fldCharType="end"/>
    </w:r>
    <w:r w:rsidR="00624C8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4E6D" w14:textId="04621C97" w:rsidR="00624C8E" w:rsidRPr="008150A3" w:rsidRDefault="00624C8E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1C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1BA44" w14:textId="77777777" w:rsidR="00AC7386" w:rsidRDefault="00AC7386" w:rsidP="00522CE0">
      <w:r>
        <w:separator/>
      </w:r>
    </w:p>
  </w:footnote>
  <w:footnote w:type="continuationSeparator" w:id="0">
    <w:p w14:paraId="6CDC3830" w14:textId="77777777" w:rsidR="00AC7386" w:rsidRDefault="00AC7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3KEEG.KMM.SRM"/>
    <w:docVar w:name="CoverAttorneyInitials" w:val="KMM"/>
    <w:docVar w:name="CoverAttorneyLastName" w:val="Moffitt"/>
    <w:docVar w:name="CoverBillType" w:val="c"/>
    <w:docVar w:name="CoverSenator" w:val="SRM"/>
    <w:docVar w:name="dvBillNumber" w:val="1280"/>
    <w:docVar w:name="dvBillNumberPrefix" w:val="S. "/>
    <w:docVar w:name="dvOriginalBody" w:val="Senate"/>
    <w:docVar w:name="fulldraftpath" w:val="L:\S-RES\SRM\013KEEG.KMM.SRM.DOCX"/>
    <w:docVar w:name="NameofBody" w:val="S"/>
    <w:docVar w:name="vgroup2" w:val="S-RES"/>
  </w:docVars>
  <w:rsids>
    <w:rsidRoot w:val="00AC7386"/>
    <w:rsid w:val="00042AC1"/>
    <w:rsid w:val="00046516"/>
    <w:rsid w:val="00066D7D"/>
    <w:rsid w:val="00072458"/>
    <w:rsid w:val="0007601D"/>
    <w:rsid w:val="000A064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6A49"/>
    <w:rsid w:val="002C1321"/>
    <w:rsid w:val="002C2031"/>
    <w:rsid w:val="002C5896"/>
    <w:rsid w:val="002D3BED"/>
    <w:rsid w:val="002D4BCD"/>
    <w:rsid w:val="002D7D2B"/>
    <w:rsid w:val="00307C2B"/>
    <w:rsid w:val="00315D04"/>
    <w:rsid w:val="003356A5"/>
    <w:rsid w:val="00383247"/>
    <w:rsid w:val="003D6E2B"/>
    <w:rsid w:val="003E7597"/>
    <w:rsid w:val="00413EBF"/>
    <w:rsid w:val="004300BB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308"/>
    <w:rsid w:val="00577450"/>
    <w:rsid w:val="00593361"/>
    <w:rsid w:val="005A413B"/>
    <w:rsid w:val="005A5017"/>
    <w:rsid w:val="005A648C"/>
    <w:rsid w:val="005F07AC"/>
    <w:rsid w:val="005F1745"/>
    <w:rsid w:val="00624C8E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0A3"/>
    <w:rsid w:val="008314D2"/>
    <w:rsid w:val="00870F6F"/>
    <w:rsid w:val="00881B72"/>
    <w:rsid w:val="008B2F42"/>
    <w:rsid w:val="008C3697"/>
    <w:rsid w:val="008E185F"/>
    <w:rsid w:val="008F023B"/>
    <w:rsid w:val="00904E16"/>
    <w:rsid w:val="009162B3"/>
    <w:rsid w:val="00917B1B"/>
    <w:rsid w:val="009204F4"/>
    <w:rsid w:val="00927C62"/>
    <w:rsid w:val="0095737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38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183A"/>
    <w:rsid w:val="00CB187A"/>
    <w:rsid w:val="00CC0EC7"/>
    <w:rsid w:val="00CC251A"/>
    <w:rsid w:val="00CF178F"/>
    <w:rsid w:val="00CF2C98"/>
    <w:rsid w:val="00D01238"/>
    <w:rsid w:val="00D1088B"/>
    <w:rsid w:val="00D1286F"/>
    <w:rsid w:val="00D14DE6"/>
    <w:rsid w:val="00D156D2"/>
    <w:rsid w:val="00D35486"/>
    <w:rsid w:val="00D371C3"/>
    <w:rsid w:val="00D53E29"/>
    <w:rsid w:val="00D86943"/>
    <w:rsid w:val="00DA3C6B"/>
    <w:rsid w:val="00DA47B9"/>
    <w:rsid w:val="00DB7FF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31F"/>
    <w:rsid w:val="00F51241"/>
    <w:rsid w:val="00F52959"/>
    <w:rsid w:val="00F55884"/>
    <w:rsid w:val="00F63E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416F5"/>
  <w15:docId w15:val="{2D221080-6953-4CAD-A5D9-8FA9073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2282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1280 Text of Previous Version (Apr. 28, 2022) - South Carolina Legislature Online</dc:title>
  <dc:subject/>
  <dc:creator>Victoria Chandler</dc:creator>
  <cp:keywords/>
  <dc:description/>
  <cp:lastModifiedBy>Miriam Cook</cp:lastModifiedBy>
  <cp:revision>2</cp:revision>
  <dcterms:created xsi:type="dcterms:W3CDTF">2022-04-28T23:43:00Z</dcterms:created>
  <dcterms:modified xsi:type="dcterms:W3CDTF">2022-04-28T23:43:00Z</dcterms:modified>
</cp:coreProperties>
</file>