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F90" w:rsidRPr="00522CE0" w:rsidRDefault="00F80F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E6A1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522CE0"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0F5D">
        <w:rPr>
          <w:color w:val="000000" w:themeColor="text1"/>
          <w:u w:color="000000" w:themeColor="text1"/>
        </w:rPr>
        <w:t>TO MAKE APPLICATION BY THE STATE OF SOUTH CAROLINA UNDER ARTICLE V OF THE UNITED STATES CONSTITUTION FOR A CONVENTION OF THE STATES TO BE CALLED, RESTRICTED TO PROPOSING AN AMENDMENT TO THE UNITED STATES CONSTITUTION TO IMPOSE FISCAL RESTRAINTS ON THE FEDERAL GOVERNMENT THROUGH A BALANCED BUDGET AMENDMENT.</w:t>
      </w:r>
    </w:p>
    <w:p w:rsidR="00792B07"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B70F5D">
        <w:rPr>
          <w:color w:val="000000" w:themeColor="text1"/>
          <w:u w:color="000000" w:themeColor="text1"/>
        </w:rPr>
        <w:t>the annual federal budget is not in balance, and the federal public debt is now more than twenty-</w:t>
      </w:r>
      <w:r w:rsidR="004F7319">
        <w:rPr>
          <w:color w:val="000000" w:themeColor="text1"/>
          <w:u w:color="000000" w:themeColor="text1"/>
        </w:rPr>
        <w:t>seven</w:t>
      </w:r>
      <w:r w:rsidRPr="00B70F5D">
        <w:rPr>
          <w:color w:val="000000" w:themeColor="text1"/>
          <w:u w:color="000000" w:themeColor="text1"/>
        </w:rPr>
        <w:t xml:space="preserve"> trillion dollars; and</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Whereas, continued deficit spending demonstrates an unwillingness or inability of both the federal executive and legislative branches to spend no more than available revenues; and</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6A19" w:rsidRDefault="00792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0F5D">
        <w:rPr>
          <w:color w:val="000000" w:themeColor="text1"/>
          <w:u w:color="000000" w:themeColor="text1"/>
        </w:rPr>
        <w:t>Whereas, fiscal irresponsibility at the federal level is lowering our standard of living, destroying jobs, and endangering economic opportunity now and for the next generation</w:t>
      </w:r>
      <w:r>
        <w:rPr>
          <w:rFonts w:eastAsia="Times New Roman"/>
        </w:rPr>
        <w:t>.</w:t>
      </w:r>
      <w:r w:rsidR="004F7319">
        <w:rPr>
          <w:rFonts w:eastAsia="Times New Roman"/>
        </w:rPr>
        <w:t xml:space="preserve"> Now, therefore,</w:t>
      </w: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E6A19" w:rsidRDefault="005E6A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B70F5D">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rFonts w:eastAsia="Times New Roman"/>
          <w:color w:val="000000" w:themeColor="text1"/>
          <w:u w:color="000000" w:themeColor="text1"/>
        </w:rPr>
        <w:t xml:space="preserve">Be it further resolved that </w:t>
      </w:r>
      <w:r w:rsidRPr="00B70F5D">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 xml:space="preserve">Be it further resolved that copies of this resolution must </w:t>
      </w:r>
      <w:r w:rsidR="006E353F" w:rsidRPr="00B70F5D">
        <w:rPr>
          <w:color w:val="000000" w:themeColor="text1"/>
          <w:u w:color="000000" w:themeColor="text1"/>
        </w:rPr>
        <w:t xml:space="preserve">also </w:t>
      </w:r>
      <w:r w:rsidRPr="00B70F5D">
        <w:rPr>
          <w:color w:val="000000" w:themeColor="text1"/>
          <w:u w:color="000000" w:themeColor="text1"/>
        </w:rPr>
        <w:t>be transmitted to the presiding officers of each of the legislative houses in the several states, requesting their cooperation in this endeavor.</w:t>
      </w: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2B07" w:rsidRPr="00B70F5D" w:rsidRDefault="00792B07"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5C0985">
        <w:rPr>
          <w:color w:val="000000" w:themeColor="text1"/>
          <w:u w:color="000000" w:themeColor="text1"/>
        </w:rPr>
        <w:noBreakHyphen/>
      </w:r>
      <w:r w:rsidRPr="00B70F5D">
        <w:rPr>
          <w:color w:val="000000" w:themeColor="text1"/>
          <w:u w:color="000000" w:themeColor="text1"/>
        </w:rPr>
        <w:t>thirds of the several states have made applications on the same subject. This application supersedes all previous applications by this General Assembly on the same subject.</w:t>
      </w:r>
    </w:p>
    <w:p w:rsidR="00E90B2B" w:rsidRDefault="005C09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0F90" w:rsidRDefault="00F80F90" w:rsidP="00F80F90">
      <w:pPr>
        <w:suppressAutoHyphens/>
        <w:jc w:val="both"/>
        <w:rPr>
          <w:rFonts w:eastAsia="Times New Roman"/>
        </w:rPr>
      </w:pPr>
    </w:p>
    <w:sectPr w:rsidR="00F80F90" w:rsidSect="00F80F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A19" w:rsidRDefault="005E6A19" w:rsidP="00522CE0">
      <w:r>
        <w:separator/>
      </w:r>
    </w:p>
  </w:endnote>
  <w:endnote w:type="continuationSeparator" w:id="0">
    <w:p w:rsidR="005E6A19" w:rsidRDefault="005E6A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159D29-EF60-4FD3-9151-CF47C6B14E9D}"/>
    <w:embedBold r:id="rId2" w:fontKey="{6605D5B8-D36A-47A8-968D-91EBDE499A69}"/>
  </w:font>
  <w:font w:name="Calibri">
    <w:panose1 w:val="020F0502020204030204"/>
    <w:charset w:val="00"/>
    <w:family w:val="swiss"/>
    <w:pitch w:val="variable"/>
    <w:sig w:usb0="E4002EFF" w:usb1="C000247B" w:usb2="00000009" w:usb3="00000000" w:csb0="000001FF" w:csb1="00000000"/>
    <w:embedRegular r:id="rId3" w:fontKey="{EC1F938F-6418-4D3C-B865-5C922870B54F}"/>
  </w:font>
  <w:font w:name="Segoe UI">
    <w:panose1 w:val="020B0502040204020203"/>
    <w:charset w:val="00"/>
    <w:family w:val="swiss"/>
    <w:pitch w:val="variable"/>
    <w:sig w:usb0="E4002EFF" w:usb1="C000E47F" w:usb2="00000009" w:usb3="00000000" w:csb0="000001FF" w:csb1="00000000"/>
    <w:embedRegular r:id="rId4" w:fontKey="{5F11E6F6-A6EF-4028-8D43-73A89C15AD4D}"/>
  </w:font>
  <w:font w:name="Cambria">
    <w:panose1 w:val="02040503050406030204"/>
    <w:charset w:val="00"/>
    <w:family w:val="roman"/>
    <w:pitch w:val="variable"/>
    <w:sig w:usb0="E00006FF" w:usb1="420024FF" w:usb2="02000000" w:usb3="00000000" w:csb0="0000019F" w:csb1="00000000"/>
    <w:embedRegular r:id="rId5" w:fontKey="{51D020DF-3D96-49C0-8D0B-99C5124A45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B2B" w:rsidRPr="00F80F90" w:rsidRDefault="00F80F90" w:rsidP="00F80F90">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A19" w:rsidRDefault="005E6A19" w:rsidP="00522CE0">
      <w:r>
        <w:separator/>
      </w:r>
    </w:p>
  </w:footnote>
  <w:footnote w:type="continuationSeparator" w:id="0">
    <w:p w:rsidR="005E6A19" w:rsidRDefault="005E6A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NV.SP.ASM"/>
    <w:docVar w:name="CoverAttorneyInitials" w:val="SP"/>
    <w:docVar w:name="CoverAttorneyLastName" w:val="Parrish"/>
    <w:docVar w:name="CoverBillType" w:val="c"/>
    <w:docVar w:name="CoverSenator" w:val="ASM"/>
    <w:docVar w:name="dvBillNumber" w:val="141"/>
    <w:docVar w:name="dvBillNumberPrefix" w:val="S. "/>
    <w:docVar w:name="dvOriginalBody" w:val="Senate"/>
    <w:docVar w:name="fulldraftpath" w:val="L:\S-RES\ASM\019CONV.SP.ASM.DOCX"/>
    <w:docVar w:name="NameofBody" w:val="S"/>
    <w:docVar w:name="vgroup2" w:val="S-RES"/>
  </w:docVars>
  <w:rsids>
    <w:rsidRoot w:val="005E6A19"/>
    <w:rsid w:val="00042AC1"/>
    <w:rsid w:val="00046516"/>
    <w:rsid w:val="00072458"/>
    <w:rsid w:val="0007601D"/>
    <w:rsid w:val="000B0720"/>
    <w:rsid w:val="000B5EAF"/>
    <w:rsid w:val="000D3AD9"/>
    <w:rsid w:val="001315B2"/>
    <w:rsid w:val="00170561"/>
    <w:rsid w:val="00174988"/>
    <w:rsid w:val="0018061D"/>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039F"/>
    <w:rsid w:val="00383247"/>
    <w:rsid w:val="003D6E2B"/>
    <w:rsid w:val="003E7597"/>
    <w:rsid w:val="00413EBF"/>
    <w:rsid w:val="0044020F"/>
    <w:rsid w:val="00450668"/>
    <w:rsid w:val="00454138"/>
    <w:rsid w:val="004813A2"/>
    <w:rsid w:val="004952FA"/>
    <w:rsid w:val="004B6A22"/>
    <w:rsid w:val="004D7F37"/>
    <w:rsid w:val="004F7319"/>
    <w:rsid w:val="00522CE0"/>
    <w:rsid w:val="00541951"/>
    <w:rsid w:val="00565148"/>
    <w:rsid w:val="00570403"/>
    <w:rsid w:val="00577450"/>
    <w:rsid w:val="00593361"/>
    <w:rsid w:val="005A413B"/>
    <w:rsid w:val="005A5017"/>
    <w:rsid w:val="005A648C"/>
    <w:rsid w:val="005C0985"/>
    <w:rsid w:val="005E6A19"/>
    <w:rsid w:val="005F07AC"/>
    <w:rsid w:val="005F1745"/>
    <w:rsid w:val="006A1802"/>
    <w:rsid w:val="006C0CBB"/>
    <w:rsid w:val="006C74EA"/>
    <w:rsid w:val="006E353F"/>
    <w:rsid w:val="006F56CF"/>
    <w:rsid w:val="00720D40"/>
    <w:rsid w:val="007318D4"/>
    <w:rsid w:val="00765784"/>
    <w:rsid w:val="00792B07"/>
    <w:rsid w:val="007A4390"/>
    <w:rsid w:val="007E5CB7"/>
    <w:rsid w:val="008314D2"/>
    <w:rsid w:val="00853262"/>
    <w:rsid w:val="00870F6F"/>
    <w:rsid w:val="008B2F42"/>
    <w:rsid w:val="008C3697"/>
    <w:rsid w:val="008E185F"/>
    <w:rsid w:val="008F023B"/>
    <w:rsid w:val="008F37EC"/>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83B"/>
    <w:rsid w:val="00D14DE6"/>
    <w:rsid w:val="00D156D2"/>
    <w:rsid w:val="00D35486"/>
    <w:rsid w:val="00D53E29"/>
    <w:rsid w:val="00D86943"/>
    <w:rsid w:val="00DA3C6B"/>
    <w:rsid w:val="00DA47B9"/>
    <w:rsid w:val="00DE5635"/>
    <w:rsid w:val="00E058D3"/>
    <w:rsid w:val="00E12CA0"/>
    <w:rsid w:val="00E2236D"/>
    <w:rsid w:val="00E76AD9"/>
    <w:rsid w:val="00E86EE2"/>
    <w:rsid w:val="00E90B2B"/>
    <w:rsid w:val="00E91E2F"/>
    <w:rsid w:val="00EA3546"/>
    <w:rsid w:val="00EB47AE"/>
    <w:rsid w:val="00EC34E1"/>
    <w:rsid w:val="00F0234A"/>
    <w:rsid w:val="00F05CF2"/>
    <w:rsid w:val="00F51241"/>
    <w:rsid w:val="00F52959"/>
    <w:rsid w:val="00F55884"/>
    <w:rsid w:val="00F80F9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74BCE37-1FDE-46E8-899C-7C926CDE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7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2012</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141 Text of Previous Version (Dec. 9, 2020) - South Carolina Legislature Online</dc:title>
  <dc:subject/>
  <dc:creator>Sara Parrish</dc:creator>
  <cp:keywords/>
  <dc:description/>
  <cp:lastModifiedBy>Sade Wilson</cp:lastModifiedBy>
  <cp:revision>2</cp:revision>
  <dcterms:created xsi:type="dcterms:W3CDTF">2020-12-12T02:42:00Z</dcterms:created>
  <dcterms:modified xsi:type="dcterms:W3CDTF">2020-12-12T02:42:00Z</dcterms:modified>
</cp:coreProperties>
</file>