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2913" w:rsidRDefault="005A2913" w:rsidP="001A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A6AEE" w:rsidRDefault="001A6AEE" w:rsidP="001A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AEE" w:rsidRDefault="001A6AEE" w:rsidP="001A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AEE" w:rsidRDefault="001A6AEE" w:rsidP="001A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AEE" w:rsidRDefault="001A6AEE" w:rsidP="001A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AEE" w:rsidRDefault="001A6AEE" w:rsidP="001A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AEE" w:rsidRDefault="001A6AEE" w:rsidP="001A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70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44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w:t>
      </w:r>
      <w:r>
        <w:noBreakHyphen/>
        <w:t>19</w:t>
      </w:r>
      <w:r>
        <w:noBreakHyphen/>
        <w:t>70, CODE OF LAWS OF SOUTH CAROLINA, 1976, RELATING TO THE PROHIBITION AGAINST MEMBERS OF THE GENERAL ASSEMBLY RUNNING FOR JUDICIAL OFFICE, SO AS TO EXTEND THE PROHIBITION TO FAMILY MEMBERS OF A MEMBER OF THE GENERAL ASSEMBLY, AND TO DEFINE THE TERM “FAMILY MEMBER”.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7053" w:rsidRDefault="004D7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7053" w:rsidRDefault="004D7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423" w:rsidRDefault="00194423" w:rsidP="00194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noBreakHyphen/>
        <w:t>19</w:t>
      </w:r>
      <w:r>
        <w:noBreakHyphen/>
        <w:t>70 of the 1976 Code is amended to read:</w:t>
      </w:r>
    </w:p>
    <w:p w:rsidR="00194423" w:rsidRDefault="00194423" w:rsidP="00194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423" w:rsidRDefault="00194423" w:rsidP="00194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19</w:t>
      </w:r>
      <w:r>
        <w:noBreakHyphen/>
        <w:t>70.</w:t>
      </w:r>
      <w:r>
        <w:tab/>
      </w:r>
      <w:r w:rsidRPr="009A118F">
        <w:t>(A)</w:t>
      </w:r>
      <w:r>
        <w:tab/>
      </w:r>
      <w:r>
        <w:rPr>
          <w:u w:val="single"/>
        </w:rPr>
        <w:t xml:space="preserve">As used in this section, </w:t>
      </w:r>
      <w:r w:rsidRPr="00194423">
        <w:rPr>
          <w:u w:val="single"/>
        </w:rPr>
        <w:t>‘</w:t>
      </w:r>
      <w:r>
        <w:rPr>
          <w:u w:val="single"/>
        </w:rPr>
        <w:t>family member</w:t>
      </w:r>
      <w:r w:rsidRPr="00194423">
        <w:rPr>
          <w:u w:val="single"/>
        </w:rPr>
        <w:t>’</w:t>
      </w:r>
      <w:r>
        <w:rPr>
          <w:u w:val="single"/>
        </w:rPr>
        <w:t xml:space="preserve"> means a person who is a:</w:t>
      </w:r>
    </w:p>
    <w:p w:rsidR="00194423" w:rsidRDefault="00194423" w:rsidP="00194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r>
      <w:r>
        <w:rPr>
          <w:u w:val="single"/>
        </w:rPr>
        <w:t>child of a member of the General Assembly;</w:t>
      </w:r>
    </w:p>
    <w:p w:rsidR="00194423" w:rsidRDefault="00194423" w:rsidP="00194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Pr>
          <w:u w:val="single"/>
        </w:rPr>
        <w:t>spouse of a member of the General Assembly;</w:t>
      </w:r>
    </w:p>
    <w:p w:rsidR="00194423" w:rsidRDefault="00194423" w:rsidP="00194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parent of a member of the General Assembly; or</w:t>
      </w:r>
    </w:p>
    <w:p w:rsidR="00194423" w:rsidRPr="008B73FE" w:rsidRDefault="00194423" w:rsidP="00194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8E1">
        <w:tab/>
      </w:r>
      <w:r w:rsidRPr="00DF38E1">
        <w:tab/>
      </w:r>
      <w:r>
        <w:rPr>
          <w:u w:val="single"/>
        </w:rPr>
        <w:t>(4)</w:t>
      </w:r>
      <w:r w:rsidRPr="00DF38E1">
        <w:tab/>
      </w:r>
      <w:r>
        <w:rPr>
          <w:u w:val="single"/>
        </w:rPr>
        <w:t>daughter</w:t>
      </w:r>
      <w:r>
        <w:rPr>
          <w:u w:val="single"/>
        </w:rPr>
        <w:noBreakHyphen/>
        <w:t>in</w:t>
      </w:r>
      <w:r>
        <w:rPr>
          <w:u w:val="single"/>
        </w:rPr>
        <w:noBreakHyphen/>
        <w:t>law, son</w:t>
      </w:r>
      <w:r>
        <w:rPr>
          <w:u w:val="single"/>
        </w:rPr>
        <w:noBreakHyphen/>
        <w:t>in</w:t>
      </w:r>
      <w:r>
        <w:rPr>
          <w:u w:val="single"/>
        </w:rPr>
        <w:noBreakHyphen/>
        <w:t>law, mother</w:t>
      </w:r>
      <w:r>
        <w:rPr>
          <w:u w:val="single"/>
        </w:rPr>
        <w:noBreakHyphen/>
        <w:t>in</w:t>
      </w:r>
      <w:r>
        <w:rPr>
          <w:u w:val="single"/>
        </w:rPr>
        <w:noBreakHyphen/>
        <w:t>law, or father</w:t>
      </w:r>
      <w:r>
        <w:rPr>
          <w:u w:val="single"/>
        </w:rPr>
        <w:noBreakHyphen/>
        <w:t>in</w:t>
      </w:r>
      <w:r>
        <w:rPr>
          <w:u w:val="single"/>
        </w:rPr>
        <w:noBreakHyphen/>
        <w:t>law of a member of the General Assembly.</w:t>
      </w:r>
    </w:p>
    <w:p w:rsidR="00194423" w:rsidRDefault="00194423" w:rsidP="00194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73FE">
        <w:rPr>
          <w:u w:val="single"/>
        </w:rPr>
        <w:t>(B)</w:t>
      </w:r>
      <w:r>
        <w:tab/>
      </w:r>
      <w:r w:rsidRPr="009A118F">
        <w:t xml:space="preserve">No member of the General Assembly </w:t>
      </w:r>
      <w:r>
        <w:rPr>
          <w:u w:val="single"/>
        </w:rPr>
        <w:t>or family member</w:t>
      </w:r>
      <w:r>
        <w:t xml:space="preserve"> </w:t>
      </w:r>
      <w:r w:rsidRPr="009A118F">
        <w:t xml:space="preserve">may be elected to a judicial office while </w:t>
      </w:r>
      <w:r w:rsidRPr="008B73FE">
        <w:rPr>
          <w:strike/>
        </w:rPr>
        <w:t>he</w:t>
      </w:r>
      <w:r>
        <w:t xml:space="preserve"> </w:t>
      </w:r>
      <w:r>
        <w:rPr>
          <w:u w:val="single"/>
        </w:rPr>
        <w:t>the member of the General Assembly</w:t>
      </w:r>
      <w:r w:rsidRPr="009A118F">
        <w:t xml:space="preserve"> is serving in the General Assembly nor </w:t>
      </w:r>
      <w:r w:rsidRPr="008B73FE">
        <w:rPr>
          <w:strike/>
        </w:rPr>
        <w:t>shall that person</w:t>
      </w:r>
      <w:r w:rsidRPr="009A118F">
        <w:t xml:space="preserve"> </w:t>
      </w:r>
      <w:r>
        <w:rPr>
          <w:u w:val="single"/>
        </w:rPr>
        <w:t>may a member of the General Assembly or a family member</w:t>
      </w:r>
      <w:r>
        <w:t xml:space="preserve"> </w:t>
      </w:r>
      <w:r w:rsidRPr="009A118F">
        <w:t xml:space="preserve">be elected to a judicial office for a period of one year after </w:t>
      </w:r>
      <w:r w:rsidRPr="008B73FE">
        <w:rPr>
          <w:strike/>
        </w:rPr>
        <w:t>he</w:t>
      </w:r>
      <w:r>
        <w:t xml:space="preserve"> </w:t>
      </w:r>
      <w:r>
        <w:rPr>
          <w:u w:val="single"/>
        </w:rPr>
        <w:t>the member of the General Assembly</w:t>
      </w:r>
      <w:r w:rsidRPr="009A118F">
        <w:t xml:space="preserve"> either:</w:t>
      </w:r>
    </w:p>
    <w:p w:rsidR="00194423" w:rsidRDefault="00194423" w:rsidP="00194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18F">
        <w:tab/>
      </w:r>
      <w:r w:rsidRPr="009A118F">
        <w:tab/>
        <w:t>(1)</w:t>
      </w:r>
      <w:r>
        <w:tab/>
      </w:r>
      <w:r w:rsidRPr="009A118F">
        <w:t>ceases to be a member of the General Assembly; or</w:t>
      </w:r>
    </w:p>
    <w:p w:rsidR="00194423" w:rsidRDefault="00194423" w:rsidP="00194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18F">
        <w:tab/>
      </w:r>
      <w:r w:rsidRPr="009A118F">
        <w:tab/>
        <w:t>(2)</w:t>
      </w:r>
      <w:r>
        <w:tab/>
      </w:r>
      <w:r w:rsidRPr="009A118F">
        <w:t>fails to file for election to the General Assembly in accordance with Section 7</w:t>
      </w:r>
      <w:r>
        <w:noBreakHyphen/>
      </w:r>
      <w:r w:rsidRPr="009A118F">
        <w:t>11</w:t>
      </w:r>
      <w:r>
        <w:noBreakHyphen/>
      </w:r>
      <w:r w:rsidRPr="009A118F">
        <w:t>15.</w:t>
      </w:r>
    </w:p>
    <w:p w:rsidR="00194423" w:rsidRDefault="00194423" w:rsidP="00194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18F">
        <w:tab/>
      </w:r>
      <w:r w:rsidRPr="008B73FE">
        <w:rPr>
          <w:strike/>
        </w:rPr>
        <w:t>(B)</w:t>
      </w:r>
      <w:r>
        <w:rPr>
          <w:u w:val="single"/>
        </w:rPr>
        <w:t>(C)</w:t>
      </w:r>
      <w:r>
        <w:tab/>
      </w:r>
      <w:r w:rsidRPr="009A118F">
        <w:t xml:space="preserve">The privilege of the floor in either house of the General Assembly may not be granted to </w:t>
      </w:r>
      <w:r w:rsidRPr="008B73FE">
        <w:rPr>
          <w:strike/>
        </w:rPr>
        <w:t>any</w:t>
      </w:r>
      <w:r w:rsidRPr="008B73FE">
        <w:t xml:space="preserve"> </w:t>
      </w:r>
      <w:r w:rsidRPr="008B73FE">
        <w:rPr>
          <w:u w:val="single"/>
        </w:rPr>
        <w:t>a</w:t>
      </w:r>
      <w:r w:rsidRPr="009A118F">
        <w:t xml:space="preserve"> candidate or </w:t>
      </w:r>
      <w:r w:rsidRPr="008B73FE">
        <w:rPr>
          <w:strike/>
        </w:rPr>
        <w:t>any</w:t>
      </w:r>
      <w:r>
        <w:rPr>
          <w:strike/>
        </w:rPr>
        <w:t xml:space="preserve"> immediate</w:t>
      </w:r>
      <w:r w:rsidRPr="008B73FE">
        <w:t xml:space="preserve"> </w:t>
      </w:r>
      <w:r>
        <w:rPr>
          <w:u w:val="single"/>
        </w:rPr>
        <w:t>a</w:t>
      </w:r>
      <w:r>
        <w:t xml:space="preserve"> </w:t>
      </w:r>
      <w:r w:rsidRPr="009A118F">
        <w:t xml:space="preserve">family member of a candidate unless the family member is serving </w:t>
      </w:r>
      <w:r w:rsidRPr="009A118F">
        <w:lastRenderedPageBreak/>
        <w:t>in the General Assembly, during the time the candidate</w:t>
      </w:r>
      <w:r w:rsidRPr="00194423">
        <w:t>’</w:t>
      </w:r>
      <w:r w:rsidRPr="009A118F">
        <w:t>s application is pending before the commission and during the time his nomination by the commission for election to a particular judicial office is pending in the General Assembly.</w:t>
      </w:r>
    </w:p>
    <w:p w:rsidR="00194423" w:rsidRDefault="00194423" w:rsidP="00194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18F">
        <w:tab/>
      </w:r>
      <w:r w:rsidRPr="008B73FE">
        <w:rPr>
          <w:strike/>
        </w:rPr>
        <w:t>(C)</w:t>
      </w:r>
      <w:r>
        <w:rPr>
          <w:u w:val="single"/>
        </w:rPr>
        <w:t>(D)</w:t>
      </w:r>
      <w:r>
        <w:tab/>
      </w:r>
      <w:r w:rsidRPr="009A118F">
        <w:t>No candidate for judicial office may seek directly or indirectly the pledge of a member of the General Assembly</w:t>
      </w:r>
      <w:r w:rsidRPr="00194423">
        <w:t>’</w:t>
      </w:r>
      <w:r w:rsidRPr="009A118F">
        <w:t>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forty</w:t>
      </w:r>
      <w:r>
        <w:noBreakHyphen/>
      </w:r>
      <w:r w:rsidRPr="009A118F">
        <w:t>eight hours after the nominees have been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nominations for that office are formally made by the commission. The prohibitions of this section do not extend to an announcement of candidacy by the candidate and statements by the candidate detailing the candidate</w:t>
      </w:r>
      <w:r w:rsidRPr="00194423">
        <w:t>’</w:t>
      </w:r>
      <w:r w:rsidRPr="009A118F">
        <w:t>s qualifications.</w:t>
      </w:r>
    </w:p>
    <w:p w:rsidR="00194423" w:rsidRDefault="00194423" w:rsidP="00194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18F">
        <w:tab/>
      </w:r>
      <w:r w:rsidRPr="008B73FE">
        <w:rPr>
          <w:strike/>
        </w:rPr>
        <w:t>(D)</w:t>
      </w:r>
      <w:r>
        <w:rPr>
          <w:u w:val="single"/>
        </w:rPr>
        <w:t>(E)</w:t>
      </w:r>
      <w:r>
        <w:tab/>
      </w:r>
      <w:r w:rsidRPr="009A118F">
        <w:t>No member of the General Assembly may trade anything of value, including pledges to vote for legislation or for other candidates, in exchange for another member</w:t>
      </w:r>
      <w:r w:rsidRPr="00194423">
        <w:t>’</w:t>
      </w:r>
      <w:r w:rsidRPr="009A118F">
        <w:t>s pledge to vote for a candidate for judicial office.</w:t>
      </w:r>
    </w:p>
    <w:p w:rsidR="00194423" w:rsidRDefault="00194423" w:rsidP="00194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118F">
        <w:tab/>
      </w:r>
      <w:r w:rsidRPr="008B73FE">
        <w:rPr>
          <w:strike/>
        </w:rPr>
        <w:t>(E)</w:t>
      </w:r>
      <w:r>
        <w:rPr>
          <w:u w:val="single"/>
        </w:rPr>
        <w:t>(F)</w:t>
      </w:r>
      <w:r>
        <w:tab/>
      </w:r>
      <w:r w:rsidRPr="009A118F">
        <w:t>Violations of this section may be considered by the merit selection commission when it considers the candidate</w:t>
      </w:r>
      <w:r w:rsidRPr="00194423">
        <w:t>’</w:t>
      </w:r>
      <w:r w:rsidRPr="009A118F">
        <w:t>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noBreakHyphen/>
      </w:r>
      <w:r w:rsidRPr="009A118F">
        <w:t>3</w:t>
      </w:r>
      <w:r>
        <w:noBreakHyphen/>
      </w:r>
      <w:r w:rsidRPr="009A118F">
        <w:t>545.</w:t>
      </w:r>
      <w:r>
        <w:t>”</w:t>
      </w:r>
    </w:p>
    <w:p w:rsidR="00194423" w:rsidRDefault="00194423" w:rsidP="00194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423" w:rsidRDefault="00194423" w:rsidP="00194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upon approval by the Governor. </w:t>
      </w:r>
      <w:r w:rsidRPr="00137286">
        <w:rPr>
          <w:color w:val="000000" w:themeColor="text1"/>
          <w:u w:color="000000" w:themeColor="text1"/>
        </w:rPr>
        <w:t>The provisions of this act do not apply to persons elected to judicial office before the effective date of this act nor the reelection to judicial office of such persons after t</w:t>
      </w:r>
      <w:r>
        <w:rPr>
          <w:color w:val="000000" w:themeColor="text1"/>
          <w:u w:color="000000" w:themeColor="text1"/>
        </w:rPr>
        <w:t>he effective date of this act.</w:t>
      </w:r>
    </w:p>
    <w:p w:rsidR="003B4D08" w:rsidRDefault="001944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2913" w:rsidRDefault="005A2913" w:rsidP="005A2913">
      <w:pPr>
        <w:suppressAutoHyphens/>
      </w:pPr>
    </w:p>
    <w:sectPr w:rsidR="005A2913" w:rsidSect="005A29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053" w:rsidRDefault="004D7053" w:rsidP="009F0C77">
      <w:r>
        <w:separator/>
      </w:r>
    </w:p>
  </w:endnote>
  <w:endnote w:type="continuationSeparator" w:id="0">
    <w:p w:rsidR="004D7053" w:rsidRDefault="004D70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415398-6CB1-47B8-A5B1-D363D9475A46}"/>
    <w:embedBold r:id="rId2" w:fontKey="{24EA84A1-19DF-4D92-8384-B8A079402E50}"/>
  </w:font>
  <w:font w:name="Calibri">
    <w:panose1 w:val="020F0502020204030204"/>
    <w:charset w:val="00"/>
    <w:family w:val="swiss"/>
    <w:pitch w:val="variable"/>
    <w:sig w:usb0="E0002EFF" w:usb1="C000247B" w:usb2="00000009" w:usb3="00000000" w:csb0="000001FF" w:csb1="00000000"/>
    <w:embedRegular r:id="rId3" w:fontKey="{F201A531-2E8F-4F79-8DE1-C3AB02FC79BA}"/>
  </w:font>
  <w:font w:name="Segoe UI">
    <w:panose1 w:val="020B0502040204020203"/>
    <w:charset w:val="00"/>
    <w:family w:val="swiss"/>
    <w:pitch w:val="variable"/>
    <w:sig w:usb0="E4002EFF" w:usb1="C000E47F" w:usb2="00000009" w:usb3="00000000" w:csb0="000001FF" w:csb1="00000000"/>
    <w:embedRegular r:id="rId4" w:fontKey="{36C0008B-7365-4C33-BFD4-03DA5C9876DB}"/>
  </w:font>
  <w:font w:name="Cambria">
    <w:panose1 w:val="02040503050406030204"/>
    <w:charset w:val="00"/>
    <w:family w:val="roman"/>
    <w:pitch w:val="variable"/>
    <w:sig w:usb0="E00006FF" w:usb1="420024FF" w:usb2="02000000" w:usb3="00000000" w:csb0="0000019F" w:csb1="00000000"/>
    <w:embedRegular r:id="rId5" w:fontKey="{1AA2A2ED-7A6C-484C-B7AF-E882769F12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D08" w:rsidRPr="005A2913" w:rsidRDefault="005A2913" w:rsidP="005A2913">
    <w:pPr>
      <w:pStyle w:val="Footer"/>
      <w:tabs>
        <w:tab w:val="clear" w:pos="4680"/>
        <w:tab w:val="clear" w:pos="9360"/>
        <w:tab w:val="center" w:pos="2995"/>
      </w:tabs>
      <w:spacing w:before="120"/>
    </w:pPr>
    <w:r>
      <w:t>[3484]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053" w:rsidRDefault="004D7053" w:rsidP="009F0C77">
      <w:r>
        <w:separator/>
      </w:r>
    </w:p>
  </w:footnote>
  <w:footnote w:type="continuationSeparator" w:id="0">
    <w:p w:rsidR="004D7053" w:rsidRDefault="004D70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80AHB21"/>
    <w:docVar w:name="CoverBillType" w:val="b"/>
    <w:docVar w:name="DocPath" w:val="L:\Council\bills\BH\7380AHB21.DOCX"/>
    <w:docVar w:name="dvBillNumber" w:val="3484"/>
    <w:docVar w:name="dvBillNumberPrefix" w:val="H. "/>
    <w:docVar w:name="dvOriginalBody" w:val="House"/>
    <w:docVar w:name="dvSteno" w:val="BH"/>
    <w:docVar w:name="NameofBody" w:val="h"/>
    <w:docVar w:name="vGroup2" w:val="Council"/>
  </w:docVars>
  <w:rsids>
    <w:rsidRoot w:val="004D7053"/>
    <w:rsid w:val="00011869"/>
    <w:rsid w:val="00015CD6"/>
    <w:rsid w:val="000E0100"/>
    <w:rsid w:val="000E1785"/>
    <w:rsid w:val="000F40FA"/>
    <w:rsid w:val="001035F1"/>
    <w:rsid w:val="0010776B"/>
    <w:rsid w:val="00133E66"/>
    <w:rsid w:val="001435A3"/>
    <w:rsid w:val="00146ED3"/>
    <w:rsid w:val="00151044"/>
    <w:rsid w:val="00194423"/>
    <w:rsid w:val="001A6AEE"/>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4D08"/>
    <w:rsid w:val="003C4DAB"/>
    <w:rsid w:val="003D01E8"/>
    <w:rsid w:val="003E5288"/>
    <w:rsid w:val="003F6D79"/>
    <w:rsid w:val="0041760A"/>
    <w:rsid w:val="00417C01"/>
    <w:rsid w:val="004403BD"/>
    <w:rsid w:val="00461441"/>
    <w:rsid w:val="004809EE"/>
    <w:rsid w:val="004D7053"/>
    <w:rsid w:val="004E7D54"/>
    <w:rsid w:val="005273C6"/>
    <w:rsid w:val="00530A69"/>
    <w:rsid w:val="00545593"/>
    <w:rsid w:val="00556EBF"/>
    <w:rsid w:val="00577C6C"/>
    <w:rsid w:val="005A2913"/>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325A4"/>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4E2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CDB756-6C4F-4B88-874F-82CACEC4A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44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42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FEF61-A4C6-4581-9A8A-A9B96716D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726</Words>
  <Characters>3652</Characters>
  <Application>Microsoft Office Word</Application>
  <DocSecurity>0</DocSecurity>
  <Lines>91</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3484 Text of Previous Version (Dec. 16, 2020) - South Carolina Legislature Online</dc:title>
  <dc:creator>Bonnie Huth</dc:creator>
  <cp:lastModifiedBy>S Wilson</cp:lastModifiedBy>
  <cp:revision>2</cp:revision>
  <cp:lastPrinted>2020-12-15T21:42:00Z</cp:lastPrinted>
  <dcterms:created xsi:type="dcterms:W3CDTF">2020-12-16T20:52:00Z</dcterms:created>
  <dcterms:modified xsi:type="dcterms:W3CDTF">2020-12-16T20:52:00Z</dcterms:modified>
</cp:coreProperties>
</file>