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018" w:rsidRDefault="00DE00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00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19D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F08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1538, CODE OF LAWS OF SOUTH CAROLINA, 1976, RELATING TO EMERGENCY SCENE MANAGEMENT, SO AS TO REVISE THE DEFINITION OF THE TERM “EMERGENCY SERVICES PERSONNEL” TO INCLUDE TOW TRUCK OPERATORS.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19DA" w:rsidRDefault="00C71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19DA" w:rsidRDefault="00C71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DA" w:rsidRDefault="00C71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F08D3">
        <w:t>Section 56</w:t>
      </w:r>
      <w:r w:rsidR="006F08D3">
        <w:noBreakHyphen/>
        <w:t>5</w:t>
      </w:r>
      <w:r w:rsidR="006F08D3">
        <w:noBreakHyphen/>
        <w:t>1538(I)(2) of the 1976 Code is amended to read:</w:t>
      </w:r>
    </w:p>
    <w:p w:rsidR="006F08D3" w:rsidRDefault="006F08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8D3" w:rsidRDefault="006F08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“(2)</w:t>
      </w:r>
      <w:r>
        <w:tab/>
      </w:r>
      <w:r w:rsidRPr="006F08D3">
        <w:t>‘</w:t>
      </w:r>
      <w:r>
        <w:t>Emergency services personnel</w:t>
      </w:r>
      <w:r w:rsidRPr="006F08D3">
        <w:t>’</w:t>
      </w:r>
      <w:r w:rsidRPr="00D8036C">
        <w:t xml:space="preserve"> means fire, police, </w:t>
      </w:r>
      <w:r w:rsidRPr="006F08D3">
        <w:rPr>
          <w:strike/>
        </w:rPr>
        <w:t>or</w:t>
      </w:r>
      <w:r w:rsidRPr="00D8036C">
        <w:t xml:space="preserve"> emergency medical services personnel (EMS)</w:t>
      </w:r>
      <w:r>
        <w:rPr>
          <w:u w:val="single"/>
        </w:rPr>
        <w:t>, or tow truck operators</w:t>
      </w:r>
      <w:r w:rsidRPr="00D8036C">
        <w:t xml:space="preserve"> responding to an emergency incident.</w:t>
      </w:r>
      <w:r>
        <w:t>”</w:t>
      </w:r>
    </w:p>
    <w:p w:rsidR="00C719DA" w:rsidRDefault="00C71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9DA" w:rsidRDefault="00C719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F08D3">
        <w:t>2</w:t>
      </w:r>
      <w:r>
        <w:t>.</w:t>
      </w:r>
      <w:r>
        <w:tab/>
        <w:t>This act takes effect upon approval by the Governor.</w:t>
      </w:r>
    </w:p>
    <w:p w:rsidR="006669F1" w:rsidRDefault="006F08D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0018" w:rsidRDefault="00DE0018" w:rsidP="00DE0018">
      <w:pPr>
        <w:suppressAutoHyphens/>
      </w:pPr>
    </w:p>
    <w:sectPr w:rsidR="00DE0018" w:rsidSect="00DE00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9DA" w:rsidRDefault="00C719DA" w:rsidP="009F0C77">
      <w:r>
        <w:separator/>
      </w:r>
    </w:p>
  </w:endnote>
  <w:endnote w:type="continuationSeparator" w:id="0">
    <w:p w:rsidR="00C719DA" w:rsidRDefault="00C719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80E506-16C1-4B6D-935C-5A4AAF78190A}"/>
    <w:embedBold r:id="rId2" w:fontKey="{231B9F83-DCC0-4696-BA37-9E4B68240A5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94A56A5-A69F-41FF-A168-3A0BAC2342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D53604D-D39A-42EF-BB16-3F95C14E4D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69F1" w:rsidRPr="00DE0018" w:rsidRDefault="00DE0018" w:rsidP="00DE00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9DA" w:rsidRDefault="00C719DA" w:rsidP="009F0C77">
      <w:r>
        <w:separator/>
      </w:r>
    </w:p>
  </w:footnote>
  <w:footnote w:type="continuationSeparator" w:id="0">
    <w:p w:rsidR="00C719DA" w:rsidRDefault="00C719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54CM21"/>
    <w:docVar w:name="CoverBillType" w:val="b"/>
    <w:docVar w:name="DocPath" w:val="L:\Council\bills\GT\5954CM21.DOCX"/>
    <w:docVar w:name="dvBillNumber" w:val="350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719D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6A43"/>
    <w:rsid w:val="006669F1"/>
    <w:rsid w:val="006913C9"/>
    <w:rsid w:val="0069470D"/>
    <w:rsid w:val="006D58AA"/>
    <w:rsid w:val="006F08D3"/>
    <w:rsid w:val="00734F00"/>
    <w:rsid w:val="00736959"/>
    <w:rsid w:val="007A70AE"/>
    <w:rsid w:val="008362E8"/>
    <w:rsid w:val="0085786E"/>
    <w:rsid w:val="008A1768"/>
    <w:rsid w:val="008A36CE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19DA"/>
    <w:rsid w:val="00C74E9D"/>
    <w:rsid w:val="00C826DD"/>
    <w:rsid w:val="00C82FD3"/>
    <w:rsid w:val="00C92819"/>
    <w:rsid w:val="00CC6B7B"/>
    <w:rsid w:val="00CD2089"/>
    <w:rsid w:val="00D73A67"/>
    <w:rsid w:val="00D970A9"/>
    <w:rsid w:val="00DE001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762DE8-97BF-4E7E-A180-F01379A64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82CAE-7030-493F-B041-C447833D2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506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3502 Text of Previous Version (Dec. 16, 2020) - South Carolina Legislature Online</dc:title>
  <dc:creator>Gwen Thurmond</dc:creator>
  <cp:lastModifiedBy>S Wilson</cp:lastModifiedBy>
  <cp:revision>2</cp:revision>
  <cp:lastPrinted>2020-12-15T16:37:00Z</cp:lastPrinted>
  <dcterms:created xsi:type="dcterms:W3CDTF">2020-12-16T20:59:00Z</dcterms:created>
  <dcterms:modified xsi:type="dcterms:W3CDTF">2020-12-16T20:59:00Z</dcterms:modified>
</cp:coreProperties>
</file>