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6DE" w:rsidRDefault="006F46DE"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8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73DE">
        <w:rPr>
          <w:color w:val="000000" w:themeColor="text1"/>
          <w:u w:color="000000" w:themeColor="text1"/>
        </w:rPr>
        <w:t>TO AMEND 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30, CODE OF LAWS OF SOUTH CAROLINA, 1976, RELATING TO WATERCRAFT LAWS AND ORDINANCES, SO AS TO PROHIBIT A LOCAL GOVERNMENT FROM ADOPTING AN ORDINANCE RELATING TO WATERCRAFT OR WATER DEVICES USED OR HELD FOR USE ON THE WATERS OF THIS STATE AND TO PROVIDE EXCEPTIONS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773DE">
        <w:rPr>
          <w:color w:val="000000" w:themeColor="text1"/>
          <w:u w:color="000000" w:themeColor="text1"/>
        </w:rPr>
        <w:t>1.</w:t>
      </w:r>
      <w:r>
        <w:rPr>
          <w:color w:val="000000" w:themeColor="text1"/>
          <w:u w:color="000000" w:themeColor="text1"/>
        </w:rPr>
        <w:tab/>
      </w:r>
      <w:r w:rsidRPr="00F773DE">
        <w:rPr>
          <w:color w:val="000000" w:themeColor="text1"/>
          <w:u w:color="000000" w:themeColor="text1"/>
        </w:rPr>
        <w:t>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 xml:space="preserve">30 of the 1976 Code is amended to read: </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6"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73DE">
        <w:rPr>
          <w:color w:val="000000" w:themeColor="text1"/>
          <w:u w:color="000000" w:themeColor="text1"/>
        </w:rPr>
        <w:tab/>
        <w:t>“Section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30.</w:t>
      </w:r>
      <w:r w:rsidRPr="00F773DE">
        <w:rPr>
          <w:color w:val="000000" w:themeColor="text1"/>
          <w:u w:color="000000" w:themeColor="text1"/>
        </w:rPr>
        <w:tab/>
      </w:r>
      <w:r w:rsidRPr="00F773DE">
        <w:rPr>
          <w:strike/>
          <w:color w:val="000000" w:themeColor="text1"/>
          <w:u w:color="000000" w:themeColor="text1"/>
        </w:rPr>
        <w:t>(1)</w:t>
      </w:r>
      <w:r w:rsidR="003F42D6" w:rsidRPr="003F42D6">
        <w:rPr>
          <w:color w:val="000000" w:themeColor="text1"/>
          <w:u w:val="single"/>
        </w:rPr>
        <w:t>(A</w:t>
      </w:r>
      <w:r w:rsidR="003F42D6" w:rsidRPr="008A77BE">
        <w:rPr>
          <w:color w:val="000000" w:themeColor="text1"/>
          <w:u w:val="single" w:color="000000" w:themeColor="text1"/>
        </w:rPr>
        <w:t>)</w:t>
      </w:r>
      <w:r w:rsidR="00F47AB0">
        <w:rPr>
          <w:color w:val="000000" w:themeColor="text1"/>
          <w:u w:color="000000" w:themeColor="text1"/>
        </w:rPr>
        <w:tab/>
      </w:r>
      <w:r w:rsidR="00F47AB0" w:rsidRPr="00F47AB0">
        <w:rPr>
          <w:color w:val="000000" w:themeColor="text1"/>
          <w:u w:val="single" w:color="000000" w:themeColor="text1"/>
        </w:rPr>
        <w:t>For the purposes of this s</w:t>
      </w:r>
      <w:r w:rsidR="003F42D6" w:rsidRPr="00F47AB0">
        <w:rPr>
          <w:color w:val="000000" w:themeColor="text1"/>
          <w:u w:val="single" w:color="000000" w:themeColor="text1"/>
        </w:rPr>
        <w:t>ection, ‘floating structure’ means a man-made object other than a watercraft that is capable of flotation and that is not authorized by a permit issued by an agency of this State</w:t>
      </w:r>
      <w:r w:rsidR="003F42D6" w:rsidRPr="00CF7C0D">
        <w:rPr>
          <w:color w:val="000000" w:themeColor="text1"/>
          <w:u w:val="single" w:color="000000" w:themeColor="text1"/>
        </w:rPr>
        <w:t>.</w:t>
      </w:r>
    </w:p>
    <w:p w:rsidR="00651EE3" w:rsidRPr="00F773DE" w:rsidRDefault="003F42D6"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42D6">
        <w:rPr>
          <w:color w:val="000000" w:themeColor="text1"/>
          <w:u w:color="000000" w:themeColor="text1"/>
        </w:rPr>
        <w:tab/>
      </w:r>
      <w:r w:rsidR="00651EE3" w:rsidRPr="00F773DE">
        <w:rPr>
          <w:color w:val="000000" w:themeColor="text1"/>
          <w:u w:val="single" w:color="000000" w:themeColor="text1"/>
        </w:rPr>
        <w:t>(</w:t>
      </w:r>
      <w:r>
        <w:rPr>
          <w:color w:val="000000" w:themeColor="text1"/>
          <w:u w:val="single" w:color="000000" w:themeColor="text1"/>
        </w:rPr>
        <w:t>B</w:t>
      </w:r>
      <w:r w:rsidR="00651EE3" w:rsidRPr="00F773DE">
        <w:rPr>
          <w:color w:val="000000" w:themeColor="text1"/>
          <w:u w:val="single" w:color="000000" w:themeColor="text1"/>
        </w:rPr>
        <w:t>)</w:t>
      </w:r>
      <w:r w:rsidR="00651EE3" w:rsidRPr="00020953">
        <w:rPr>
          <w:color w:val="000000" w:themeColor="text1"/>
          <w:u w:color="000000" w:themeColor="text1"/>
        </w:rPr>
        <w:tab/>
      </w:r>
      <w:r w:rsidR="00651EE3" w:rsidRPr="00F773DE">
        <w:rPr>
          <w:color w:val="000000" w:themeColor="text1"/>
          <w:u w:color="000000" w:themeColor="text1"/>
        </w:rPr>
        <w:t>The provisions of Title 50 and other applicable laws of this State shall govern the operation, equipment, titling, numbering, and all other matters relating thereto for watercraft and water devices using or held for use on the waters of this State</w:t>
      </w:r>
      <w:r w:rsidR="00651EE3" w:rsidRPr="00F773DE">
        <w:rPr>
          <w:strike/>
          <w:color w:val="000000" w:themeColor="text1"/>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00651EE3" w:rsidRPr="00F773DE">
        <w:rPr>
          <w:color w:val="000000" w:themeColor="text1"/>
          <w:u w:color="000000" w:themeColor="text1"/>
        </w:rPr>
        <w:t xml:space="preserve">. </w:t>
      </w:r>
      <w:r w:rsidR="00651EE3" w:rsidRPr="00F773DE">
        <w:rPr>
          <w:color w:val="000000" w:themeColor="text1"/>
          <w:u w:val="single" w:color="000000" w:themeColor="text1"/>
        </w:rPr>
        <w:t>A local government may not adopt an ordinance regulating watercraft or water devices used or held for use on the waters of this State unless the ordinance is:</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73DE">
        <w:rPr>
          <w:color w:val="000000" w:themeColor="text1"/>
          <w:u w:color="000000" w:themeColor="text1"/>
        </w:rPr>
        <w:tab/>
      </w:r>
      <w:r w:rsidRPr="00F773DE">
        <w:rPr>
          <w:color w:val="000000" w:themeColor="text1"/>
          <w:u w:color="000000" w:themeColor="text1"/>
        </w:rPr>
        <w:tab/>
      </w:r>
      <w:r w:rsidRPr="00F773DE">
        <w:rPr>
          <w:color w:val="000000" w:themeColor="text1"/>
          <w:u w:val="single" w:color="000000" w:themeColor="text1"/>
        </w:rPr>
        <w:t>(1)</w:t>
      </w:r>
      <w:r>
        <w:rPr>
          <w:color w:val="000000" w:themeColor="text1"/>
          <w:u w:color="000000" w:themeColor="text1"/>
        </w:rPr>
        <w:tab/>
      </w:r>
      <w:r w:rsidRPr="00F773DE">
        <w:rPr>
          <w:color w:val="000000" w:themeColor="text1"/>
          <w:u w:val="single" w:color="000000" w:themeColor="text1"/>
        </w:rPr>
        <w:t>identical to a provision of this chapter;</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73DE">
        <w:rPr>
          <w:color w:val="000000" w:themeColor="text1"/>
          <w:u w:color="000000" w:themeColor="text1"/>
        </w:rPr>
        <w:lastRenderedPageBreak/>
        <w:tab/>
      </w:r>
      <w:r w:rsidRPr="00F773DE">
        <w:rPr>
          <w:color w:val="000000" w:themeColor="text1"/>
          <w:u w:color="000000" w:themeColor="text1"/>
        </w:rPr>
        <w:tab/>
      </w:r>
      <w:r w:rsidRPr="00F773DE">
        <w:rPr>
          <w:color w:val="000000" w:themeColor="text1"/>
          <w:u w:val="single" w:color="000000" w:themeColor="text1"/>
        </w:rPr>
        <w:t>(2)</w:t>
      </w:r>
      <w:r>
        <w:rPr>
          <w:color w:val="000000" w:themeColor="text1"/>
          <w:u w:color="000000" w:themeColor="text1"/>
        </w:rPr>
        <w:tab/>
      </w:r>
      <w:r w:rsidRPr="00F773DE">
        <w:rPr>
          <w:color w:val="000000" w:themeColor="text1"/>
          <w:u w:val="single" w:color="000000" w:themeColor="text1"/>
        </w:rPr>
        <w:t xml:space="preserve">identical to a regulation promulgated under the authority of a provision of this chapter; or </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73DE">
        <w:rPr>
          <w:color w:val="000000" w:themeColor="text1"/>
          <w:u w:color="000000" w:themeColor="text1"/>
        </w:rPr>
        <w:tab/>
      </w:r>
      <w:r w:rsidRPr="00F773DE">
        <w:rPr>
          <w:color w:val="000000" w:themeColor="text1"/>
          <w:u w:color="000000" w:themeColor="text1"/>
        </w:rPr>
        <w:tab/>
      </w:r>
      <w:r w:rsidRPr="00F773DE">
        <w:rPr>
          <w:color w:val="000000" w:themeColor="text1"/>
          <w:u w:val="single" w:color="000000" w:themeColor="text1"/>
        </w:rPr>
        <w:t>(3)</w:t>
      </w:r>
      <w:r>
        <w:rPr>
          <w:color w:val="000000" w:themeColor="text1"/>
          <w:u w:color="000000" w:themeColor="text1"/>
        </w:rPr>
        <w:tab/>
      </w:r>
      <w:r w:rsidRPr="00F773DE">
        <w:rPr>
          <w:color w:val="000000" w:themeColor="text1"/>
          <w:u w:val="single" w:color="000000" w:themeColor="text1"/>
        </w:rPr>
        <w:t>authorized purs</w:t>
      </w:r>
      <w:r>
        <w:rPr>
          <w:color w:val="000000" w:themeColor="text1"/>
          <w:u w:val="single" w:color="000000" w:themeColor="text1"/>
        </w:rPr>
        <w:t>uant to the provisions of this s</w:t>
      </w:r>
      <w:r w:rsidRPr="00F773DE">
        <w:rPr>
          <w:color w:val="000000" w:themeColor="text1"/>
          <w:u w:val="single" w:color="000000" w:themeColor="text1"/>
        </w:rPr>
        <w:t>ection.</w:t>
      </w:r>
    </w:p>
    <w:p w:rsidR="00651EE3"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73DE">
        <w:rPr>
          <w:color w:val="000000" w:themeColor="text1"/>
          <w:u w:color="000000" w:themeColor="text1"/>
        </w:rPr>
        <w:tab/>
      </w:r>
      <w:r w:rsidRPr="00F773DE">
        <w:rPr>
          <w:strike/>
          <w:color w:val="000000" w:themeColor="text1"/>
          <w:u w:color="000000" w:themeColor="text1"/>
        </w:rPr>
        <w:t>(2)</w:t>
      </w:r>
      <w:r>
        <w:rPr>
          <w:color w:val="000000" w:themeColor="text1"/>
          <w:u w:color="000000" w:themeColor="text1"/>
        </w:rPr>
        <w:tab/>
      </w:r>
      <w:r w:rsidRPr="00F773DE">
        <w:rPr>
          <w:strike/>
          <w:color w:val="000000" w:themeColor="text1"/>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r w:rsidRPr="00F773DE">
        <w:rPr>
          <w:color w:val="000000" w:themeColor="text1"/>
          <w:u w:color="000000" w:themeColor="text1"/>
        </w:rPr>
        <w:t xml:space="preserve"> </w:t>
      </w:r>
    </w:p>
    <w:p w:rsidR="003F42D6" w:rsidRPr="00F47AB0"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5D6">
        <w:rPr>
          <w:color w:val="000000" w:themeColor="text1"/>
          <w:u w:color="000000" w:themeColor="text1"/>
        </w:rPr>
        <w:tab/>
      </w:r>
      <w:r w:rsidRPr="00F47AB0">
        <w:rPr>
          <w:color w:val="000000" w:themeColor="text1"/>
          <w:u w:val="single" w:color="000000" w:themeColor="text1"/>
        </w:rPr>
        <w:t>(</w:t>
      </w:r>
      <w:r w:rsidR="003F42D6" w:rsidRPr="00F47AB0">
        <w:rPr>
          <w:color w:val="000000" w:themeColor="text1"/>
          <w:u w:val="single" w:color="000000" w:themeColor="text1"/>
        </w:rPr>
        <w:t>C</w:t>
      </w:r>
      <w:r w:rsidRPr="00F47AB0">
        <w:rPr>
          <w:color w:val="000000" w:themeColor="text1"/>
          <w:u w:val="single" w:color="000000" w:themeColor="text1"/>
        </w:rPr>
        <w:t>)</w:t>
      </w:r>
      <w:r w:rsidR="00F47AB0" w:rsidRPr="00F47AB0">
        <w:rPr>
          <w:color w:val="000000" w:themeColor="text1"/>
        </w:rPr>
        <w:tab/>
      </w:r>
      <w:r w:rsidR="003F42D6" w:rsidRPr="00F47AB0">
        <w:rPr>
          <w:color w:val="000000" w:themeColor="text1"/>
          <w:u w:val="single"/>
        </w:rPr>
        <w:t>A local government may adopt an ordinance requiring a permit for a watercraft or floating structure to remain at anchorage on public waters within its local jurisdiction for more than fourteen consecutive days.  The cost of a permit required by a local government may not exceed fifteen dollars.</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73DE">
        <w:rPr>
          <w:color w:val="000000" w:themeColor="text1"/>
          <w:u w:color="000000" w:themeColor="text1"/>
        </w:rPr>
        <w:tab/>
      </w:r>
      <w:r w:rsidRPr="00F773DE">
        <w:rPr>
          <w:strike/>
          <w:color w:val="000000" w:themeColor="text1"/>
          <w:u w:color="000000" w:themeColor="text1"/>
        </w:rPr>
        <w:t>(3)</w:t>
      </w:r>
      <w:r w:rsidRPr="00F773DE">
        <w:rPr>
          <w:color w:val="000000" w:themeColor="text1"/>
          <w:u w:val="single" w:color="000000" w:themeColor="text1"/>
        </w:rPr>
        <w:t>(</w:t>
      </w:r>
      <w:r w:rsidR="003F42D6">
        <w:rPr>
          <w:color w:val="000000" w:themeColor="text1"/>
          <w:u w:val="single" w:color="000000" w:themeColor="text1"/>
        </w:rPr>
        <w:t>D</w:t>
      </w:r>
      <w:r w:rsidRPr="00F773DE">
        <w:rPr>
          <w:color w:val="000000" w:themeColor="text1"/>
          <w:u w:val="single" w:color="000000" w:themeColor="text1"/>
        </w:rPr>
        <w:t>)</w:t>
      </w:r>
      <w:r w:rsidRPr="00020953">
        <w:rPr>
          <w:color w:val="000000" w:themeColor="text1"/>
          <w:u w:color="000000" w:themeColor="text1"/>
        </w:rPr>
        <w:tab/>
      </w:r>
      <w:r w:rsidRPr="00F773DE">
        <w:rPr>
          <w:color w:val="000000" w:themeColor="text1"/>
          <w:u w:color="000000" w:themeColor="text1"/>
        </w:rPr>
        <w:t xml:space="preserve">The department is hereby authorized to make special rules and regulations with reference to the operation of </w:t>
      </w:r>
      <w:r w:rsidRPr="00F773DE">
        <w:rPr>
          <w:strike/>
          <w:color w:val="000000" w:themeColor="text1"/>
          <w:u w:color="000000" w:themeColor="text1"/>
        </w:rPr>
        <w:t>vessels</w:t>
      </w:r>
      <w:r w:rsidRPr="00F773DE">
        <w:rPr>
          <w:color w:val="000000" w:themeColor="text1"/>
          <w:u w:color="000000" w:themeColor="text1"/>
        </w:rPr>
        <w:t xml:space="preserve"> </w:t>
      </w:r>
      <w:r w:rsidRPr="00F773DE">
        <w:rPr>
          <w:color w:val="000000" w:themeColor="text1"/>
          <w:u w:val="single" w:color="000000" w:themeColor="text1"/>
        </w:rPr>
        <w:t>watercraft</w:t>
      </w:r>
      <w:r w:rsidRPr="00F773DE">
        <w:rPr>
          <w:color w:val="000000" w:themeColor="text1"/>
          <w:u w:color="000000" w:themeColor="text1"/>
        </w:rPr>
        <w:t xml:space="preserve"> on </w:t>
      </w:r>
      <w:r w:rsidRPr="00F773DE">
        <w:rPr>
          <w:color w:val="000000" w:themeColor="text1"/>
          <w:u w:val="single" w:color="000000" w:themeColor="text1"/>
        </w:rPr>
        <w:t>the</w:t>
      </w:r>
      <w:r w:rsidRPr="00F773DE">
        <w:rPr>
          <w:color w:val="000000" w:themeColor="text1"/>
          <w:u w:color="000000" w:themeColor="text1"/>
        </w:rPr>
        <w:t xml:space="preserve"> waters </w:t>
      </w:r>
      <w:r w:rsidRPr="00F773DE">
        <w:rPr>
          <w:strike/>
          <w:color w:val="000000" w:themeColor="text1"/>
          <w:u w:color="000000" w:themeColor="text1"/>
        </w:rPr>
        <w:t>within the territorial limits</w:t>
      </w:r>
      <w:r w:rsidRPr="00F773DE">
        <w:rPr>
          <w:color w:val="000000" w:themeColor="text1"/>
          <w:u w:color="000000" w:themeColor="text1"/>
        </w:rPr>
        <w:t xml:space="preserve"> of this State.”</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89D"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773DE">
        <w:rPr>
          <w:color w:val="000000" w:themeColor="text1"/>
          <w:u w:color="000000" w:themeColor="text1"/>
        </w:rPr>
        <w:t>This act takes effect upon approval by the Governor.</w:t>
      </w:r>
    </w:p>
    <w:p w:rsidR="000C7247" w:rsidRDefault="0010776B" w:rsidP="00B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46DE" w:rsidRDefault="006F46DE" w:rsidP="006F46DE">
      <w:pPr>
        <w:suppressAutoHyphens/>
      </w:pPr>
    </w:p>
    <w:sectPr w:rsidR="006F46DE" w:rsidSect="006F46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89D" w:rsidRDefault="00BB389D" w:rsidP="009F0C77">
      <w:r>
        <w:separator/>
      </w:r>
    </w:p>
  </w:endnote>
  <w:endnote w:type="continuationSeparator" w:id="0">
    <w:p w:rsidR="00BB389D" w:rsidRDefault="00BB3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A3B6F1-CA33-466B-9B4C-06106D4BF362}"/>
    <w:embedBold r:id="rId2" w:fontKey="{EA5E100C-469D-42D6-B6AA-947588169A21}"/>
  </w:font>
  <w:font w:name="Calibri">
    <w:panose1 w:val="020F0502020204030204"/>
    <w:charset w:val="00"/>
    <w:family w:val="swiss"/>
    <w:pitch w:val="variable"/>
    <w:sig w:usb0="E0002EFF" w:usb1="C000247B" w:usb2="00000009" w:usb3="00000000" w:csb0="000001FF" w:csb1="00000000"/>
    <w:embedRegular r:id="rId3" w:fontKey="{7ACEEF34-DD4C-45D9-8707-86A4FC76B362}"/>
  </w:font>
  <w:font w:name="Segoe UI">
    <w:panose1 w:val="020B0502040204020203"/>
    <w:charset w:val="00"/>
    <w:family w:val="swiss"/>
    <w:pitch w:val="variable"/>
    <w:sig w:usb0="E4002EFF" w:usb1="C000E47F" w:usb2="00000009" w:usb3="00000000" w:csb0="000001FF" w:csb1="00000000"/>
    <w:embedRegular r:id="rId4" w:fontKey="{FE73ADB4-7374-411A-AF47-61F044023448}"/>
  </w:font>
  <w:font w:name="Cambria">
    <w:panose1 w:val="02040503050406030204"/>
    <w:charset w:val="00"/>
    <w:family w:val="roman"/>
    <w:pitch w:val="variable"/>
    <w:sig w:usb0="E00006FF" w:usb1="420024FF" w:usb2="02000000" w:usb3="00000000" w:csb0="0000019F" w:csb1="00000000"/>
    <w:embedRegular r:id="rId5" w:fontKey="{54E4E91B-36B9-45EB-AE46-B3F7832111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47" w:rsidRPr="006F46DE" w:rsidRDefault="006F46DE" w:rsidP="006F46DE">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89D" w:rsidRDefault="00BB389D" w:rsidP="009F0C77">
      <w:r>
        <w:separator/>
      </w:r>
    </w:p>
  </w:footnote>
  <w:footnote w:type="continuationSeparator" w:id="0">
    <w:p w:rsidR="00BB389D" w:rsidRDefault="00BB3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6CZ21"/>
    <w:docVar w:name="CoverBillType" w:val="b"/>
    <w:docVar w:name="DocPath" w:val="L:\Council\bills\DF\13026CZ21.DOCX"/>
    <w:docVar w:name="dvBillNumber" w:val="3865"/>
    <w:docVar w:name="dvBillNumberPrefix" w:val="H. "/>
    <w:docVar w:name="dvOriginalBody" w:val="House"/>
    <w:docVar w:name="dvSteno" w:val="DF"/>
    <w:docVar w:name="NameofBody" w:val="h"/>
    <w:docVar w:name="vGroup2" w:val="Council"/>
  </w:docVars>
  <w:rsids>
    <w:rsidRoot w:val="00BB389D"/>
    <w:rsid w:val="00011869"/>
    <w:rsid w:val="00015CD6"/>
    <w:rsid w:val="0003198B"/>
    <w:rsid w:val="00073C12"/>
    <w:rsid w:val="000C7247"/>
    <w:rsid w:val="000E0100"/>
    <w:rsid w:val="000E1346"/>
    <w:rsid w:val="000E1785"/>
    <w:rsid w:val="000F40FA"/>
    <w:rsid w:val="001035F1"/>
    <w:rsid w:val="0010776B"/>
    <w:rsid w:val="0011224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36F"/>
    <w:rsid w:val="003C4DAB"/>
    <w:rsid w:val="003D01E8"/>
    <w:rsid w:val="003E5288"/>
    <w:rsid w:val="003F42D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EE3"/>
    <w:rsid w:val="006913C9"/>
    <w:rsid w:val="0069470D"/>
    <w:rsid w:val="006A60C4"/>
    <w:rsid w:val="006D58AA"/>
    <w:rsid w:val="006F46DE"/>
    <w:rsid w:val="00734F00"/>
    <w:rsid w:val="00736959"/>
    <w:rsid w:val="007A70AE"/>
    <w:rsid w:val="007F637A"/>
    <w:rsid w:val="008046A1"/>
    <w:rsid w:val="008362E8"/>
    <w:rsid w:val="0085786E"/>
    <w:rsid w:val="008A1768"/>
    <w:rsid w:val="008A489F"/>
    <w:rsid w:val="008A77B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6E5"/>
    <w:rsid w:val="00B412D4"/>
    <w:rsid w:val="00B64FFF"/>
    <w:rsid w:val="00BB389D"/>
    <w:rsid w:val="00BE3C22"/>
    <w:rsid w:val="00C0345E"/>
    <w:rsid w:val="00C21ABE"/>
    <w:rsid w:val="00C31C95"/>
    <w:rsid w:val="00C3483A"/>
    <w:rsid w:val="00C41E8F"/>
    <w:rsid w:val="00C74E9D"/>
    <w:rsid w:val="00C826DD"/>
    <w:rsid w:val="00C82FD3"/>
    <w:rsid w:val="00C92819"/>
    <w:rsid w:val="00CC6B7B"/>
    <w:rsid w:val="00CD2089"/>
    <w:rsid w:val="00CF7C0D"/>
    <w:rsid w:val="00D73A67"/>
    <w:rsid w:val="00D970A9"/>
    <w:rsid w:val="00DF3845"/>
    <w:rsid w:val="00E41911"/>
    <w:rsid w:val="00E44B57"/>
    <w:rsid w:val="00E92EEF"/>
    <w:rsid w:val="00EF2368"/>
    <w:rsid w:val="00F24442"/>
    <w:rsid w:val="00F47AB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778F3-392D-4281-849A-A0BD6B0D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E7F50-5A3D-4E3F-A664-D6C252EF8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2144</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3865 Text of Previous Version (Feb. 10, 2021) - South Carolina Legislature Online</dc:title>
  <dc:creator>Del Flint</dc:creator>
  <cp:lastModifiedBy>S Wilson</cp:lastModifiedBy>
  <cp:revision>2</cp:revision>
  <cp:lastPrinted>2021-02-09T15:13:00Z</cp:lastPrinted>
  <dcterms:created xsi:type="dcterms:W3CDTF">2021-02-10T16:03:00Z</dcterms:created>
  <dcterms:modified xsi:type="dcterms:W3CDTF">2021-02-10T16:03:00Z</dcterms:modified>
</cp:coreProperties>
</file>