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178" w:rsidRP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78" w:rsidRPr="003A4178" w:rsidRDefault="003A4178" w:rsidP="003A4178">
      <w:pPr>
        <w:tabs>
          <w:tab w:val="right" w:pos="5933"/>
        </w:tabs>
        <w:suppressAutoHyphens/>
      </w:pPr>
      <w:r>
        <w:tab/>
      </w:r>
      <w:r>
        <w:rPr>
          <w:b/>
          <w:sz w:val="36"/>
        </w:rPr>
        <w:t>H. 4082</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78" w:rsidRDefault="003A4178" w:rsidP="003A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461DE">
        <w:t>Reps. Felder, Brawley, Robinson, Henegan and Oremus</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3/2/22--H.</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3A4178" w:rsidRPr="003A4178" w:rsidRDefault="003A4178" w:rsidP="003A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78" w:rsidRDefault="003A4178"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4178" w:rsidSect="00767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EDB" w:rsidRDefault="002D3EDB"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F9" w:rsidRDefault="00796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E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bookmarkEnd w:id="1"/>
    </w:p>
    <w:p w:rsidR="0010776B" w:rsidRDefault="003A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4178" w:rsidRDefault="003A4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221E25"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F86">
        <w:t>Section 40</w:t>
      </w:r>
      <w:r w:rsidR="00DD5F86">
        <w:noBreakHyphen/>
        <w:t>13</w:t>
      </w:r>
      <w:r w:rsidR="00DD5F86">
        <w:noBreakHyphen/>
        <w:t>20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DD5F86">
        <w:t>‘</w:t>
      </w:r>
      <w:r w:rsidRPr="008B3F41">
        <w:t>Beauty salon</w:t>
      </w:r>
      <w:r w:rsidRPr="00DD5F86">
        <w:t>’</w:t>
      </w:r>
      <w:r w:rsidRPr="008B3F41">
        <w:t xml:space="preserve"> or </w:t>
      </w:r>
      <w:r w:rsidRPr="00DD5F86">
        <w:t>‘</w:t>
      </w:r>
      <w:r w:rsidRPr="008B3F41">
        <w:t>salon</w:t>
      </w:r>
      <w:r w:rsidRPr="00DD5F86">
        <w:t>’</w:t>
      </w:r>
      <w:r w:rsidRPr="008B3F41">
        <w:t xml:space="preserve"> means a building or any place, or part of a place or building including, but not limited to, a rental booth, in which cosmetology is performed on the general public for compensation.</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DD5F86">
        <w:t>‘</w:t>
      </w:r>
      <w:r w:rsidRPr="008B3F41">
        <w:t>Cosmetology</w:t>
      </w:r>
      <w:r w:rsidRPr="00DD5F86">
        <w:t>’</w:t>
      </w:r>
      <w:r w:rsidRPr="008B3F41">
        <w:t xml:space="preserve"> means engaging in any of these practices or a combination of these practices when done for compensation either directly or indirectly: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8B3F41">
        <w:t>arranging, styling, thermal curling, chemical waving, pressing, shampooing, cutting, shaping, chemical bleaching, chemical coloring, chemical relaxing, or similar work, upon the hair, wig, or hairpiece of any person, by any means, with hands or mechanical or electrical apparatus or appliances;</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DD5F86">
        <w:t>‘</w:t>
      </w:r>
      <w:r w:rsidRPr="008B3F41">
        <w:t>Cosmetologis</w:t>
      </w:r>
      <w:r>
        <w:t>t</w:t>
      </w:r>
      <w:r w:rsidRPr="00DD5F86">
        <w:t>’</w:t>
      </w:r>
      <w:r>
        <w:t xml:space="preserve"> </w:t>
      </w:r>
      <w:r w:rsidRPr="008B3F41">
        <w:t>means a person including, but not limited to, an independent contractor, not a student, who is licensed to practice cosmetology.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DD5F86">
        <w:t>‘</w:t>
      </w:r>
      <w:r w:rsidRPr="008B3F41">
        <w:t>Cosmetology school</w:t>
      </w:r>
      <w:r w:rsidRPr="00DD5F86">
        <w:t>’</w:t>
      </w:r>
      <w:r w:rsidRPr="008B3F41">
        <w:t xml:space="preserve">, </w:t>
      </w:r>
      <w:r w:rsidRPr="00DD5F86">
        <w:t>‘</w:t>
      </w:r>
      <w:r w:rsidRPr="008B3F41">
        <w:t>beauty school</w:t>
      </w:r>
      <w:r w:rsidRPr="00DD5F86">
        <w:t>’</w:t>
      </w:r>
      <w:r w:rsidRPr="008B3F41">
        <w:t xml:space="preserve">, or </w:t>
      </w:r>
      <w:r w:rsidRPr="00DD5F86">
        <w:t>‘</w:t>
      </w:r>
      <w:r w:rsidRPr="008B3F41">
        <w:t>school</w:t>
      </w:r>
      <w:r w:rsidRPr="00DD5F86">
        <w:t>’</w:t>
      </w:r>
      <w:r w:rsidRPr="008B3F41">
        <w:t xml:space="preserve"> means a place or part of a place in which cosmetology or any of its practices are taught.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DD5F86">
        <w:t>‘</w:t>
      </w:r>
      <w:r w:rsidRPr="008B3F41">
        <w:t>Esthetician</w:t>
      </w:r>
      <w:r w:rsidRPr="00DD5F86">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r>
      <w:r w:rsidR="003C19AD" w:rsidRPr="008F46A5">
        <w:t xml:space="preserve">(6) </w:t>
      </w:r>
      <w:r w:rsidR="003C19AD" w:rsidRPr="008F46A5">
        <w:rPr>
          <w:u w:val="single"/>
        </w:rPr>
        <w:t>‘Hair design’ means arranging, styling, thermal curling, chemical waving, pressing, shampooing, cutting, shaping, chemical bleaching, chemical coloring, chemical relaxing, or similar work on the hair, wig, or hairpiece of a person, by any means, with hands and mechanical or electrical apparatus or appliance.</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DD5F86">
        <w:t>‘</w:t>
      </w:r>
      <w:r w:rsidRPr="008B3F41">
        <w:t>Independent contractor</w:t>
      </w:r>
      <w:r w:rsidRPr="00DD5F86">
        <w:t>’</w:t>
      </w:r>
      <w:r w:rsidRPr="008B3F41">
        <w:t xml:space="preserve"> means a licensed practitioner who rents or leases a place or part of a place in a beauty salon.</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DD5F86">
        <w:t>‘</w:t>
      </w:r>
      <w:r w:rsidRPr="008B3F41">
        <w:t>Instructor</w:t>
      </w:r>
      <w:r w:rsidRPr="00DD5F86">
        <w:t>’</w:t>
      </w:r>
      <w:r w:rsidRPr="008B3F41">
        <w:t xml:space="preserve"> means a person who is licensed to teach cosmetology or any practices of cosmetology in accordance with this chapter.</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DD5F86">
        <w:t>‘</w:t>
      </w:r>
      <w:r w:rsidRPr="008B3F41">
        <w:t>Nail technician</w:t>
      </w:r>
      <w:r w:rsidRPr="00DD5F86">
        <w:t>’</w:t>
      </w:r>
      <w:r w:rsidRPr="008B3F41">
        <w:t xml:space="preserve"> means a person including, but not limited to, an independent contractor, who is licensed to practice manicuring or pedicuring the nails or similar work.</w:t>
      </w:r>
    </w:p>
    <w:p w:rsidR="00DD5F86" w:rsidRDefault="00DD5F86" w:rsidP="00DD5F8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DD5F86">
        <w:t>‘</w:t>
      </w:r>
      <w:r w:rsidRPr="008B3F41">
        <w:t>Student</w:t>
      </w:r>
      <w:r w:rsidRPr="00DD5F86">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DD5F86">
        <w:t>‘</w:t>
      </w:r>
      <w:r w:rsidRPr="008B3F41">
        <w:t>Approved school</w:t>
      </w:r>
      <w:r w:rsidRPr="00DD5F86">
        <w:t>’</w:t>
      </w:r>
      <w:r w:rsidRPr="008B3F41">
        <w:t xml:space="preserve"> means a cosmetology, esthetician, or nail technician school licensed by the Board of Cosmetology or the board</w:t>
      </w:r>
      <w:r w:rsidRPr="00DD5F86">
        <w:t>’</w:t>
      </w:r>
      <w:r w:rsidRPr="008B3F41">
        <w:t xml:space="preserve">s equivalent in the jurisdiction in which it is physically </w:t>
      </w:r>
      <w:r w:rsidRPr="008B3F41">
        <w:lastRenderedPageBreak/>
        <w:t>located. In states where licensure of a school is not required, a license may be issued, upon application and approval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13</w:t>
      </w:r>
      <w:r>
        <w:noBreakHyphen/>
        <w:t>230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three hundred hours in classes in a reliable nail technician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DD5F86">
        <w:t>’</w:t>
      </w:r>
      <w:r w:rsidRPr="008B3F41">
        <w:t>s employ or under one</w:t>
      </w:r>
      <w:r w:rsidRPr="00DD5F86">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w:t>
      </w:r>
      <w:r w:rsidR="001B3A8C">
        <w:t>(B)</w:t>
      </w:r>
      <w:r>
        <w:t xml:space="preserve">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40</w:t>
      </w:r>
      <w:r>
        <w:noBreakHyphen/>
        <w:t>13</w:t>
      </w:r>
      <w:r>
        <w:noBreakHyphen/>
        <w:t>270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97870" w:rsidRDefault="00DD5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E36" w:rsidRDefault="00366E36" w:rsidP="00366E36">
      <w:pPr>
        <w:suppressAutoHyphens/>
      </w:pPr>
    </w:p>
    <w:sectPr w:rsidR="00366E36" w:rsidSect="00767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5" w:rsidRDefault="00221E25" w:rsidP="009F0C77">
      <w:r>
        <w:separator/>
      </w:r>
    </w:p>
  </w:endnote>
  <w:endnote w:type="continuationSeparator" w:id="0">
    <w:p w:rsidR="00221E25" w:rsidRDefault="00221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6CC49A-0680-44D1-9125-E77490800FDC}"/>
    <w:embedBold r:id="rId2" w:fontKey="{16B29354-D27A-42CB-B3E9-E8FAC9A0776C}"/>
  </w:font>
  <w:font w:name="Calibri">
    <w:panose1 w:val="020F0502020204030204"/>
    <w:charset w:val="00"/>
    <w:family w:val="swiss"/>
    <w:pitch w:val="variable"/>
    <w:sig w:usb0="E4002EFF" w:usb1="C000247B" w:usb2="00000009" w:usb3="00000000" w:csb0="000001FF" w:csb1="00000000"/>
    <w:embedRegular r:id="rId3" w:fontKey="{317399F5-F63E-4BC1-B6EF-8D7AC18F4170}"/>
  </w:font>
  <w:font w:name="Segoe UI">
    <w:panose1 w:val="020B0502040204020203"/>
    <w:charset w:val="00"/>
    <w:family w:val="swiss"/>
    <w:pitch w:val="variable"/>
    <w:sig w:usb0="E4002EFF" w:usb1="C000E47F" w:usb2="00000009" w:usb3="00000000" w:csb0="000001FF" w:csb1="00000000"/>
    <w:embedRegular r:id="rId4" w:fontKey="{DDE82F6F-F1DA-47F6-93FA-E94738F498E0}"/>
  </w:font>
  <w:font w:name="Cambria">
    <w:panose1 w:val="02040503050406030204"/>
    <w:charset w:val="00"/>
    <w:family w:val="roman"/>
    <w:pitch w:val="variable"/>
    <w:sig w:usb0="E00006FF" w:usb1="420024FF" w:usb2="02000000" w:usb3="00000000" w:csb0="0000019F" w:csb1="00000000"/>
    <w:embedRegular r:id="rId5" w:fontKey="{629CD8E0-82BD-44A9-9966-249A1467FB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70" w:rsidRPr="002D3EDB" w:rsidRDefault="002D3EDB" w:rsidP="002D3EDB">
    <w:pPr>
      <w:pStyle w:val="Footer"/>
      <w:tabs>
        <w:tab w:val="clear" w:pos="4680"/>
        <w:tab w:val="clear" w:pos="9360"/>
        <w:tab w:val="center" w:pos="2995"/>
      </w:tabs>
      <w:spacing w:before="120"/>
    </w:pPr>
    <w:r>
      <w:t>[4082</w:t>
    </w:r>
    <w:r w:rsidR="00767C17">
      <w:t>-</w:t>
    </w:r>
    <w:r w:rsidR="00767C17">
      <w:fldChar w:fldCharType="begin"/>
    </w:r>
    <w:r w:rsidR="00767C17">
      <w:instrText xml:space="preserve"> PAGE  \* MERGEFORMAT </w:instrText>
    </w:r>
    <w:r w:rsidR="00767C17">
      <w:fldChar w:fldCharType="separate"/>
    </w:r>
    <w:r w:rsidR="00366E36">
      <w:rPr>
        <w:noProof/>
      </w:rPr>
      <w:t>1</w:t>
    </w:r>
    <w:r w:rsidR="00767C17">
      <w:fldChar w:fldCharType="end"/>
    </w:r>
    <w:r w:rsidR="00767C1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C17" w:rsidRPr="002D3EDB" w:rsidRDefault="00767C17" w:rsidP="002D3EDB">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sidR="00366E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5" w:rsidRDefault="00221E25" w:rsidP="009F0C77">
      <w:r>
        <w:separator/>
      </w:r>
    </w:p>
  </w:footnote>
  <w:footnote w:type="continuationSeparator" w:id="0">
    <w:p w:rsidR="00221E25" w:rsidRDefault="00221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2WAB21"/>
    <w:docVar w:name="CoverBillType" w:val="b"/>
    <w:docVar w:name="DocPath" w:val="L:\Council\bills\RT\17012WAB21.DOCX"/>
    <w:docVar w:name="dvBillNumber" w:val="4082"/>
    <w:docVar w:name="dvBillNumberPrefix" w:val="H. "/>
    <w:docVar w:name="dvOriginalBody" w:val="House"/>
    <w:docVar w:name="dvSteno" w:val="RT"/>
    <w:docVar w:name="NameofBody" w:val="h"/>
    <w:docVar w:name="vGroup2" w:val="Council"/>
  </w:docVars>
  <w:rsids>
    <w:rsidRoot w:val="00221E25"/>
    <w:rsid w:val="00011869"/>
    <w:rsid w:val="00015CD6"/>
    <w:rsid w:val="00082871"/>
    <w:rsid w:val="000E0100"/>
    <w:rsid w:val="000E1785"/>
    <w:rsid w:val="000F40FA"/>
    <w:rsid w:val="001035F1"/>
    <w:rsid w:val="0010776B"/>
    <w:rsid w:val="00133E66"/>
    <w:rsid w:val="001435A3"/>
    <w:rsid w:val="00146ED3"/>
    <w:rsid w:val="00151044"/>
    <w:rsid w:val="001B3A8C"/>
    <w:rsid w:val="001D08F2"/>
    <w:rsid w:val="001D3A58"/>
    <w:rsid w:val="001D525B"/>
    <w:rsid w:val="001D7F4F"/>
    <w:rsid w:val="00205238"/>
    <w:rsid w:val="00221E25"/>
    <w:rsid w:val="002321B6"/>
    <w:rsid w:val="00232912"/>
    <w:rsid w:val="00250967"/>
    <w:rsid w:val="002543C8"/>
    <w:rsid w:val="0025541D"/>
    <w:rsid w:val="002612D4"/>
    <w:rsid w:val="00284AAE"/>
    <w:rsid w:val="002D3EDB"/>
    <w:rsid w:val="002E5912"/>
    <w:rsid w:val="00301B21"/>
    <w:rsid w:val="00325348"/>
    <w:rsid w:val="0032732C"/>
    <w:rsid w:val="00336AD0"/>
    <w:rsid w:val="00366E36"/>
    <w:rsid w:val="0037079A"/>
    <w:rsid w:val="003A4178"/>
    <w:rsid w:val="003C19A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C17"/>
    <w:rsid w:val="00796BF9"/>
    <w:rsid w:val="007A70AE"/>
    <w:rsid w:val="008362E8"/>
    <w:rsid w:val="0085786E"/>
    <w:rsid w:val="00897870"/>
    <w:rsid w:val="008A1768"/>
    <w:rsid w:val="008A489F"/>
    <w:rsid w:val="008F0F33"/>
    <w:rsid w:val="008F4429"/>
    <w:rsid w:val="0094021A"/>
    <w:rsid w:val="009B44AF"/>
    <w:rsid w:val="009C6A0B"/>
    <w:rsid w:val="009D40A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8AC"/>
    <w:rsid w:val="00CC6B7B"/>
    <w:rsid w:val="00CD2089"/>
    <w:rsid w:val="00D73A67"/>
    <w:rsid w:val="00D970A9"/>
    <w:rsid w:val="00DD41CF"/>
    <w:rsid w:val="00DD5F8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D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54D9B-66B7-43E1-AEDA-F6E4EAB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4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0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EAAFA-AB83-4908-9488-95054C96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7182</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2021-2022 Bill 4082: Subject not yet available - South Carolina Legislature Online</vt:lpstr>
    </vt:vector>
  </TitlesOfParts>
  <Company>LPITS</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4082 Text of Previous Version (Mar. 2, 2022) - South Carolina Legislature Online</dc:title>
  <dc:creator>Rebecca Turner</dc:creator>
  <cp:lastModifiedBy>Danny Crook</cp:lastModifiedBy>
  <cp:revision>2</cp:revision>
  <cp:lastPrinted>2022-02-18T00:49:00Z</cp:lastPrinted>
  <dcterms:created xsi:type="dcterms:W3CDTF">2022-03-02T21:39:00Z</dcterms:created>
  <dcterms:modified xsi:type="dcterms:W3CDTF">2022-03-02T21:39:00Z</dcterms:modified>
</cp:coreProperties>
</file>