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3D274" w14:textId="77777777" w:rsidR="00D43A8F" w:rsidRDefault="00D43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EF3DC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C410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3868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E4C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7D4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9D2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5BF6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49DFF" w14:textId="77777777" w:rsidR="0010776B" w:rsidRPr="00325348" w:rsidRDefault="0010776B" w:rsidP="00D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284">
        <w:rPr>
          <w:b/>
          <w:sz w:val="30"/>
          <w:szCs w:val="30"/>
        </w:rPr>
        <w:t>CONCURRENT RESOLUTION</w:t>
      </w:r>
    </w:p>
    <w:p w14:paraId="462E182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07151" w14:textId="02843154" w:rsidR="0010776B" w:rsidRDefault="00006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SHOAL CREEK IN PICKENS COUNTY ALONG SOUTH CAROLINA HIGHWAY 186 “SERGEANT FIRST CLASS MATTHEW BRADFORD THOMAS MEMORIAL BRIDGE” AND ERECT APPROPRIATE MARKERS OR SIGNS AT THIS BRIDGE CONTAINING THESE WORDS.</w:t>
      </w:r>
    </w:p>
    <w:p w14:paraId="1BE82DA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493826D"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30</w:t>
      </w:r>
      <w:r>
        <w:rPr>
          <w:color w:val="000000" w:themeColor="text1"/>
          <w:u w:color="000000" w:themeColor="text1"/>
        </w:rPr>
        <w:t xml:space="preserv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Fir</w:t>
      </w:r>
      <w:r w:rsidRPr="000B7241">
        <w:rPr>
          <w:color w:val="000000" w:themeColor="text1"/>
          <w:u w:color="000000" w:themeColor="text1"/>
        </w:rPr>
        <w:t xml:space="preserve">st Class Matthew Bradford </w:t>
      </w:r>
      <w:r>
        <w:rPr>
          <w:color w:val="000000" w:themeColor="text1"/>
          <w:u w:color="000000" w:themeColor="text1"/>
        </w:rPr>
        <w:t xml:space="preserve">“Brad” </w:t>
      </w:r>
      <w:r w:rsidRPr="000B7241">
        <w:rPr>
          <w:color w:val="000000" w:themeColor="text1"/>
          <w:u w:color="000000" w:themeColor="text1"/>
        </w:rPr>
        <w:t>Thomas</w:t>
      </w:r>
      <w:r>
        <w:rPr>
          <w:color w:val="000000" w:themeColor="text1"/>
          <w:u w:color="000000" w:themeColor="text1"/>
        </w:rPr>
        <w:t xml:space="preserve"> </w:t>
      </w:r>
      <w:r>
        <w:t xml:space="preserve">gave his life near a crowded marketplace in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w:t>
      </w:r>
      <w:r w:rsidRPr="000B7241">
        <w:rPr>
          <w:color w:val="000000" w:themeColor="text1"/>
          <w:u w:color="000000" w:themeColor="text1"/>
        </w:rPr>
        <w:t>at their traffic control post</w:t>
      </w:r>
      <w:r>
        <w:rPr>
          <w:color w:val="000000" w:themeColor="text1"/>
          <w:u w:color="000000" w:themeColor="text1"/>
        </w:rPr>
        <w:t xml:space="preserve"> </w:t>
      </w:r>
      <w:r w:rsidRPr="002D3AB3">
        <w:rPr>
          <w:color w:val="000000" w:themeColor="text1"/>
          <w:u w:color="000000" w:themeColor="text1"/>
        </w:rPr>
        <w:t>and detonated the charge during lunch time</w:t>
      </w:r>
      <w:r>
        <w:t>; and</w:t>
      </w:r>
    </w:p>
    <w:p w14:paraId="49FF664A"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0404CA" w14:textId="57599B44"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teenager, Brad Thomas earned the rank of Eagle Scout in the Boy Scouts of America</w:t>
      </w:r>
      <w:r>
        <w:rPr>
          <w:color w:val="000000" w:themeColor="text1"/>
          <w:u w:color="000000" w:themeColor="text1"/>
        </w:rPr>
        <w:t>, graduated from</w:t>
      </w:r>
      <w:r w:rsidRPr="00622973">
        <w:rPr>
          <w:color w:val="000000" w:themeColor="text1"/>
          <w:u w:color="000000" w:themeColor="text1"/>
        </w:rPr>
        <w:t xml:space="preserve"> Traveler</w:t>
      </w:r>
      <w:r w:rsidR="00362A7C">
        <w:rPr>
          <w:color w:val="000000" w:themeColor="text1"/>
          <w:u w:color="000000" w:themeColor="text1"/>
        </w:rPr>
        <w:t>’</w:t>
      </w:r>
      <w:r w:rsidRPr="00622973">
        <w:rPr>
          <w:color w:val="000000" w:themeColor="text1"/>
          <w:u w:color="000000" w:themeColor="text1"/>
        </w:rPr>
        <w:t>s Rest High School</w:t>
      </w:r>
      <w:r>
        <w:rPr>
          <w:color w:val="000000" w:themeColor="text1"/>
          <w:u w:color="000000" w:themeColor="text1"/>
        </w:rPr>
        <w:t xml:space="preserve"> in 1999, and</w:t>
      </w:r>
      <w:r w:rsidRPr="005B0CAA">
        <w:rPr>
          <w:color w:val="000000" w:themeColor="text1"/>
          <w:u w:color="000000" w:themeColor="text1"/>
        </w:rPr>
        <w:t xml:space="preserve"> joined the </w:t>
      </w:r>
      <w:r>
        <w:rPr>
          <w:color w:val="000000" w:themeColor="text1"/>
          <w:u w:color="000000" w:themeColor="text1"/>
        </w:rPr>
        <w:t xml:space="preserve">South Carolina National </w:t>
      </w:r>
      <w:r w:rsidRPr="002D3AB3">
        <w:rPr>
          <w:color w:val="000000" w:themeColor="text1"/>
          <w:u w:color="000000" w:themeColor="text1"/>
        </w:rPr>
        <w:t>Guard</w:t>
      </w:r>
      <w:r w:rsidRPr="005B0CAA">
        <w:rPr>
          <w:color w:val="000000" w:themeColor="text1"/>
          <w:u w:color="000000" w:themeColor="text1"/>
        </w:rPr>
        <w:t xml:space="preserve"> shortly after 9</w:t>
      </w:r>
      <w:r w:rsidR="00362A7C">
        <w:rPr>
          <w:color w:val="000000" w:themeColor="text1"/>
          <w:u w:color="000000" w:themeColor="text1"/>
        </w:rPr>
        <w:noBreakHyphen/>
      </w:r>
      <w:r w:rsidRPr="005B0CAA">
        <w:rPr>
          <w:color w:val="000000" w:themeColor="text1"/>
          <w:u w:color="000000" w:themeColor="text1"/>
        </w:rPr>
        <w:t>11</w:t>
      </w:r>
      <w:r>
        <w:rPr>
          <w:color w:val="000000" w:themeColor="text1"/>
          <w:u w:color="000000" w:themeColor="text1"/>
        </w:rPr>
        <w:t xml:space="preserve">. He </w:t>
      </w:r>
      <w:r w:rsidRPr="00BB7752">
        <w:rPr>
          <w:color w:val="000000" w:themeColor="text1"/>
          <w:u w:color="000000" w:themeColor="text1"/>
        </w:rPr>
        <w:t>worked at Charter Media</w:t>
      </w:r>
      <w:r>
        <w:rPr>
          <w:color w:val="000000" w:themeColor="text1"/>
          <w:u w:color="000000" w:themeColor="text1"/>
        </w:rPr>
        <w:t xml:space="preserve"> before being deployed; and</w:t>
      </w:r>
    </w:p>
    <w:p w14:paraId="4338A667"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32BCB" w14:textId="69EDB0CB"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w:t>
      </w:r>
      <w:r>
        <w:rPr>
          <w:color w:val="000000" w:themeColor="text1"/>
          <w:u w:color="000000" w:themeColor="text1"/>
        </w:rPr>
        <w:t xml:space="preserve"> 51st M</w:t>
      </w:r>
      <w:r w:rsidRPr="000B7241">
        <w:rPr>
          <w:color w:val="000000" w:themeColor="text1"/>
          <w:u w:color="000000" w:themeColor="text1"/>
        </w:rPr>
        <w:t>ilitary Police Battalion</w:t>
      </w:r>
      <w:r w:rsidR="00362A7C">
        <w:rPr>
          <w:color w:val="000000" w:themeColor="text1"/>
          <w:u w:color="000000" w:themeColor="text1"/>
        </w:rPr>
        <w:t>’</w:t>
      </w:r>
      <w:r>
        <w:rPr>
          <w:color w:val="000000" w:themeColor="text1"/>
          <w:u w:color="000000" w:themeColor="text1"/>
        </w:rPr>
        <w:t xml:space="preserve">s </w:t>
      </w:r>
      <w:r>
        <w:t xml:space="preserve">133rd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w:t>
      </w:r>
      <w:r w:rsidRPr="000B7241">
        <w:rPr>
          <w:color w:val="000000" w:themeColor="text1"/>
          <w:u w:color="000000" w:themeColor="text1"/>
        </w:rPr>
        <w:t>Thomas</w:t>
      </w:r>
      <w:r>
        <w:t xml:space="preserve"> answered his country</w:t>
      </w:r>
      <w:r w:rsidR="00362A7C">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 xml:space="preserve">his company to Khost </w:t>
      </w:r>
      <w:r w:rsidR="00362A7C">
        <w:t>P</w:t>
      </w:r>
      <w:r>
        <w:t>rovince; and</w:t>
      </w:r>
    </w:p>
    <w:p w14:paraId="20561896"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BB563"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14:paraId="6E9C4985"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B6769" w14:textId="40D2DE27" w:rsidR="008F0284" w:rsidRDefault="00006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recognize the courage and bravery of this fallen hero by naming a bridge in Pickens County in his honor.  </w:t>
      </w:r>
      <w:r w:rsidR="008F0284">
        <w:t xml:space="preserve">Now, therefore, </w:t>
      </w:r>
    </w:p>
    <w:p w14:paraId="5D2AEC87"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C0D886"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B3F7295"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B992A" w14:textId="7A60B61E"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6F7C">
        <w:t xml:space="preserve"> the members of the General Assembly request the Department of Transportation name the bridge that crosses Shoal Creek in Pickens County along South Carolina Highway 186 “Sergeant First Class Matthew Bradford Thomas Memorial Bridge” and erect appropriate markers or signs at this bridge containing these words. </w:t>
      </w:r>
    </w:p>
    <w:p w14:paraId="29CFD4B3"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F94D8" w14:textId="7DBF7926"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2A7C">
        <w:t>forward</w:t>
      </w:r>
      <w:r>
        <w:t>ed to</w:t>
      </w:r>
      <w:r w:rsidR="00362A7C">
        <w:t xml:space="preserve"> the Department of Transportation.</w:t>
      </w:r>
    </w:p>
    <w:p w14:paraId="3E1250F2" w14:textId="6B68C751" w:rsidR="00933679" w:rsidRDefault="00362A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E179DEE" w14:textId="77777777" w:rsidR="00D43A8F" w:rsidRDefault="00D43A8F" w:rsidP="00D43A8F">
      <w:pPr>
        <w:suppressAutoHyphens/>
      </w:pPr>
    </w:p>
    <w:sectPr w:rsidR="00D43A8F" w:rsidSect="00D43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4F42A" w14:textId="77777777" w:rsidR="008F0284" w:rsidRDefault="008F0284" w:rsidP="009F0C77">
      <w:r>
        <w:separator/>
      </w:r>
    </w:p>
  </w:endnote>
  <w:endnote w:type="continuationSeparator" w:id="0">
    <w:p w14:paraId="4BAA97A7" w14:textId="77777777" w:rsidR="008F0284" w:rsidRDefault="008F0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58F3F-3180-49CD-B656-DBEEE3C110DD}"/>
    <w:embedBold r:id="rId2" w:fontKey="{E18ED160-3DF9-4FB2-96A9-BC445B52F5FD}"/>
  </w:font>
  <w:font w:name="Calibri">
    <w:panose1 w:val="020F0502020204030204"/>
    <w:charset w:val="00"/>
    <w:family w:val="swiss"/>
    <w:pitch w:val="variable"/>
    <w:sig w:usb0="E4002EFF" w:usb1="C000247B" w:usb2="00000009" w:usb3="00000000" w:csb0="000001FF" w:csb1="00000000"/>
    <w:embedRegular r:id="rId3" w:fontKey="{C3A4BED5-D3AD-454D-A6A9-A10B94D8AC63}"/>
  </w:font>
  <w:font w:name="Cambria">
    <w:panose1 w:val="02040503050406030204"/>
    <w:charset w:val="00"/>
    <w:family w:val="roman"/>
    <w:pitch w:val="variable"/>
    <w:sig w:usb0="E00006FF" w:usb1="420024FF" w:usb2="02000000" w:usb3="00000000" w:csb0="0000019F" w:csb1="00000000"/>
    <w:embedRegular r:id="rId4" w:fontKey="{00E22C1C-3329-4A80-97B3-90D864E51E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B8CB9" w14:textId="62A46E90" w:rsidR="00327146" w:rsidRPr="00D43A8F" w:rsidRDefault="00D43A8F" w:rsidP="00D43A8F">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D9E13" w14:textId="77777777" w:rsidR="008F0284" w:rsidRDefault="008F0284" w:rsidP="009F0C77">
      <w:r>
        <w:separator/>
      </w:r>
    </w:p>
  </w:footnote>
  <w:footnote w:type="continuationSeparator" w:id="0">
    <w:p w14:paraId="5B2261EF" w14:textId="77777777" w:rsidR="008F0284" w:rsidRDefault="008F0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5CM22"/>
    <w:docVar w:name="CoverBillType" w:val="c"/>
    <w:docVar w:name="DocPath" w:val="L:\Council\bills\GT\6155CM22.DOCX"/>
    <w:docVar w:name="dvBillNumber" w:val="4993"/>
    <w:docVar w:name="dvBillNumberPrefix" w:val="H. "/>
    <w:docVar w:name="dvOriginalBody" w:val="House"/>
    <w:docVar w:name="dvSteno" w:val="GT"/>
    <w:docVar w:name="NameofBody" w:val="h"/>
    <w:docVar w:name="vGroup2" w:val="Council"/>
  </w:docVars>
  <w:rsids>
    <w:rsidRoot w:val="008F0284"/>
    <w:rsid w:val="00006F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146"/>
    <w:rsid w:val="0032732C"/>
    <w:rsid w:val="00336AD0"/>
    <w:rsid w:val="00362A7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284"/>
    <w:rsid w:val="008F0F33"/>
    <w:rsid w:val="008F4429"/>
    <w:rsid w:val="0093367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396"/>
    <w:rsid w:val="00C74E9D"/>
    <w:rsid w:val="00C826DD"/>
    <w:rsid w:val="00C82FD3"/>
    <w:rsid w:val="00C92819"/>
    <w:rsid w:val="00CC6B7B"/>
    <w:rsid w:val="00CD2089"/>
    <w:rsid w:val="00D43A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CF97"/>
  <w15:docId w15:val="{18407D00-8D28-485B-AA29-377908FB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2B8D0-21FF-42CD-B186-E6E5E6E3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1695</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4993 Text of Previous Version (Feb. 17, 2022) - South Carolina Legislature Online</dc:title>
  <dc:creator>Gwen Thurmond</dc:creator>
  <cp:lastModifiedBy>Derrick Williamson</cp:lastModifiedBy>
  <cp:revision>2</cp:revision>
  <cp:lastPrinted>2022-02-16T21:46:00Z</cp:lastPrinted>
  <dcterms:created xsi:type="dcterms:W3CDTF">2022-02-17T16:33:00Z</dcterms:created>
  <dcterms:modified xsi:type="dcterms:W3CDTF">2022-02-17T16:33:00Z</dcterms:modified>
</cp:coreProperties>
</file>