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47F9B" w14:textId="77777777" w:rsidR="00015459" w:rsidRDefault="000154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603C94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4CA2B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0C54F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23C6C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8D3AE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19606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93F08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7F9C8D" w14:textId="77777777" w:rsidR="0010776B" w:rsidRPr="00325348" w:rsidRDefault="0010776B" w:rsidP="0001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9E7">
        <w:rPr>
          <w:b/>
          <w:sz w:val="30"/>
          <w:szCs w:val="30"/>
        </w:rPr>
        <w:t>CONCURRENT RESOLUTION</w:t>
      </w:r>
    </w:p>
    <w:p w14:paraId="35A58C7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0A7066" w14:textId="66D6FCBC" w:rsidR="0010776B" w:rsidRDefault="001038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154 IN LEE COUNTY FROM ITS INTERSECTION WITH LOWER LEE SCHOOL ROAD TO ITS INTERSECTION WITH M</w:t>
      </w:r>
      <w:r w:rsidR="009C3A07">
        <w:t>A</w:t>
      </w:r>
      <w:r>
        <w:t>NVILLE – ST. CHARLES ROAD “TONEY AND THELMA SLATER MEMORIAL HIGHWAY” AND ERECT APPROPRIATE MARKERS OR SIGNS ALONG THIS PORTION OF HIGHWAY CONTAINING THESE WORDS.</w:t>
      </w:r>
    </w:p>
    <w:p w14:paraId="4A86B14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86F270A" w14:textId="77777777" w:rsidR="00103868"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3868">
        <w:t>Toney and Thelma Slater were lifelong educators and community servants in Lee County; and</w:t>
      </w:r>
    </w:p>
    <w:p w14:paraId="7518922A" w14:textId="77777777" w:rsidR="00103868" w:rsidRDefault="001038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4AC6EF" w14:textId="3D07BC01" w:rsidR="00E029E7" w:rsidRDefault="001038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their commitment to improving the lives of our youth and supporting various efforts toward uplifting the people of their community by having a portion of </w:t>
      </w:r>
      <w:r w:rsidR="00B4497E">
        <w:t xml:space="preserve">a </w:t>
      </w:r>
      <w:r>
        <w:t>highway in Lee County named in their honor</w:t>
      </w:r>
      <w:r w:rsidR="00E029E7">
        <w:t xml:space="preserve">.  Now, therefore, </w:t>
      </w:r>
    </w:p>
    <w:p w14:paraId="4BBE7AC4" w14:textId="77777777"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789707" w14:textId="77777777"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E46E1F9" w14:textId="77777777"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80604" w14:textId="00647900"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03868">
        <w:t xml:space="preserve"> the members of the General Assembly request the Department of Transportation name the portion of South Carolina Highway 154 in Lee County from its intersection with Lower Lee School Road to its intersection with M</w:t>
      </w:r>
      <w:r w:rsidR="009C3A07">
        <w:t>a</w:t>
      </w:r>
      <w:r w:rsidR="00103868">
        <w:t>nville – St. Charles Road “Toney and Thelma Slater Memorial Highway” and erect appropriate markers or signs along this portion of highway containing these words.</w:t>
      </w:r>
    </w:p>
    <w:p w14:paraId="2BEBAB42" w14:textId="77777777"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15DAB9" w14:textId="780F9A42" w:rsidR="00E029E7" w:rsidRDefault="00E0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03868">
        <w:t>forward</w:t>
      </w:r>
      <w:r>
        <w:t>ed to</w:t>
      </w:r>
      <w:r w:rsidR="00103868">
        <w:t xml:space="preserve"> the Department of Transportation.</w:t>
      </w:r>
    </w:p>
    <w:p w14:paraId="3EDC2A40" w14:textId="43FC932D" w:rsidR="00833FF9" w:rsidRDefault="00103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DFD1BF3" w14:textId="77777777" w:rsidR="00015459" w:rsidRDefault="00015459" w:rsidP="00015459">
      <w:pPr>
        <w:suppressAutoHyphens/>
      </w:pPr>
    </w:p>
    <w:sectPr w:rsidR="00015459" w:rsidSect="000154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51D83" w14:textId="77777777" w:rsidR="00E029E7" w:rsidRDefault="00E029E7" w:rsidP="009F0C77">
      <w:r>
        <w:separator/>
      </w:r>
    </w:p>
  </w:endnote>
  <w:endnote w:type="continuationSeparator" w:id="0">
    <w:p w14:paraId="1364262A" w14:textId="77777777" w:rsidR="00E029E7" w:rsidRDefault="00E029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432884-B4EA-4473-B448-3A0A5D8CBDFE}"/>
    <w:embedBold r:id="rId2" w:fontKey="{5891CC47-EE58-46FD-B297-9893121AC478}"/>
  </w:font>
  <w:font w:name="Calibri">
    <w:panose1 w:val="020F0502020204030204"/>
    <w:charset w:val="00"/>
    <w:family w:val="swiss"/>
    <w:pitch w:val="variable"/>
    <w:sig w:usb0="E4002EFF" w:usb1="C000247B" w:usb2="00000009" w:usb3="00000000" w:csb0="000001FF" w:csb1="00000000"/>
    <w:embedRegular r:id="rId3" w:fontKey="{42CE3A4B-D9AE-4005-9543-BE32981C3E23}"/>
  </w:font>
  <w:font w:name="Segoe UI">
    <w:panose1 w:val="020B0502040204020203"/>
    <w:charset w:val="00"/>
    <w:family w:val="swiss"/>
    <w:pitch w:val="variable"/>
    <w:sig w:usb0="E4002EFF" w:usb1="C000E47F" w:usb2="00000009" w:usb3="00000000" w:csb0="000001FF" w:csb1="00000000"/>
    <w:embedRegular r:id="rId4" w:fontKey="{7465EED2-E5EE-463E-93C0-D6F81998A85B}"/>
  </w:font>
  <w:font w:name="Cambria">
    <w:panose1 w:val="02040503050406030204"/>
    <w:charset w:val="00"/>
    <w:family w:val="roman"/>
    <w:pitch w:val="variable"/>
    <w:sig w:usb0="E00006FF" w:usb1="420024FF" w:usb2="02000000" w:usb3="00000000" w:csb0="0000019F" w:csb1="00000000"/>
    <w:embedRegular r:id="rId5" w:fontKey="{0E7AD08C-44A3-45D7-AE9B-53F8C4EFD8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9702F" w14:textId="51851F00" w:rsidR="00833FF9" w:rsidRPr="00015459" w:rsidRDefault="00015459" w:rsidP="00015459">
    <w:pPr>
      <w:pStyle w:val="Footer"/>
      <w:tabs>
        <w:tab w:val="clear" w:pos="4680"/>
        <w:tab w:val="clear" w:pos="9360"/>
        <w:tab w:val="center" w:pos="2995"/>
      </w:tabs>
      <w:spacing w:before="120"/>
    </w:pPr>
    <w:r>
      <w:t>[5048]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7E16A" w14:textId="77777777" w:rsidR="00E029E7" w:rsidRDefault="00E029E7" w:rsidP="009F0C77">
      <w:r>
        <w:separator/>
      </w:r>
    </w:p>
  </w:footnote>
  <w:footnote w:type="continuationSeparator" w:id="0">
    <w:p w14:paraId="02504BAE" w14:textId="77777777" w:rsidR="00E029E7" w:rsidRDefault="00E029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66CM22"/>
    <w:docVar w:name="CoverBillType" w:val="c"/>
    <w:docVar w:name="DocPath" w:val="L:\Council\bills\GT\6166CM22.DOCX"/>
    <w:docVar w:name="dvBillNumber" w:val="5048"/>
    <w:docVar w:name="dvBillNumberPrefix" w:val="H. "/>
    <w:docVar w:name="dvOriginalBody" w:val="House"/>
    <w:docVar w:name="dvSteno" w:val="GT"/>
    <w:docVar w:name="NameofBody" w:val="h"/>
    <w:docVar w:name="vGroup2" w:val="Council"/>
  </w:docVars>
  <w:rsids>
    <w:rsidRoot w:val="00E029E7"/>
    <w:rsid w:val="00011869"/>
    <w:rsid w:val="00015459"/>
    <w:rsid w:val="00015CD6"/>
    <w:rsid w:val="000E0100"/>
    <w:rsid w:val="000E1785"/>
    <w:rsid w:val="000F40FA"/>
    <w:rsid w:val="001035F1"/>
    <w:rsid w:val="00103868"/>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3FF9"/>
    <w:rsid w:val="008362E8"/>
    <w:rsid w:val="0085786E"/>
    <w:rsid w:val="008A1768"/>
    <w:rsid w:val="008A489F"/>
    <w:rsid w:val="008F0F33"/>
    <w:rsid w:val="008F4429"/>
    <w:rsid w:val="0094021A"/>
    <w:rsid w:val="009B44AF"/>
    <w:rsid w:val="009C3A07"/>
    <w:rsid w:val="009C6A0B"/>
    <w:rsid w:val="009F0C77"/>
    <w:rsid w:val="009F4DD1"/>
    <w:rsid w:val="00A02543"/>
    <w:rsid w:val="00A41684"/>
    <w:rsid w:val="00A618B4"/>
    <w:rsid w:val="00A64E80"/>
    <w:rsid w:val="00A72BCD"/>
    <w:rsid w:val="00A741D9"/>
    <w:rsid w:val="00A833AB"/>
    <w:rsid w:val="00A9741D"/>
    <w:rsid w:val="00AC34A2"/>
    <w:rsid w:val="00AD1C9A"/>
    <w:rsid w:val="00AD4B17"/>
    <w:rsid w:val="00AF3658"/>
    <w:rsid w:val="00B412D4"/>
    <w:rsid w:val="00B4497E"/>
    <w:rsid w:val="00B64FFF"/>
    <w:rsid w:val="00BE3C22"/>
    <w:rsid w:val="00C0345E"/>
    <w:rsid w:val="00C21ABE"/>
    <w:rsid w:val="00C31C95"/>
    <w:rsid w:val="00C3483A"/>
    <w:rsid w:val="00C74E9D"/>
    <w:rsid w:val="00C826DD"/>
    <w:rsid w:val="00C82FD3"/>
    <w:rsid w:val="00C92819"/>
    <w:rsid w:val="00CB62D3"/>
    <w:rsid w:val="00CC6B7B"/>
    <w:rsid w:val="00CD2089"/>
    <w:rsid w:val="00D73A67"/>
    <w:rsid w:val="00D970A9"/>
    <w:rsid w:val="00DF3845"/>
    <w:rsid w:val="00E029E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21B08"/>
  <w15:docId w15:val="{1D8CB8FA-EE71-4650-A0E0-C6085172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9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9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322F6-0A3A-4230-BC5A-798AE9F83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Words>
  <Characters>1096</Characters>
  <Application>Microsoft Office Word</Application>
  <DocSecurity>0</DocSecurity>
  <Lines>41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5048 Text of Previous Version (Mar. 1, 2022) - South Carolina Legislature Online</dc:title>
  <dc:creator>Gwen Thurmond</dc:creator>
  <cp:lastModifiedBy>S Wilson</cp:lastModifiedBy>
  <cp:revision>2</cp:revision>
  <cp:lastPrinted>2022-02-28T15:15:00Z</cp:lastPrinted>
  <dcterms:created xsi:type="dcterms:W3CDTF">2022-03-01T18:14:00Z</dcterms:created>
  <dcterms:modified xsi:type="dcterms:W3CDTF">2022-03-01T18:14:00Z</dcterms:modified>
</cp:coreProperties>
</file>