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C4FD00" w14:textId="77777777" w:rsidR="0000032A" w:rsidRDefault="0000032A" w:rsidP="003C1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14:paraId="545C3A40" w14:textId="77777777" w:rsidR="003C17FD" w:rsidRDefault="003C17FD" w:rsidP="003C1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13396B8" w14:textId="77777777" w:rsidR="003C17FD" w:rsidRDefault="003C17FD" w:rsidP="003C1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329F924" w14:textId="77777777" w:rsidR="003C17FD" w:rsidRDefault="003C17FD" w:rsidP="003C1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C47D449" w14:textId="77777777" w:rsidR="003C17FD" w:rsidRDefault="003C17FD" w:rsidP="003C1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AA7D82D" w14:textId="77777777" w:rsidR="003C17FD" w:rsidRDefault="003C17FD" w:rsidP="003C1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41D0027" w14:textId="77777777" w:rsidR="003C17FD" w:rsidRDefault="003C17FD" w:rsidP="003C1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7EDDE6C"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B7AB0F2" w14:textId="77777777" w:rsidR="0010776B" w:rsidRPr="00325348" w:rsidRDefault="0010776B" w:rsidP="00000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572C4">
        <w:rPr>
          <w:b/>
          <w:sz w:val="30"/>
          <w:szCs w:val="30"/>
        </w:rPr>
        <w:t>BILL</w:t>
      </w:r>
    </w:p>
    <w:p w14:paraId="0CE31A58"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F76610E" w14:textId="38261ACD" w:rsidR="007A41A2" w:rsidRPr="00016A38" w:rsidRDefault="007A41A2" w:rsidP="007A4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16A38">
        <w:rPr>
          <w:color w:val="000000" w:themeColor="text1"/>
          <w:u w:color="000000" w:themeColor="text1"/>
        </w:rPr>
        <w:t>TO AMEND THE CODE OF LAWS OF SOUTH CAROLINA, 1976, BY ADDING SECTION 59</w:t>
      </w:r>
      <w:r w:rsidR="00E95776">
        <w:rPr>
          <w:color w:val="000000" w:themeColor="text1"/>
          <w:u w:color="000000" w:themeColor="text1"/>
        </w:rPr>
        <w:noBreakHyphen/>
      </w:r>
      <w:r w:rsidRPr="00016A38">
        <w:rPr>
          <w:color w:val="000000" w:themeColor="text1"/>
          <w:u w:color="000000" w:themeColor="text1"/>
        </w:rPr>
        <w:t>1</w:t>
      </w:r>
      <w:r w:rsidR="0085420A">
        <w:rPr>
          <w:color w:val="000000" w:themeColor="text1"/>
          <w:u w:color="000000" w:themeColor="text1"/>
        </w:rPr>
        <w:t>52</w:t>
      </w:r>
      <w:r w:rsidR="00E95776">
        <w:rPr>
          <w:color w:val="000000" w:themeColor="text1"/>
          <w:u w:color="000000" w:themeColor="text1"/>
        </w:rPr>
        <w:noBreakHyphen/>
      </w:r>
      <w:r w:rsidRPr="00016A38">
        <w:rPr>
          <w:color w:val="000000" w:themeColor="text1"/>
          <w:u w:color="000000" w:themeColor="text1"/>
        </w:rPr>
        <w:t xml:space="preserve">22 SO AS TO PROVIDE FOR A DIRECTOR TO SERVE AS CHIEF EXECUTIVE OFFICER AND ADMINISTRATIVE HEAD OF </w:t>
      </w:r>
      <w:r w:rsidR="00896283">
        <w:rPr>
          <w:color w:val="000000" w:themeColor="text1"/>
          <w:u w:color="000000" w:themeColor="text1"/>
        </w:rPr>
        <w:t>FIRST STEPS TO SCHOOL READINESS</w:t>
      </w:r>
      <w:r w:rsidRPr="00016A38">
        <w:rPr>
          <w:color w:val="000000" w:themeColor="text1"/>
          <w:u w:color="000000" w:themeColor="text1"/>
        </w:rPr>
        <w:t xml:space="preserve"> AND TO PROVIDE REQUIREMENTS FOR THE DIRECTOR; </w:t>
      </w:r>
      <w:r w:rsidR="0085420A">
        <w:rPr>
          <w:color w:val="000000" w:themeColor="text1"/>
          <w:u w:color="000000" w:themeColor="text1"/>
        </w:rPr>
        <w:t>BY</w:t>
      </w:r>
      <w:r w:rsidRPr="00016A38">
        <w:rPr>
          <w:color w:val="000000" w:themeColor="text1"/>
          <w:u w:color="000000" w:themeColor="text1"/>
        </w:rPr>
        <w:t xml:space="preserve"> ADD</w:t>
      </w:r>
      <w:r w:rsidR="0085420A">
        <w:rPr>
          <w:color w:val="000000" w:themeColor="text1"/>
          <w:u w:color="000000" w:themeColor="text1"/>
        </w:rPr>
        <w:t>ING</w:t>
      </w:r>
      <w:r w:rsidRPr="00016A38">
        <w:rPr>
          <w:color w:val="000000" w:themeColor="text1"/>
          <w:u w:color="000000" w:themeColor="text1"/>
        </w:rPr>
        <w:t xml:space="preserve"> SECTION 59</w:t>
      </w:r>
      <w:r w:rsidR="00E95776">
        <w:rPr>
          <w:color w:val="000000" w:themeColor="text1"/>
          <w:u w:color="000000" w:themeColor="text1"/>
        </w:rPr>
        <w:noBreakHyphen/>
      </w:r>
      <w:r w:rsidRPr="00016A38">
        <w:rPr>
          <w:color w:val="000000" w:themeColor="text1"/>
          <w:u w:color="000000" w:themeColor="text1"/>
        </w:rPr>
        <w:t>152</w:t>
      </w:r>
      <w:r w:rsidR="00E95776">
        <w:rPr>
          <w:color w:val="000000" w:themeColor="text1"/>
          <w:u w:color="000000" w:themeColor="text1"/>
        </w:rPr>
        <w:noBreakHyphen/>
      </w:r>
      <w:r w:rsidRPr="00016A38">
        <w:rPr>
          <w:color w:val="000000" w:themeColor="text1"/>
          <w:u w:color="000000" w:themeColor="text1"/>
        </w:rPr>
        <w:t>55 SO AS TO PROVIDE THE DIRECTOR MAY FORM AND CONTRACT WITH A PRIVATE NONPROFIT FOUNDATION TO FINANCIALLY SUPPORT THE EFFORTS OF FIRST STEPS, AMONG OTHER THINGS; TO AMEND SECTION 59</w:t>
      </w:r>
      <w:r w:rsidR="00E95776">
        <w:rPr>
          <w:color w:val="000000" w:themeColor="text1"/>
          <w:u w:color="000000" w:themeColor="text1"/>
        </w:rPr>
        <w:noBreakHyphen/>
      </w:r>
      <w:r w:rsidRPr="00016A38">
        <w:rPr>
          <w:color w:val="000000" w:themeColor="text1"/>
          <w:u w:color="000000" w:themeColor="text1"/>
        </w:rPr>
        <w:t>152</w:t>
      </w:r>
      <w:r w:rsidR="00E95776">
        <w:rPr>
          <w:color w:val="000000" w:themeColor="text1"/>
          <w:u w:color="000000" w:themeColor="text1"/>
        </w:rPr>
        <w:noBreakHyphen/>
      </w:r>
      <w:r w:rsidRPr="00016A38">
        <w:rPr>
          <w:color w:val="000000" w:themeColor="text1"/>
          <w:u w:color="000000" w:themeColor="text1"/>
        </w:rPr>
        <w:t>10, RELATING TO THE ESTABLISHMENT OF FIRST STEPS, SO AS TO DESIGNATE IT AS AN AGENCY INSTEAD OF AN INITIATIVE, TO ELIMINATE LOCAL PARTNERSHIPS, AND TO PROVIDE ADDITIONAL REQUIREMENTS FOR THE AGENCY AND ITS DIRECTOR; TO AMEND SECTION 59</w:t>
      </w:r>
      <w:r w:rsidR="00E95776">
        <w:rPr>
          <w:color w:val="000000" w:themeColor="text1"/>
          <w:u w:color="000000" w:themeColor="text1"/>
        </w:rPr>
        <w:noBreakHyphen/>
      </w:r>
      <w:r w:rsidRPr="00016A38">
        <w:rPr>
          <w:color w:val="000000" w:themeColor="text1"/>
          <w:u w:color="000000" w:themeColor="text1"/>
        </w:rPr>
        <w:t>152</w:t>
      </w:r>
      <w:r w:rsidR="00E95776">
        <w:rPr>
          <w:color w:val="000000" w:themeColor="text1"/>
          <w:u w:color="000000" w:themeColor="text1"/>
        </w:rPr>
        <w:noBreakHyphen/>
      </w:r>
      <w:r w:rsidRPr="00016A38">
        <w:rPr>
          <w:color w:val="000000" w:themeColor="text1"/>
          <w:u w:color="000000" w:themeColor="text1"/>
        </w:rPr>
        <w:t>20, RELATING TO THE PURPOSE OF FIRST STEPS, SO AS TO MAKE CONFORMING CHANGES; TO AMEND SECTION 59</w:t>
      </w:r>
      <w:r w:rsidR="00E95776">
        <w:rPr>
          <w:color w:val="000000" w:themeColor="text1"/>
          <w:u w:color="000000" w:themeColor="text1"/>
        </w:rPr>
        <w:noBreakHyphen/>
      </w:r>
      <w:r w:rsidRPr="00016A38">
        <w:rPr>
          <w:color w:val="000000" w:themeColor="text1"/>
          <w:u w:color="000000" w:themeColor="text1"/>
        </w:rPr>
        <w:t>152</w:t>
      </w:r>
      <w:r w:rsidR="00E95776">
        <w:rPr>
          <w:color w:val="000000" w:themeColor="text1"/>
          <w:u w:color="000000" w:themeColor="text1"/>
        </w:rPr>
        <w:noBreakHyphen/>
      </w:r>
      <w:r w:rsidRPr="00016A38">
        <w:rPr>
          <w:color w:val="000000" w:themeColor="text1"/>
          <w:u w:color="000000" w:themeColor="text1"/>
        </w:rPr>
        <w:t>25, RELATING TO DEFINITIONS CONCERNING FIRST STEPS, SO AS TO REVISE NECESSARY DEFINITIONS; TO AMEND SECTION 59</w:t>
      </w:r>
      <w:r w:rsidR="00E95776">
        <w:rPr>
          <w:color w:val="000000" w:themeColor="text1"/>
          <w:u w:color="000000" w:themeColor="text1"/>
        </w:rPr>
        <w:noBreakHyphen/>
      </w:r>
      <w:r w:rsidRPr="00016A38">
        <w:rPr>
          <w:color w:val="000000" w:themeColor="text1"/>
          <w:u w:color="000000" w:themeColor="text1"/>
        </w:rPr>
        <w:t>152</w:t>
      </w:r>
      <w:r w:rsidR="00E95776">
        <w:rPr>
          <w:color w:val="000000" w:themeColor="text1"/>
          <w:u w:color="000000" w:themeColor="text1"/>
        </w:rPr>
        <w:noBreakHyphen/>
      </w:r>
      <w:r w:rsidRPr="00016A38">
        <w:rPr>
          <w:color w:val="000000" w:themeColor="text1"/>
          <w:u w:color="000000" w:themeColor="text1"/>
        </w:rPr>
        <w:t>30, RELATING TO THE GOALS FOR FIRST STEPS, SO AS TO MAKE CONFORMING CHANGES; TO AMEND SECTION 59</w:t>
      </w:r>
      <w:r w:rsidR="00E95776">
        <w:rPr>
          <w:color w:val="000000" w:themeColor="text1"/>
          <w:u w:color="000000" w:themeColor="text1"/>
        </w:rPr>
        <w:noBreakHyphen/>
      </w:r>
      <w:r w:rsidRPr="00016A38">
        <w:rPr>
          <w:color w:val="000000" w:themeColor="text1"/>
          <w:u w:color="000000" w:themeColor="text1"/>
        </w:rPr>
        <w:t>152</w:t>
      </w:r>
      <w:r w:rsidR="00E95776">
        <w:rPr>
          <w:color w:val="000000" w:themeColor="text1"/>
          <w:u w:color="000000" w:themeColor="text1"/>
        </w:rPr>
        <w:noBreakHyphen/>
      </w:r>
      <w:r w:rsidRPr="00016A38">
        <w:rPr>
          <w:color w:val="000000" w:themeColor="text1"/>
          <w:u w:color="000000" w:themeColor="text1"/>
        </w:rPr>
        <w:t>32, RELATING TO THE LONG</w:t>
      </w:r>
      <w:r w:rsidR="00E95776">
        <w:rPr>
          <w:color w:val="000000" w:themeColor="text1"/>
          <w:u w:color="000000" w:themeColor="text1"/>
        </w:rPr>
        <w:noBreakHyphen/>
      </w:r>
      <w:r w:rsidRPr="00016A38">
        <w:rPr>
          <w:color w:val="000000" w:themeColor="text1"/>
          <w:u w:color="000000" w:themeColor="text1"/>
        </w:rPr>
        <w:t>RANGE INITIATIVE OF FIRST STEPS, SO AS TO MAKE CONFORMING CHANGES</w:t>
      </w:r>
      <w:r w:rsidR="00E95776">
        <w:rPr>
          <w:color w:val="000000" w:themeColor="text1"/>
          <w:u w:color="000000" w:themeColor="text1"/>
        </w:rPr>
        <w:t xml:space="preserve"> AND REMOVE OBSOLETE LANGUAGE</w:t>
      </w:r>
      <w:r w:rsidRPr="00016A38">
        <w:rPr>
          <w:color w:val="000000" w:themeColor="text1"/>
          <w:u w:color="000000" w:themeColor="text1"/>
        </w:rPr>
        <w:t>; TO AMEND SECTION 59</w:t>
      </w:r>
      <w:r w:rsidR="00E95776">
        <w:rPr>
          <w:color w:val="000000" w:themeColor="text1"/>
          <w:u w:color="000000" w:themeColor="text1"/>
        </w:rPr>
        <w:noBreakHyphen/>
      </w:r>
      <w:r w:rsidRPr="00016A38">
        <w:rPr>
          <w:color w:val="000000" w:themeColor="text1"/>
          <w:u w:color="000000" w:themeColor="text1"/>
        </w:rPr>
        <w:t>152</w:t>
      </w:r>
      <w:r w:rsidR="00E95776">
        <w:rPr>
          <w:color w:val="000000" w:themeColor="text1"/>
          <w:u w:color="000000" w:themeColor="text1"/>
        </w:rPr>
        <w:noBreakHyphen/>
      </w:r>
      <w:r w:rsidRPr="00016A38">
        <w:rPr>
          <w:color w:val="000000" w:themeColor="text1"/>
          <w:u w:color="000000" w:themeColor="text1"/>
        </w:rPr>
        <w:t>33, RELATING TO THE ROLE OF THE DEPARTMENT IN THE SCHOOL READINESS ASSESSMENT, SO AS TO MAKE CONFORMING CHANGES</w:t>
      </w:r>
      <w:r w:rsidR="00E95776">
        <w:rPr>
          <w:color w:val="000000" w:themeColor="text1"/>
          <w:u w:color="000000" w:themeColor="text1"/>
        </w:rPr>
        <w:t xml:space="preserve"> AND REMOVE OBSOLETE LANGUAGE</w:t>
      </w:r>
      <w:r w:rsidRPr="00016A38">
        <w:rPr>
          <w:color w:val="000000" w:themeColor="text1"/>
          <w:u w:color="000000" w:themeColor="text1"/>
        </w:rPr>
        <w:t>; TO AMEND SECTION 59</w:t>
      </w:r>
      <w:r w:rsidR="00E95776">
        <w:rPr>
          <w:color w:val="000000" w:themeColor="text1"/>
          <w:u w:color="000000" w:themeColor="text1"/>
        </w:rPr>
        <w:noBreakHyphen/>
      </w:r>
      <w:r w:rsidRPr="00016A38">
        <w:rPr>
          <w:color w:val="000000" w:themeColor="text1"/>
          <w:u w:color="000000" w:themeColor="text1"/>
        </w:rPr>
        <w:t>152</w:t>
      </w:r>
      <w:r w:rsidR="00E95776">
        <w:rPr>
          <w:color w:val="000000" w:themeColor="text1"/>
          <w:u w:color="000000" w:themeColor="text1"/>
        </w:rPr>
        <w:noBreakHyphen/>
      </w:r>
      <w:r w:rsidRPr="00016A38">
        <w:rPr>
          <w:color w:val="000000" w:themeColor="text1"/>
          <w:u w:color="000000" w:themeColor="text1"/>
        </w:rPr>
        <w:t xml:space="preserve">40, RELATING TO OVERSIGHT OF FIRST STEPS BY A BOARD OF TRUSTEES, SO AS TO ELIMINATE THIS OVERSIGHT AND PROVIDE THE EARLY </w:t>
      </w:r>
      <w:r w:rsidRPr="00016A38">
        <w:rPr>
          <w:color w:val="000000" w:themeColor="text1"/>
          <w:u w:color="000000" w:themeColor="text1"/>
        </w:rPr>
        <w:lastRenderedPageBreak/>
        <w:t>CHILDHOOD ADVISORY COUNCIL SHALL SERVE AS AN ADVISORY BOARD TO THE DEPARTMENT AND TO PROVIDE RELATED DUTIES OF THE COUNCIL; TO AMEND SECTION 59</w:t>
      </w:r>
      <w:r w:rsidR="00E95776">
        <w:rPr>
          <w:color w:val="000000" w:themeColor="text1"/>
          <w:u w:color="000000" w:themeColor="text1"/>
        </w:rPr>
        <w:noBreakHyphen/>
      </w:r>
      <w:r w:rsidRPr="00016A38">
        <w:rPr>
          <w:color w:val="000000" w:themeColor="text1"/>
          <w:u w:color="000000" w:themeColor="text1"/>
        </w:rPr>
        <w:t>152</w:t>
      </w:r>
      <w:r w:rsidR="00E95776">
        <w:rPr>
          <w:color w:val="000000" w:themeColor="text1"/>
          <w:u w:color="000000" w:themeColor="text1"/>
        </w:rPr>
        <w:noBreakHyphen/>
      </w:r>
      <w:r w:rsidRPr="00016A38">
        <w:rPr>
          <w:color w:val="000000" w:themeColor="text1"/>
          <w:u w:color="000000" w:themeColor="text1"/>
        </w:rPr>
        <w:t>50, RELATING TO THE ESTABLISHMENT OF THE OFFICE OF SOUTH CAROLINA FIRST STEPS TO SCHOOL READINESS AND RELATED DUTIES, SO AS TO ELIMINATE THE EXISTING PROVISIONS AND PROVIDE DUTIES OF THE DEPARTMENT; TO AMEND SECTION 59</w:t>
      </w:r>
      <w:r w:rsidR="00E95776">
        <w:rPr>
          <w:color w:val="000000" w:themeColor="text1"/>
          <w:u w:color="000000" w:themeColor="text1"/>
        </w:rPr>
        <w:noBreakHyphen/>
      </w:r>
      <w:r w:rsidRPr="00016A38">
        <w:rPr>
          <w:color w:val="000000" w:themeColor="text1"/>
          <w:u w:color="000000" w:themeColor="text1"/>
        </w:rPr>
        <w:t>152</w:t>
      </w:r>
      <w:r w:rsidR="00E95776">
        <w:rPr>
          <w:color w:val="000000" w:themeColor="text1"/>
          <w:u w:color="000000" w:themeColor="text1"/>
        </w:rPr>
        <w:noBreakHyphen/>
      </w:r>
      <w:r w:rsidRPr="00016A38">
        <w:rPr>
          <w:color w:val="000000" w:themeColor="text1"/>
          <w:u w:color="000000" w:themeColor="text1"/>
        </w:rPr>
        <w:t>60, RELATING TO THE CREATION, FUNCTION, AND DUTIES OF LOCAL FIRST STEPS PARTNERSHIP BOARDS, SO AS TO ELIMINATE THE EXISTING PROVISIONS AND ESTABLISH REGIONAL FIRST STEPS OFFICES, TO SPECIFY THE MEMBERSHIP OF EACH REGION, AND TO PROVIDE RELATED DUTIES OF THE DIRECTOR; TO AMEND SECTION 59</w:t>
      </w:r>
      <w:r w:rsidR="00E95776">
        <w:rPr>
          <w:color w:val="000000" w:themeColor="text1"/>
          <w:u w:color="000000" w:themeColor="text1"/>
        </w:rPr>
        <w:noBreakHyphen/>
      </w:r>
      <w:r w:rsidRPr="00016A38">
        <w:rPr>
          <w:color w:val="000000" w:themeColor="text1"/>
          <w:u w:color="000000" w:themeColor="text1"/>
        </w:rPr>
        <w:t>152</w:t>
      </w:r>
      <w:r w:rsidR="00E95776">
        <w:rPr>
          <w:color w:val="000000" w:themeColor="text1"/>
          <w:u w:color="000000" w:themeColor="text1"/>
        </w:rPr>
        <w:noBreakHyphen/>
      </w:r>
      <w:r w:rsidRPr="00016A38">
        <w:rPr>
          <w:color w:val="000000" w:themeColor="text1"/>
          <w:u w:color="000000" w:themeColor="text1"/>
        </w:rPr>
        <w:t>70, RELATING TO THE POWERS AND DUTIES OF LOCAL FIRST STEPS PARTNERSHIPS, SO AS TO PROVIDE FOR THE CREATION OF ADVISORY BOARDS FOR EACH REGIONAL OFFICE, TO PROVIDE REQUIREMENTS CONCERNING THE COMPOSITION OF THE ADVISORY BOARDS, AND TO PROVIDE ADVISORY BOARD MEMBERS ARE NOT ENTITLED TO PER DIEM OR COMPENSATION; TO REPEAL ARTICLE 17</w:t>
      </w:r>
      <w:r w:rsidR="0085420A">
        <w:rPr>
          <w:color w:val="000000" w:themeColor="text1"/>
          <w:u w:color="000000" w:themeColor="text1"/>
        </w:rPr>
        <w:t xml:space="preserve"> OF</w:t>
      </w:r>
      <w:r w:rsidRPr="00016A38">
        <w:rPr>
          <w:color w:val="000000" w:themeColor="text1"/>
          <w:u w:color="000000" w:themeColor="text1"/>
        </w:rPr>
        <w:t xml:space="preserve"> CHAPTER 11, TITLE 63 RELATING TO THE FIRST STEPS TO SCHOOL READINESS BOARD O</w:t>
      </w:r>
      <w:r w:rsidR="00896283">
        <w:rPr>
          <w:color w:val="000000" w:themeColor="text1"/>
          <w:u w:color="000000" w:themeColor="text1"/>
        </w:rPr>
        <w:t xml:space="preserve">F TRUSTEES; TO REPEAL SECTION </w:t>
      </w:r>
      <w:r w:rsidRPr="00016A38">
        <w:rPr>
          <w:color w:val="000000" w:themeColor="text1"/>
          <w:u w:color="000000" w:themeColor="text1"/>
        </w:rPr>
        <w:t>59</w:t>
      </w:r>
      <w:r w:rsidR="00E95776">
        <w:rPr>
          <w:color w:val="000000" w:themeColor="text1"/>
          <w:u w:color="000000" w:themeColor="text1"/>
        </w:rPr>
        <w:noBreakHyphen/>
      </w:r>
      <w:r w:rsidRPr="00016A38">
        <w:rPr>
          <w:color w:val="000000" w:themeColor="text1"/>
          <w:u w:color="000000" w:themeColor="text1"/>
        </w:rPr>
        <w:t>152</w:t>
      </w:r>
      <w:r w:rsidR="00E95776">
        <w:rPr>
          <w:color w:val="000000" w:themeColor="text1"/>
          <w:u w:color="000000" w:themeColor="text1"/>
        </w:rPr>
        <w:noBreakHyphen/>
      </w:r>
      <w:r w:rsidRPr="00016A38">
        <w:rPr>
          <w:color w:val="000000" w:themeColor="text1"/>
          <w:u w:color="000000" w:themeColor="text1"/>
        </w:rPr>
        <w:t>90 RELATING TO LOCAL PARTNERSHIP GRANT FUNDING PROCEDURES; TO REPEAL SECTION 59</w:t>
      </w:r>
      <w:r w:rsidR="00E95776">
        <w:rPr>
          <w:color w:val="000000" w:themeColor="text1"/>
          <w:u w:color="000000" w:themeColor="text1"/>
        </w:rPr>
        <w:noBreakHyphen/>
      </w:r>
      <w:r w:rsidRPr="00016A38">
        <w:rPr>
          <w:color w:val="000000" w:themeColor="text1"/>
          <w:u w:color="000000" w:themeColor="text1"/>
        </w:rPr>
        <w:t>152</w:t>
      </w:r>
      <w:r w:rsidR="00E95776">
        <w:rPr>
          <w:color w:val="000000" w:themeColor="text1"/>
          <w:u w:color="000000" w:themeColor="text1"/>
        </w:rPr>
        <w:noBreakHyphen/>
      </w:r>
      <w:r w:rsidRPr="00016A38">
        <w:rPr>
          <w:color w:val="000000" w:themeColor="text1"/>
          <w:u w:color="000000" w:themeColor="text1"/>
        </w:rPr>
        <w:t>100 RELATING TO LOCAL PARTNERSHIP GRANT USE REQUIREMENTS; TO REPEAL SECTION 59</w:t>
      </w:r>
      <w:r w:rsidR="00E95776">
        <w:rPr>
          <w:color w:val="000000" w:themeColor="text1"/>
          <w:u w:color="000000" w:themeColor="text1"/>
        </w:rPr>
        <w:noBreakHyphen/>
      </w:r>
      <w:r w:rsidRPr="00016A38">
        <w:rPr>
          <w:color w:val="000000" w:themeColor="text1"/>
          <w:u w:color="000000" w:themeColor="text1"/>
        </w:rPr>
        <w:t>152</w:t>
      </w:r>
      <w:r w:rsidR="00E95776">
        <w:rPr>
          <w:color w:val="000000" w:themeColor="text1"/>
          <w:u w:color="000000" w:themeColor="text1"/>
        </w:rPr>
        <w:noBreakHyphen/>
      </w:r>
      <w:r w:rsidRPr="00016A38">
        <w:rPr>
          <w:color w:val="000000" w:themeColor="text1"/>
          <w:u w:color="000000" w:themeColor="text1"/>
        </w:rPr>
        <w:t>120 RELATING TO LOCAL PARTNERSHIP GRANT FUNDING USE RESTRICTIONS; TO REPEAL SECTION 59</w:t>
      </w:r>
      <w:r w:rsidR="00E95776">
        <w:rPr>
          <w:color w:val="000000" w:themeColor="text1"/>
          <w:u w:color="000000" w:themeColor="text1"/>
        </w:rPr>
        <w:noBreakHyphen/>
      </w:r>
      <w:r w:rsidRPr="00016A38">
        <w:rPr>
          <w:color w:val="000000" w:themeColor="text1"/>
          <w:u w:color="000000" w:themeColor="text1"/>
        </w:rPr>
        <w:t>152</w:t>
      </w:r>
      <w:r w:rsidR="00E95776">
        <w:rPr>
          <w:color w:val="000000" w:themeColor="text1"/>
          <w:u w:color="000000" w:themeColor="text1"/>
        </w:rPr>
        <w:noBreakHyphen/>
      </w:r>
      <w:r w:rsidRPr="00016A38">
        <w:rPr>
          <w:color w:val="000000" w:themeColor="text1"/>
          <w:u w:color="000000" w:themeColor="text1"/>
        </w:rPr>
        <w:t>130 RELATING TO LOCAL PARTNERSHIP MATCHING FUNDS; TO REPEAL SECTION 59</w:t>
      </w:r>
      <w:r w:rsidR="00E95776">
        <w:rPr>
          <w:color w:val="000000" w:themeColor="text1"/>
          <w:u w:color="000000" w:themeColor="text1"/>
        </w:rPr>
        <w:noBreakHyphen/>
      </w:r>
      <w:r w:rsidRPr="00016A38">
        <w:rPr>
          <w:color w:val="000000" w:themeColor="text1"/>
          <w:u w:color="000000" w:themeColor="text1"/>
        </w:rPr>
        <w:t>152</w:t>
      </w:r>
      <w:r w:rsidR="00E95776">
        <w:rPr>
          <w:color w:val="000000" w:themeColor="text1"/>
          <w:u w:color="000000" w:themeColor="text1"/>
        </w:rPr>
        <w:noBreakHyphen/>
      </w:r>
      <w:r w:rsidRPr="00016A38">
        <w:rPr>
          <w:color w:val="000000" w:themeColor="text1"/>
          <w:u w:color="000000" w:themeColor="text1"/>
        </w:rPr>
        <w:t xml:space="preserve">140 RELATING </w:t>
      </w:r>
      <w:r w:rsidR="0085420A">
        <w:rPr>
          <w:color w:val="000000" w:themeColor="text1"/>
          <w:u w:color="000000" w:themeColor="text1"/>
        </w:rPr>
        <w:t xml:space="preserve">TO </w:t>
      </w:r>
      <w:r w:rsidRPr="00016A38">
        <w:rPr>
          <w:color w:val="000000" w:themeColor="text1"/>
          <w:u w:color="000000" w:themeColor="text1"/>
        </w:rPr>
        <w:t>CARRY FORWARD FUNDS; TO REPEAL SECTION 59</w:t>
      </w:r>
      <w:r w:rsidR="00E95776">
        <w:rPr>
          <w:color w:val="000000" w:themeColor="text1"/>
          <w:u w:color="000000" w:themeColor="text1"/>
        </w:rPr>
        <w:noBreakHyphen/>
      </w:r>
      <w:r w:rsidRPr="00016A38">
        <w:rPr>
          <w:color w:val="000000" w:themeColor="text1"/>
          <w:u w:color="000000" w:themeColor="text1"/>
        </w:rPr>
        <w:t>152</w:t>
      </w:r>
      <w:r w:rsidR="00E95776">
        <w:rPr>
          <w:color w:val="000000" w:themeColor="text1"/>
          <w:u w:color="000000" w:themeColor="text1"/>
        </w:rPr>
        <w:noBreakHyphen/>
      </w:r>
      <w:r w:rsidRPr="00016A38">
        <w:rPr>
          <w:color w:val="000000" w:themeColor="text1"/>
          <w:u w:color="000000" w:themeColor="text1"/>
        </w:rPr>
        <w:t>150</w:t>
      </w:r>
      <w:r w:rsidR="0085420A">
        <w:rPr>
          <w:color w:val="000000" w:themeColor="text1"/>
          <w:u w:color="000000" w:themeColor="text1"/>
        </w:rPr>
        <w:t xml:space="preserve"> </w:t>
      </w:r>
      <w:r w:rsidRPr="00016A38">
        <w:rPr>
          <w:color w:val="000000" w:themeColor="text1"/>
          <w:u w:color="000000" w:themeColor="text1"/>
        </w:rPr>
        <w:t>RELATING TO FISCAL ACCOUNTABILITY MEASURES FOR LOCAL PARTNERSHIPS; AND TO REPEAL SECTION 59</w:t>
      </w:r>
      <w:r w:rsidR="00E95776">
        <w:rPr>
          <w:color w:val="000000" w:themeColor="text1"/>
          <w:u w:color="000000" w:themeColor="text1"/>
        </w:rPr>
        <w:noBreakHyphen/>
      </w:r>
      <w:r w:rsidRPr="00016A38">
        <w:rPr>
          <w:color w:val="000000" w:themeColor="text1"/>
          <w:u w:color="000000" w:themeColor="text1"/>
        </w:rPr>
        <w:t>152</w:t>
      </w:r>
      <w:r w:rsidR="00E95776">
        <w:rPr>
          <w:color w:val="000000" w:themeColor="text1"/>
          <w:u w:color="000000" w:themeColor="text1"/>
        </w:rPr>
        <w:noBreakHyphen/>
      </w:r>
      <w:r w:rsidRPr="00016A38">
        <w:rPr>
          <w:color w:val="000000" w:themeColor="text1"/>
          <w:u w:color="000000" w:themeColor="text1"/>
        </w:rPr>
        <w:t>160 RELATING TO INTERNAL EVALUATION POLICIES AND PROCEDURES.</w:t>
      </w:r>
    </w:p>
    <w:p w14:paraId="7B765409"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0582EA83" w14:textId="77777777" w:rsidR="00D572C4" w:rsidRDefault="00D572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0A6B6634" w14:textId="77777777" w:rsidR="00D572C4" w:rsidRDefault="00D572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53C9EB9" w14:textId="1318BE7E" w:rsidR="00896283" w:rsidRPr="00016A38" w:rsidRDefault="00D572C4"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96283" w:rsidRPr="00016A38">
        <w:rPr>
          <w:color w:val="000000" w:themeColor="text1"/>
          <w:u w:color="000000" w:themeColor="text1"/>
        </w:rPr>
        <w:t>Chapter 152</w:t>
      </w:r>
      <w:r w:rsidR="0085420A">
        <w:rPr>
          <w:color w:val="000000" w:themeColor="text1"/>
          <w:u w:color="000000" w:themeColor="text1"/>
        </w:rPr>
        <w:t>, Title 59</w:t>
      </w:r>
      <w:r w:rsidR="00896283" w:rsidRPr="00016A38">
        <w:rPr>
          <w:color w:val="000000" w:themeColor="text1"/>
          <w:u w:color="000000" w:themeColor="text1"/>
        </w:rPr>
        <w:t xml:space="preserve"> of the 1976 Code is amended by adding:</w:t>
      </w:r>
    </w:p>
    <w:p w14:paraId="11A20423"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F857FE5" w14:textId="71FDA6BB"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16A38">
        <w:rPr>
          <w:color w:val="000000" w:themeColor="text1"/>
          <w:u w:color="000000" w:themeColor="text1"/>
        </w:rPr>
        <w:t>“Section 59</w:t>
      </w:r>
      <w:r w:rsidR="00E95776">
        <w:rPr>
          <w:color w:val="000000" w:themeColor="text1"/>
          <w:u w:color="000000" w:themeColor="text1"/>
        </w:rPr>
        <w:noBreakHyphen/>
      </w:r>
      <w:r w:rsidRPr="00016A38">
        <w:rPr>
          <w:color w:val="000000" w:themeColor="text1"/>
          <w:u w:color="000000" w:themeColor="text1"/>
        </w:rPr>
        <w:t>152</w:t>
      </w:r>
      <w:r w:rsidR="00E95776">
        <w:rPr>
          <w:color w:val="000000" w:themeColor="text1"/>
          <w:u w:color="000000" w:themeColor="text1"/>
        </w:rPr>
        <w:noBreakHyphen/>
      </w:r>
      <w:r w:rsidRPr="00016A38">
        <w:rPr>
          <w:color w:val="000000" w:themeColor="text1"/>
          <w:u w:color="000000" w:themeColor="text1"/>
        </w:rPr>
        <w:t>22.</w:t>
      </w:r>
      <w:r>
        <w:rPr>
          <w:color w:val="000000" w:themeColor="text1"/>
          <w:u w:color="000000" w:themeColor="text1"/>
        </w:rPr>
        <w:tab/>
      </w:r>
      <w:r w:rsidRPr="00016A38">
        <w:rPr>
          <w:color w:val="000000" w:themeColor="text1"/>
          <w:u w:color="000000" w:themeColor="text1"/>
        </w:rPr>
        <w:t>The chief executive officer and the administrative head of the department is the State Director of First Steps to School Readiness, who shall hold office until his successor has been appointed and qualified. The director is vested with the duty and authority to oversee, manage, and control the operation, administration, and organization of the department subject only to the laws of this State and the United States. He shall receive compensation as established under the provisions of Section 8</w:t>
      </w:r>
      <w:r w:rsidR="00E95776">
        <w:rPr>
          <w:color w:val="000000" w:themeColor="text1"/>
          <w:u w:color="000000" w:themeColor="text1"/>
        </w:rPr>
        <w:noBreakHyphen/>
      </w:r>
      <w:r w:rsidRPr="00016A38">
        <w:rPr>
          <w:color w:val="000000" w:themeColor="text1"/>
          <w:u w:color="000000" w:themeColor="text1"/>
        </w:rPr>
        <w:t>11</w:t>
      </w:r>
      <w:r w:rsidR="00E95776">
        <w:rPr>
          <w:color w:val="000000" w:themeColor="text1"/>
          <w:u w:color="000000" w:themeColor="text1"/>
        </w:rPr>
        <w:noBreakHyphen/>
      </w:r>
      <w:r w:rsidRPr="00016A38">
        <w:rPr>
          <w:color w:val="000000" w:themeColor="text1"/>
          <w:u w:color="000000" w:themeColor="text1"/>
        </w:rPr>
        <w:t>160 and for which funds have been appropriated by the General Assembly. The director may be required to furnish bond.”</w:t>
      </w:r>
    </w:p>
    <w:p w14:paraId="0F882B1E"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5EAD6D7" w14:textId="3275C23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016A38">
        <w:rPr>
          <w:color w:val="000000" w:themeColor="text1"/>
          <w:u w:color="000000" w:themeColor="text1"/>
        </w:rPr>
        <w:t>2.</w:t>
      </w:r>
      <w:r>
        <w:rPr>
          <w:color w:val="000000" w:themeColor="text1"/>
          <w:u w:color="000000" w:themeColor="text1"/>
        </w:rPr>
        <w:tab/>
      </w:r>
      <w:r w:rsidRPr="00016A38">
        <w:rPr>
          <w:color w:val="000000" w:themeColor="text1"/>
          <w:u w:color="000000" w:themeColor="text1"/>
        </w:rPr>
        <w:t>Chapter 152</w:t>
      </w:r>
      <w:r w:rsidR="0085420A">
        <w:rPr>
          <w:color w:val="000000" w:themeColor="text1"/>
          <w:u w:color="000000" w:themeColor="text1"/>
        </w:rPr>
        <w:t>, Title 59</w:t>
      </w:r>
      <w:r w:rsidRPr="00016A38">
        <w:rPr>
          <w:color w:val="000000" w:themeColor="text1"/>
          <w:u w:color="000000" w:themeColor="text1"/>
        </w:rPr>
        <w:t xml:space="preserve"> of the 1976 Code is amended by adding:</w:t>
      </w:r>
    </w:p>
    <w:p w14:paraId="4D40F81B"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07B0357" w14:textId="097E5464"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16A38">
        <w:rPr>
          <w:color w:val="000000" w:themeColor="text1"/>
          <w:u w:color="000000" w:themeColor="text1"/>
        </w:rPr>
        <w:t>“Section 59</w:t>
      </w:r>
      <w:r w:rsidR="00E95776">
        <w:rPr>
          <w:color w:val="000000" w:themeColor="text1"/>
          <w:u w:color="000000" w:themeColor="text1"/>
        </w:rPr>
        <w:noBreakHyphen/>
      </w:r>
      <w:r w:rsidRPr="00016A38">
        <w:rPr>
          <w:color w:val="000000" w:themeColor="text1"/>
          <w:u w:color="000000" w:themeColor="text1"/>
        </w:rPr>
        <w:t>152</w:t>
      </w:r>
      <w:r w:rsidR="00E95776">
        <w:rPr>
          <w:color w:val="000000" w:themeColor="text1"/>
          <w:u w:color="000000" w:themeColor="text1"/>
        </w:rPr>
        <w:noBreakHyphen/>
      </w:r>
      <w:r w:rsidRPr="00016A38">
        <w:rPr>
          <w:color w:val="000000" w:themeColor="text1"/>
          <w:u w:color="000000" w:themeColor="text1"/>
        </w:rPr>
        <w:t>55.</w:t>
      </w:r>
      <w:r>
        <w:rPr>
          <w:color w:val="000000" w:themeColor="text1"/>
          <w:u w:color="000000" w:themeColor="text1"/>
        </w:rPr>
        <w:tab/>
      </w:r>
      <w:r w:rsidRPr="00016A38">
        <w:rPr>
          <w:color w:val="000000" w:themeColor="text1"/>
          <w:u w:color="000000" w:themeColor="text1"/>
        </w:rPr>
        <w:t>The director may form and contract with a private nonprofit foundation created in accordance with Section 501(c)(3) of the Internal Revenue Code. The purpose of the foundation solely must be to financially support the efforts of the department. The department may provide office space to the foundation free of charge.”</w:t>
      </w:r>
    </w:p>
    <w:p w14:paraId="1A3C1127"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D6AB1E7" w14:textId="5F32B2CF"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016A38">
        <w:rPr>
          <w:color w:val="000000" w:themeColor="text1"/>
          <w:u w:color="000000" w:themeColor="text1"/>
        </w:rPr>
        <w:t>3.</w:t>
      </w:r>
      <w:r>
        <w:rPr>
          <w:color w:val="000000" w:themeColor="text1"/>
          <w:u w:color="000000" w:themeColor="text1"/>
        </w:rPr>
        <w:tab/>
      </w:r>
      <w:r w:rsidRPr="00016A38">
        <w:rPr>
          <w:color w:val="000000" w:themeColor="text1"/>
          <w:u w:color="000000" w:themeColor="text1"/>
        </w:rPr>
        <w:t>Section 59</w:t>
      </w:r>
      <w:r w:rsidR="00E95776">
        <w:rPr>
          <w:color w:val="000000" w:themeColor="text1"/>
          <w:u w:color="000000" w:themeColor="text1"/>
        </w:rPr>
        <w:noBreakHyphen/>
      </w:r>
      <w:r w:rsidRPr="00016A38">
        <w:rPr>
          <w:color w:val="000000" w:themeColor="text1"/>
          <w:u w:color="000000" w:themeColor="text1"/>
        </w:rPr>
        <w:t>152</w:t>
      </w:r>
      <w:r w:rsidR="00E95776">
        <w:rPr>
          <w:color w:val="000000" w:themeColor="text1"/>
          <w:u w:color="000000" w:themeColor="text1"/>
        </w:rPr>
        <w:noBreakHyphen/>
      </w:r>
      <w:r w:rsidRPr="00016A38">
        <w:rPr>
          <w:color w:val="000000" w:themeColor="text1"/>
          <w:u w:color="000000" w:themeColor="text1"/>
        </w:rPr>
        <w:t>10 of the 1976 Code is amended to read:</w:t>
      </w:r>
    </w:p>
    <w:p w14:paraId="5137AF40"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04B1D43" w14:textId="3F43DCBA"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16A38">
        <w:rPr>
          <w:color w:val="000000" w:themeColor="text1"/>
          <w:u w:color="000000" w:themeColor="text1"/>
        </w:rPr>
        <w:t>“Section 59</w:t>
      </w:r>
      <w:r w:rsidR="00E95776">
        <w:rPr>
          <w:color w:val="000000" w:themeColor="text1"/>
          <w:u w:color="000000" w:themeColor="text1"/>
        </w:rPr>
        <w:noBreakHyphen/>
      </w:r>
      <w:r w:rsidRPr="00016A38">
        <w:rPr>
          <w:color w:val="000000" w:themeColor="text1"/>
          <w:u w:color="000000" w:themeColor="text1"/>
        </w:rPr>
        <w:t>152</w:t>
      </w:r>
      <w:r w:rsidR="00E95776">
        <w:rPr>
          <w:color w:val="000000" w:themeColor="text1"/>
          <w:u w:color="000000" w:themeColor="text1"/>
        </w:rPr>
        <w:noBreakHyphen/>
      </w:r>
      <w:r w:rsidRPr="00016A38">
        <w:rPr>
          <w:color w:val="000000" w:themeColor="text1"/>
          <w:u w:color="000000" w:themeColor="text1"/>
        </w:rPr>
        <w:t>10.</w:t>
      </w:r>
      <w:r>
        <w:rPr>
          <w:color w:val="000000" w:themeColor="text1"/>
          <w:u w:color="000000" w:themeColor="text1"/>
        </w:rPr>
        <w:tab/>
      </w:r>
      <w:r w:rsidRPr="00016A38">
        <w:rPr>
          <w:color w:val="000000" w:themeColor="text1"/>
          <w:u w:color="000000" w:themeColor="text1"/>
        </w:rPr>
        <w:t xml:space="preserve">There is established the </w:t>
      </w:r>
      <w:r w:rsidRPr="00016A38">
        <w:rPr>
          <w:color w:val="000000" w:themeColor="text1"/>
          <w:u w:val="single" w:color="000000" w:themeColor="text1"/>
        </w:rPr>
        <w:t>Department of</w:t>
      </w:r>
      <w:r w:rsidRPr="00016A38">
        <w:rPr>
          <w:color w:val="000000" w:themeColor="text1"/>
          <w:u w:color="000000" w:themeColor="text1"/>
        </w:rPr>
        <w:t xml:space="preserve"> South Carolina First Steps to School Readiness, a comprehensive, results</w:t>
      </w:r>
      <w:r w:rsidR="00E95776">
        <w:rPr>
          <w:color w:val="000000" w:themeColor="text1"/>
          <w:u w:color="000000" w:themeColor="text1"/>
        </w:rPr>
        <w:noBreakHyphen/>
      </w:r>
      <w:r w:rsidRPr="00016A38">
        <w:rPr>
          <w:color w:val="000000" w:themeColor="text1"/>
          <w:u w:color="000000" w:themeColor="text1"/>
        </w:rPr>
        <w:t xml:space="preserve">oriented </w:t>
      </w:r>
      <w:r w:rsidRPr="00016A38">
        <w:rPr>
          <w:strike/>
          <w:color w:val="000000" w:themeColor="text1"/>
          <w:u w:color="000000" w:themeColor="text1"/>
        </w:rPr>
        <w:t>initiative</w:t>
      </w:r>
      <w:r w:rsidRPr="00016A38">
        <w:rPr>
          <w:color w:val="000000" w:themeColor="text1"/>
          <w:u w:color="000000" w:themeColor="text1"/>
        </w:rPr>
        <w:t xml:space="preserve"> </w:t>
      </w:r>
      <w:r w:rsidRPr="00016A38">
        <w:rPr>
          <w:color w:val="000000" w:themeColor="text1"/>
          <w:u w:val="single" w:color="000000" w:themeColor="text1"/>
        </w:rPr>
        <w:t>agency</w:t>
      </w:r>
      <w:r w:rsidRPr="00016A38">
        <w:rPr>
          <w:color w:val="000000" w:themeColor="text1"/>
          <w:u w:color="000000" w:themeColor="text1"/>
        </w:rPr>
        <w:t xml:space="preserve"> for improving early childhood development by providing</w:t>
      </w:r>
      <w:r w:rsidRPr="00016A38">
        <w:rPr>
          <w:strike/>
          <w:color w:val="000000" w:themeColor="text1"/>
          <w:u w:color="000000" w:themeColor="text1"/>
        </w:rPr>
        <w:t>, through local partnerships, public and private funds, and support for</w:t>
      </w:r>
      <w:r w:rsidRPr="00016A38">
        <w:rPr>
          <w:color w:val="000000" w:themeColor="text1"/>
          <w:u w:color="000000" w:themeColor="text1"/>
        </w:rPr>
        <w:t xml:space="preserve"> high</w:t>
      </w:r>
      <w:r w:rsidR="00E95776">
        <w:rPr>
          <w:color w:val="000000" w:themeColor="text1"/>
          <w:u w:color="000000" w:themeColor="text1"/>
        </w:rPr>
        <w:noBreakHyphen/>
      </w:r>
      <w:r w:rsidRPr="00016A38">
        <w:rPr>
          <w:color w:val="000000" w:themeColor="text1"/>
          <w:u w:color="000000" w:themeColor="text1"/>
        </w:rPr>
        <w:t>quality early childhood development</w:t>
      </w:r>
      <w:r w:rsidRPr="00016A38">
        <w:rPr>
          <w:color w:val="000000" w:themeColor="text1"/>
          <w:u w:val="single" w:color="000000" w:themeColor="text1"/>
        </w:rPr>
        <w:t>.</w:t>
      </w:r>
      <w:r w:rsidRPr="00016A38">
        <w:rPr>
          <w:color w:val="000000" w:themeColor="text1"/>
          <w:u w:color="000000" w:themeColor="text1"/>
        </w:rPr>
        <w:t xml:space="preserve"> </w:t>
      </w:r>
      <w:r w:rsidRPr="00016A38">
        <w:rPr>
          <w:strike/>
          <w:color w:val="000000" w:themeColor="text1"/>
          <w:u w:color="000000" w:themeColor="text1"/>
        </w:rPr>
        <w:t>and</w:t>
      </w:r>
      <w:r w:rsidRPr="00016A38">
        <w:rPr>
          <w:color w:val="000000" w:themeColor="text1"/>
          <w:u w:color="000000" w:themeColor="text1"/>
        </w:rPr>
        <w:t xml:space="preserve"> </w:t>
      </w:r>
      <w:r w:rsidRPr="00016A38">
        <w:rPr>
          <w:color w:val="000000" w:themeColor="text1"/>
          <w:u w:val="single" w:color="000000" w:themeColor="text1"/>
        </w:rPr>
        <w:t>The department also shall foster</w:t>
      </w:r>
      <w:r w:rsidRPr="00016A38">
        <w:rPr>
          <w:color w:val="000000" w:themeColor="text1"/>
          <w:u w:color="000000" w:themeColor="text1"/>
        </w:rPr>
        <w:t xml:space="preserve"> education services for children by providing support for their families</w:t>
      </w:r>
      <w:r w:rsidR="00E95776" w:rsidRPr="00E95776">
        <w:rPr>
          <w:color w:val="000000" w:themeColor="text1"/>
          <w:u w:color="000000" w:themeColor="text1"/>
        </w:rPr>
        <w:t>’</w:t>
      </w:r>
      <w:r w:rsidRPr="00016A38">
        <w:rPr>
          <w:color w:val="000000" w:themeColor="text1"/>
          <w:u w:color="000000" w:themeColor="text1"/>
        </w:rPr>
        <w:t xml:space="preserve"> efforts toward enabling their children to reach school ready to succeed. </w:t>
      </w:r>
      <w:r w:rsidRPr="00016A38">
        <w:rPr>
          <w:color w:val="000000" w:themeColor="text1"/>
          <w:u w:val="single" w:color="000000" w:themeColor="text1"/>
        </w:rPr>
        <w:t>The department shall contain subordinate divisions as may be created or authorized by law. The department must be headed by the State Director of First Steps who must be appointed by the Governor upon the advice and consent of the Senate. The director must possess proven administrative ability, sound moral character, and superior knowledge of and experience in the fields of children</w:t>
      </w:r>
      <w:r w:rsidR="00E95776" w:rsidRPr="00E95776">
        <w:rPr>
          <w:color w:val="000000" w:themeColor="text1"/>
          <w:u w:val="single" w:color="000000" w:themeColor="text1"/>
        </w:rPr>
        <w:t>’</w:t>
      </w:r>
      <w:r w:rsidRPr="00016A38">
        <w:rPr>
          <w:color w:val="000000" w:themeColor="text1"/>
          <w:u w:val="single" w:color="000000" w:themeColor="text1"/>
        </w:rPr>
        <w:t>s services, early literacy, family and parental support, and other social services. The director is subject to removal by the Governor pursuant to the provisions of Section 1</w:t>
      </w:r>
      <w:r w:rsidR="00E95776">
        <w:rPr>
          <w:color w:val="000000" w:themeColor="text1"/>
          <w:u w:val="single" w:color="000000" w:themeColor="text1"/>
        </w:rPr>
        <w:noBreakHyphen/>
      </w:r>
      <w:r w:rsidRPr="00016A38">
        <w:rPr>
          <w:color w:val="000000" w:themeColor="text1"/>
          <w:u w:val="single" w:color="000000" w:themeColor="text1"/>
        </w:rPr>
        <w:t>3</w:t>
      </w:r>
      <w:r w:rsidR="00E95776">
        <w:rPr>
          <w:color w:val="000000" w:themeColor="text1"/>
          <w:u w:val="single" w:color="000000" w:themeColor="text1"/>
        </w:rPr>
        <w:noBreakHyphen/>
      </w:r>
      <w:r w:rsidRPr="00016A38">
        <w:rPr>
          <w:color w:val="000000" w:themeColor="text1"/>
          <w:u w:val="single" w:color="000000" w:themeColor="text1"/>
        </w:rPr>
        <w:t>240.</w:t>
      </w:r>
      <w:r w:rsidRPr="00016A38">
        <w:rPr>
          <w:color w:val="000000" w:themeColor="text1"/>
          <w:u w:color="000000" w:themeColor="text1"/>
        </w:rPr>
        <w:t>”</w:t>
      </w:r>
    </w:p>
    <w:p w14:paraId="3CAE8C93"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F53B933" w14:textId="64603F7F"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4.</w:t>
      </w:r>
      <w:r>
        <w:rPr>
          <w:color w:val="000000" w:themeColor="text1"/>
          <w:u w:color="000000" w:themeColor="text1"/>
        </w:rPr>
        <w:tab/>
      </w:r>
      <w:r w:rsidRPr="00016A38">
        <w:rPr>
          <w:color w:val="000000" w:themeColor="text1"/>
          <w:u w:color="000000" w:themeColor="text1"/>
        </w:rPr>
        <w:t>Section 59</w:t>
      </w:r>
      <w:r w:rsidR="00E95776">
        <w:rPr>
          <w:color w:val="000000" w:themeColor="text1"/>
          <w:u w:color="000000" w:themeColor="text1"/>
        </w:rPr>
        <w:noBreakHyphen/>
      </w:r>
      <w:r w:rsidRPr="00016A38">
        <w:rPr>
          <w:color w:val="000000" w:themeColor="text1"/>
          <w:u w:color="000000" w:themeColor="text1"/>
        </w:rPr>
        <w:t>152</w:t>
      </w:r>
      <w:r w:rsidR="00E95776">
        <w:rPr>
          <w:color w:val="000000" w:themeColor="text1"/>
          <w:u w:color="000000" w:themeColor="text1"/>
        </w:rPr>
        <w:noBreakHyphen/>
      </w:r>
      <w:r w:rsidRPr="00016A38">
        <w:rPr>
          <w:color w:val="000000" w:themeColor="text1"/>
          <w:u w:color="000000" w:themeColor="text1"/>
        </w:rPr>
        <w:t>20 of the 1976 Code is amended to read:</w:t>
      </w:r>
    </w:p>
    <w:p w14:paraId="19F48C2E"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5B29275" w14:textId="117EF73C" w:rsidR="00896283"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16A38">
        <w:rPr>
          <w:color w:val="000000" w:themeColor="text1"/>
          <w:u w:color="000000" w:themeColor="text1"/>
        </w:rPr>
        <w:t>“Section 59</w:t>
      </w:r>
      <w:r w:rsidR="00E95776">
        <w:rPr>
          <w:color w:val="000000" w:themeColor="text1"/>
          <w:u w:color="000000" w:themeColor="text1"/>
        </w:rPr>
        <w:noBreakHyphen/>
      </w:r>
      <w:r w:rsidRPr="00016A38">
        <w:rPr>
          <w:color w:val="000000" w:themeColor="text1"/>
          <w:u w:color="000000" w:themeColor="text1"/>
        </w:rPr>
        <w:t>152</w:t>
      </w:r>
      <w:r w:rsidR="00E95776">
        <w:rPr>
          <w:color w:val="000000" w:themeColor="text1"/>
          <w:u w:color="000000" w:themeColor="text1"/>
        </w:rPr>
        <w:noBreakHyphen/>
      </w:r>
      <w:r w:rsidRPr="00016A38">
        <w:rPr>
          <w:color w:val="000000" w:themeColor="text1"/>
          <w:u w:color="000000" w:themeColor="text1"/>
        </w:rPr>
        <w:t>20.</w:t>
      </w:r>
      <w:r>
        <w:rPr>
          <w:color w:val="000000" w:themeColor="text1"/>
          <w:u w:color="000000" w:themeColor="text1"/>
        </w:rPr>
        <w:tab/>
      </w:r>
      <w:r w:rsidRPr="00016A38">
        <w:rPr>
          <w:color w:val="000000" w:themeColor="text1"/>
          <w:u w:color="000000" w:themeColor="text1"/>
        </w:rPr>
        <w:t xml:space="preserve">The purpose of the </w:t>
      </w:r>
      <w:r w:rsidRPr="00016A38">
        <w:rPr>
          <w:color w:val="000000" w:themeColor="text1"/>
          <w:u w:val="single" w:color="000000" w:themeColor="text1"/>
        </w:rPr>
        <w:t>Department of South Carolina</w:t>
      </w:r>
      <w:r w:rsidRPr="00016A38">
        <w:rPr>
          <w:b/>
          <w:color w:val="000000" w:themeColor="text1"/>
          <w:u w:color="000000" w:themeColor="text1"/>
        </w:rPr>
        <w:t xml:space="preserve"> </w:t>
      </w:r>
      <w:r w:rsidRPr="00016A38">
        <w:rPr>
          <w:color w:val="000000" w:themeColor="text1"/>
          <w:u w:color="000000" w:themeColor="text1"/>
        </w:rPr>
        <w:t xml:space="preserve">First Steps </w:t>
      </w:r>
      <w:r w:rsidRPr="00016A38">
        <w:rPr>
          <w:strike/>
          <w:color w:val="000000" w:themeColor="text1"/>
          <w:u w:color="000000" w:themeColor="text1"/>
        </w:rPr>
        <w:t>initiative</w:t>
      </w:r>
      <w:r w:rsidRPr="00016A38">
        <w:rPr>
          <w:color w:val="000000" w:themeColor="text1"/>
          <w:u w:color="000000" w:themeColor="text1"/>
        </w:rPr>
        <w:t xml:space="preserve"> </w:t>
      </w:r>
      <w:r w:rsidRPr="00016A38">
        <w:rPr>
          <w:color w:val="000000" w:themeColor="text1"/>
          <w:u w:val="single" w:color="000000" w:themeColor="text1"/>
        </w:rPr>
        <w:t>to School Readiness</w:t>
      </w:r>
      <w:r>
        <w:rPr>
          <w:color w:val="000000" w:themeColor="text1"/>
          <w:u w:color="000000" w:themeColor="text1"/>
        </w:rPr>
        <w:t xml:space="preserve"> </w:t>
      </w:r>
      <w:r w:rsidRPr="00016A38">
        <w:rPr>
          <w:color w:val="000000" w:themeColor="text1"/>
          <w:u w:color="000000" w:themeColor="text1"/>
        </w:rPr>
        <w:t xml:space="preserve">is to develop, promote, and assist efforts of </w:t>
      </w:r>
      <w:r w:rsidRPr="00016A38">
        <w:rPr>
          <w:color w:val="000000" w:themeColor="text1"/>
          <w:u w:val="single" w:color="000000" w:themeColor="text1"/>
        </w:rPr>
        <w:t>other</w:t>
      </w:r>
      <w:r w:rsidRPr="00016A38">
        <w:rPr>
          <w:color w:val="000000" w:themeColor="text1"/>
          <w:u w:color="000000" w:themeColor="text1"/>
        </w:rPr>
        <w:t xml:space="preserve"> agencies, private providers, and public and private organizations and entities, at the state level and the community level, to collaborate and cooperate in order to focus and intensify services, assure the most efficient use of all available resources, and eliminate duplication of efforts to serve the needs of young children and their families. </w:t>
      </w:r>
      <w:r w:rsidRPr="00016A38">
        <w:rPr>
          <w:color w:val="000000" w:themeColor="text1"/>
          <w:u w:val="single" w:color="000000" w:themeColor="text1"/>
        </w:rPr>
        <w:t>State funds appropriated to</w:t>
      </w:r>
      <w:r w:rsidRPr="00016A38">
        <w:rPr>
          <w:color w:val="000000" w:themeColor="text1"/>
          <w:u w:color="000000" w:themeColor="text1"/>
        </w:rPr>
        <w:t xml:space="preserve"> First Steps </w:t>
      </w:r>
      <w:r w:rsidRPr="00016A38">
        <w:rPr>
          <w:strike/>
          <w:color w:val="000000" w:themeColor="text1"/>
          <w:u w:color="000000" w:themeColor="text1"/>
        </w:rPr>
        <w:t>funds</w:t>
      </w:r>
      <w:r w:rsidRPr="00016A38">
        <w:rPr>
          <w:color w:val="000000" w:themeColor="text1"/>
          <w:u w:color="000000" w:themeColor="text1"/>
        </w:rPr>
        <w:t xml:space="preserve"> must not be used to supplant or replace any other funds being spent on services but must be used to expand, extend, improve, or increase access to services or to enable a community to begin to offer new or previously unavailable services in their community. The </w:t>
      </w:r>
      <w:r w:rsidRPr="00016A38">
        <w:rPr>
          <w:strike/>
          <w:color w:val="000000" w:themeColor="text1"/>
          <w:u w:color="000000" w:themeColor="text1"/>
        </w:rPr>
        <w:t>South Carolina First Steps to School Readiness Board of Trustees, Office of First Steps to School Readiness, and the local First Steps Partnerships</w:t>
      </w:r>
      <w:r w:rsidRPr="00016A38">
        <w:rPr>
          <w:color w:val="000000" w:themeColor="text1"/>
          <w:u w:color="000000" w:themeColor="text1"/>
        </w:rPr>
        <w:t xml:space="preserve"> </w:t>
      </w:r>
      <w:r w:rsidRPr="00016A38">
        <w:rPr>
          <w:color w:val="000000" w:themeColor="text1"/>
          <w:u w:val="single" w:color="000000" w:themeColor="text1"/>
        </w:rPr>
        <w:t>department</w:t>
      </w:r>
      <w:r w:rsidRPr="00016A38">
        <w:rPr>
          <w:color w:val="000000" w:themeColor="text1"/>
          <w:u w:color="000000" w:themeColor="text1"/>
        </w:rPr>
        <w:t xml:space="preserve"> shall ensure that collaborations, the existence and continued development of partnerships, and the sharing and maximizing of resources occur so that the funding of grants and services, as provided in this chapter, may continue.”</w:t>
      </w:r>
    </w:p>
    <w:p w14:paraId="3EA972DD"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5A85265" w14:textId="373C6DF9"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016A38">
        <w:rPr>
          <w:color w:val="000000" w:themeColor="text1"/>
          <w:u w:color="000000" w:themeColor="text1"/>
        </w:rPr>
        <w:t>5.</w:t>
      </w:r>
      <w:r>
        <w:rPr>
          <w:color w:val="000000" w:themeColor="text1"/>
          <w:u w:color="000000" w:themeColor="text1"/>
        </w:rPr>
        <w:tab/>
      </w:r>
      <w:r w:rsidRPr="00016A38">
        <w:rPr>
          <w:color w:val="000000" w:themeColor="text1"/>
          <w:u w:color="000000" w:themeColor="text1"/>
        </w:rPr>
        <w:t>Section 59</w:t>
      </w:r>
      <w:r w:rsidR="00E95776">
        <w:rPr>
          <w:color w:val="000000" w:themeColor="text1"/>
          <w:u w:color="000000" w:themeColor="text1"/>
        </w:rPr>
        <w:noBreakHyphen/>
      </w:r>
      <w:r w:rsidRPr="00016A38">
        <w:rPr>
          <w:color w:val="000000" w:themeColor="text1"/>
          <w:u w:color="000000" w:themeColor="text1"/>
        </w:rPr>
        <w:t>152</w:t>
      </w:r>
      <w:r w:rsidR="00E95776">
        <w:rPr>
          <w:color w:val="000000" w:themeColor="text1"/>
          <w:u w:color="000000" w:themeColor="text1"/>
        </w:rPr>
        <w:noBreakHyphen/>
      </w:r>
      <w:r w:rsidRPr="00016A38">
        <w:rPr>
          <w:color w:val="000000" w:themeColor="text1"/>
          <w:u w:color="000000" w:themeColor="text1"/>
        </w:rPr>
        <w:t>25 of the 1976 Code is amended to read:</w:t>
      </w:r>
    </w:p>
    <w:p w14:paraId="256D9275"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7985AF5" w14:textId="683941FB"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16A38">
        <w:rPr>
          <w:color w:val="000000" w:themeColor="text1"/>
          <w:u w:color="000000" w:themeColor="text1"/>
        </w:rPr>
        <w:t>“Section 59</w:t>
      </w:r>
      <w:r w:rsidR="00E95776">
        <w:rPr>
          <w:color w:val="000000" w:themeColor="text1"/>
          <w:u w:color="000000" w:themeColor="text1"/>
        </w:rPr>
        <w:noBreakHyphen/>
      </w:r>
      <w:r w:rsidRPr="00016A38">
        <w:rPr>
          <w:color w:val="000000" w:themeColor="text1"/>
          <w:u w:color="000000" w:themeColor="text1"/>
        </w:rPr>
        <w:t>1</w:t>
      </w:r>
      <w:r w:rsidR="0085420A">
        <w:rPr>
          <w:color w:val="000000" w:themeColor="text1"/>
          <w:u w:color="000000" w:themeColor="text1"/>
        </w:rPr>
        <w:t>5</w:t>
      </w:r>
      <w:r w:rsidRPr="00016A38">
        <w:rPr>
          <w:color w:val="000000" w:themeColor="text1"/>
          <w:u w:color="000000" w:themeColor="text1"/>
        </w:rPr>
        <w:t>2</w:t>
      </w:r>
      <w:r w:rsidR="00E95776">
        <w:rPr>
          <w:color w:val="000000" w:themeColor="text1"/>
          <w:u w:color="000000" w:themeColor="text1"/>
        </w:rPr>
        <w:noBreakHyphen/>
      </w:r>
      <w:r w:rsidRPr="00016A38">
        <w:rPr>
          <w:color w:val="000000" w:themeColor="text1"/>
          <w:u w:color="000000" w:themeColor="text1"/>
        </w:rPr>
        <w:t>25.</w:t>
      </w:r>
      <w:r>
        <w:rPr>
          <w:color w:val="000000" w:themeColor="text1"/>
          <w:u w:color="000000" w:themeColor="text1"/>
        </w:rPr>
        <w:tab/>
      </w:r>
      <w:r w:rsidRPr="00016A38">
        <w:rPr>
          <w:color w:val="000000" w:themeColor="text1"/>
          <w:u w:color="000000" w:themeColor="text1"/>
        </w:rPr>
        <w:t>For the purposes of this title:</w:t>
      </w:r>
    </w:p>
    <w:p w14:paraId="2AE65BA5" w14:textId="074EE06A"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6A38">
        <w:rPr>
          <w:color w:val="000000" w:themeColor="text1"/>
          <w:u w:color="000000" w:themeColor="text1"/>
        </w:rPr>
        <w:tab/>
        <w:t>(</w:t>
      </w:r>
      <w:r w:rsidRPr="00016A38">
        <w:rPr>
          <w:strike/>
          <w:color w:val="000000" w:themeColor="text1"/>
          <w:u w:color="000000" w:themeColor="text1"/>
        </w:rPr>
        <w:t>A</w:t>
      </w:r>
      <w:r w:rsidRPr="00016A38">
        <w:rPr>
          <w:color w:val="000000" w:themeColor="text1"/>
          <w:u w:val="single" w:color="000000" w:themeColor="text1"/>
        </w:rPr>
        <w:t>1</w:t>
      </w:r>
      <w:r w:rsidRPr="00016A38">
        <w:rPr>
          <w:color w:val="000000" w:themeColor="text1"/>
          <w:u w:color="000000" w:themeColor="text1"/>
        </w:rPr>
        <w:t>)</w:t>
      </w:r>
      <w:r>
        <w:rPr>
          <w:color w:val="000000" w:themeColor="text1"/>
          <w:u w:color="000000" w:themeColor="text1"/>
        </w:rPr>
        <w:tab/>
      </w:r>
      <w:r>
        <w:rPr>
          <w:color w:val="000000" w:themeColor="text1"/>
          <w:u w:color="000000" w:themeColor="text1"/>
        </w:rPr>
        <w:tab/>
      </w:r>
      <w:r w:rsidR="00E95776" w:rsidRPr="00E95776">
        <w:rPr>
          <w:color w:val="000000" w:themeColor="text1"/>
          <w:u w:val="single" w:color="000000" w:themeColor="text1"/>
        </w:rPr>
        <w:t>‘</w:t>
      </w:r>
      <w:r w:rsidRPr="00016A38">
        <w:rPr>
          <w:color w:val="000000" w:themeColor="text1"/>
          <w:u w:val="single" w:color="000000" w:themeColor="text1"/>
        </w:rPr>
        <w:t>Department</w:t>
      </w:r>
      <w:r w:rsidR="00E95776" w:rsidRPr="00E95776">
        <w:rPr>
          <w:color w:val="000000" w:themeColor="text1"/>
          <w:u w:val="single" w:color="000000" w:themeColor="text1"/>
        </w:rPr>
        <w:t>’</w:t>
      </w:r>
      <w:r w:rsidRPr="00016A38">
        <w:rPr>
          <w:color w:val="000000" w:themeColor="text1"/>
          <w:u w:val="single" w:color="000000" w:themeColor="text1"/>
        </w:rPr>
        <w:t xml:space="preserve"> means the Department of South Carolina First Steps to School Readiness.</w:t>
      </w:r>
    </w:p>
    <w:p w14:paraId="62569F7B" w14:textId="171FCC43"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6A38">
        <w:rPr>
          <w:color w:val="000000" w:themeColor="text1"/>
          <w:u w:color="000000" w:themeColor="text1"/>
        </w:rPr>
        <w:tab/>
      </w:r>
      <w:r w:rsidRPr="00016A38">
        <w:rPr>
          <w:color w:val="000000" w:themeColor="text1"/>
          <w:u w:val="single" w:color="000000" w:themeColor="text1"/>
        </w:rPr>
        <w:t>(2)</w:t>
      </w:r>
      <w:r>
        <w:rPr>
          <w:color w:val="000000" w:themeColor="text1"/>
          <w:u w:color="000000" w:themeColor="text1"/>
        </w:rPr>
        <w:tab/>
      </w:r>
      <w:r w:rsidR="00E95776" w:rsidRPr="00E95776">
        <w:rPr>
          <w:color w:val="000000" w:themeColor="text1"/>
          <w:u w:color="000000" w:themeColor="text1"/>
        </w:rPr>
        <w:t>‘</w:t>
      </w:r>
      <w:r w:rsidRPr="00016A38">
        <w:rPr>
          <w:color w:val="000000" w:themeColor="text1"/>
          <w:u w:color="000000" w:themeColor="text1"/>
        </w:rPr>
        <w:t>Evidence</w:t>
      </w:r>
      <w:r w:rsidR="00E95776">
        <w:rPr>
          <w:color w:val="000000" w:themeColor="text1"/>
          <w:u w:color="000000" w:themeColor="text1"/>
        </w:rPr>
        <w:noBreakHyphen/>
      </w:r>
      <w:r w:rsidRPr="00016A38">
        <w:rPr>
          <w:color w:val="000000" w:themeColor="text1"/>
          <w:u w:color="000000" w:themeColor="text1"/>
        </w:rPr>
        <w:t>based program</w:t>
      </w:r>
      <w:r w:rsidR="00E95776" w:rsidRPr="00E95776">
        <w:rPr>
          <w:color w:val="000000" w:themeColor="text1"/>
          <w:u w:color="000000" w:themeColor="text1"/>
        </w:rPr>
        <w:t>’</w:t>
      </w:r>
      <w:r w:rsidRPr="00016A38">
        <w:rPr>
          <w:color w:val="000000" w:themeColor="text1"/>
          <w:u w:color="000000" w:themeColor="text1"/>
        </w:rPr>
        <w:t xml:space="preserve"> means a program based on a clear and consistent program model that is designated as such by the South Carolina First Steps to School Readiness Board of Trustees because the program:</w:t>
      </w:r>
    </w:p>
    <w:p w14:paraId="30312A05" w14:textId="2AB65A14"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6A38">
        <w:rPr>
          <w:color w:val="000000" w:themeColor="text1"/>
          <w:u w:color="000000" w:themeColor="text1"/>
        </w:rPr>
        <w:tab/>
      </w:r>
      <w:r w:rsidRPr="00016A38">
        <w:rPr>
          <w:color w:val="000000" w:themeColor="text1"/>
          <w:u w:color="000000" w:themeColor="text1"/>
        </w:rPr>
        <w:tab/>
        <w:t>(</w:t>
      </w:r>
      <w:r w:rsidRPr="00016A38">
        <w:rPr>
          <w:strike/>
          <w:color w:val="000000" w:themeColor="text1"/>
          <w:u w:color="000000" w:themeColor="text1"/>
        </w:rPr>
        <w:t>1</w:t>
      </w:r>
      <w:r w:rsidRPr="00016A38">
        <w:rPr>
          <w:color w:val="000000" w:themeColor="text1"/>
          <w:u w:val="single" w:color="000000" w:themeColor="text1"/>
        </w:rPr>
        <w:t>a</w:t>
      </w:r>
      <w:r w:rsidRPr="00016A38">
        <w:rPr>
          <w:color w:val="000000" w:themeColor="text1"/>
          <w:u w:color="000000" w:themeColor="text1"/>
        </w:rPr>
        <w:t>)(</w:t>
      </w:r>
      <w:r w:rsidRPr="00016A38">
        <w:rPr>
          <w:strike/>
          <w:color w:val="000000" w:themeColor="text1"/>
          <w:u w:color="000000" w:themeColor="text1"/>
        </w:rPr>
        <w:t>a</w:t>
      </w:r>
      <w:r w:rsidRPr="00016A38">
        <w:rPr>
          <w:color w:val="000000" w:themeColor="text1"/>
          <w:u w:val="single" w:color="000000" w:themeColor="text1"/>
        </w:rPr>
        <w:t>i</w:t>
      </w:r>
      <w:r>
        <w:rPr>
          <w:color w:val="000000" w:themeColor="text1"/>
          <w:u w:color="000000" w:themeColor="text1"/>
        </w:rPr>
        <w:t>)</w:t>
      </w:r>
      <w:r>
        <w:rPr>
          <w:color w:val="000000" w:themeColor="text1"/>
          <w:u w:color="000000" w:themeColor="text1"/>
        </w:rPr>
        <w:tab/>
      </w:r>
      <w:r w:rsidRPr="00016A38">
        <w:rPr>
          <w:color w:val="000000" w:themeColor="text1"/>
          <w:u w:color="000000" w:themeColor="text1"/>
        </w:rPr>
        <w:t>is grounded in published, peer</w:t>
      </w:r>
      <w:r w:rsidR="00E95776">
        <w:rPr>
          <w:color w:val="000000" w:themeColor="text1"/>
          <w:u w:color="000000" w:themeColor="text1"/>
        </w:rPr>
        <w:noBreakHyphen/>
      </w:r>
      <w:r w:rsidRPr="00016A38">
        <w:rPr>
          <w:color w:val="000000" w:themeColor="text1"/>
          <w:u w:color="000000" w:themeColor="text1"/>
        </w:rPr>
        <w:t>reviewed research that is linked to determined outcomes;</w:t>
      </w:r>
    </w:p>
    <w:p w14:paraId="6925D0B7" w14:textId="1790B48A"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color="000000" w:themeColor="text1"/>
        </w:rPr>
        <w:tab/>
        <w:t>(</w:t>
      </w:r>
      <w:r w:rsidRPr="00016A38">
        <w:rPr>
          <w:strike/>
          <w:color w:val="000000" w:themeColor="text1"/>
          <w:u w:color="000000" w:themeColor="text1"/>
        </w:rPr>
        <w:t>b</w:t>
      </w:r>
      <w:r w:rsidRPr="00016A38">
        <w:rPr>
          <w:color w:val="000000" w:themeColor="text1"/>
          <w:u w:val="single" w:color="000000" w:themeColor="text1"/>
        </w:rPr>
        <w:t>ii</w:t>
      </w:r>
      <w:r>
        <w:rPr>
          <w:color w:val="000000" w:themeColor="text1"/>
          <w:u w:color="000000" w:themeColor="text1"/>
        </w:rPr>
        <w:t>)</w:t>
      </w:r>
      <w:r>
        <w:rPr>
          <w:color w:val="000000" w:themeColor="text1"/>
          <w:u w:color="000000" w:themeColor="text1"/>
        </w:rPr>
        <w:tab/>
      </w:r>
      <w:r>
        <w:rPr>
          <w:color w:val="000000" w:themeColor="text1"/>
          <w:u w:color="000000" w:themeColor="text1"/>
        </w:rPr>
        <w:tab/>
      </w:r>
      <w:r w:rsidRPr="00016A38">
        <w:rPr>
          <w:color w:val="000000" w:themeColor="text1"/>
          <w:u w:color="000000" w:themeColor="text1"/>
        </w:rPr>
        <w:t>employs well</w:t>
      </w:r>
      <w:r w:rsidR="00E95776">
        <w:rPr>
          <w:color w:val="000000" w:themeColor="text1"/>
          <w:u w:color="000000" w:themeColor="text1"/>
        </w:rPr>
        <w:noBreakHyphen/>
      </w:r>
      <w:r w:rsidRPr="00016A38">
        <w:rPr>
          <w:color w:val="000000" w:themeColor="text1"/>
          <w:u w:color="000000" w:themeColor="text1"/>
        </w:rPr>
        <w:t>trained and competent staff to whom the program provides continual professional development that is relevant to the specific model being delivered;</w:t>
      </w:r>
    </w:p>
    <w:p w14:paraId="6AC4E095" w14:textId="0BFDC56B"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color="000000" w:themeColor="text1"/>
        </w:rPr>
        <w:tab/>
        <w:t>(</w:t>
      </w:r>
      <w:r w:rsidRPr="00016A38">
        <w:rPr>
          <w:strike/>
          <w:color w:val="000000" w:themeColor="text1"/>
          <w:u w:color="000000" w:themeColor="text1"/>
        </w:rPr>
        <w:t>c</w:t>
      </w:r>
      <w:r w:rsidRPr="00016A38">
        <w:rPr>
          <w:color w:val="000000" w:themeColor="text1"/>
          <w:u w:val="single" w:color="000000" w:themeColor="text1"/>
        </w:rPr>
        <w:t>iii</w:t>
      </w:r>
      <w:r w:rsidRPr="00016A38">
        <w:rPr>
          <w:color w:val="000000" w:themeColor="text1"/>
          <w:u w:color="000000" w:themeColor="text1"/>
        </w:rPr>
        <w:t>)</w:t>
      </w:r>
      <w:r>
        <w:rPr>
          <w:color w:val="000000" w:themeColor="text1"/>
          <w:u w:color="000000" w:themeColor="text1"/>
        </w:rPr>
        <w:tab/>
      </w:r>
      <w:r>
        <w:rPr>
          <w:color w:val="000000" w:themeColor="text1"/>
          <w:u w:color="000000" w:themeColor="text1"/>
        </w:rPr>
        <w:tab/>
      </w:r>
      <w:r w:rsidRPr="00016A38">
        <w:rPr>
          <w:color w:val="000000" w:themeColor="text1"/>
          <w:u w:color="000000" w:themeColor="text1"/>
        </w:rPr>
        <w:t>demonstrates strong linkages to other community</w:t>
      </w:r>
      <w:r w:rsidR="00E95776">
        <w:rPr>
          <w:color w:val="000000" w:themeColor="text1"/>
          <w:u w:color="000000" w:themeColor="text1"/>
        </w:rPr>
        <w:noBreakHyphen/>
      </w:r>
      <w:r w:rsidRPr="00016A38">
        <w:rPr>
          <w:color w:val="000000" w:themeColor="text1"/>
          <w:u w:color="000000" w:themeColor="text1"/>
        </w:rPr>
        <w:t>based services; and</w:t>
      </w:r>
    </w:p>
    <w:p w14:paraId="1DE8A7BF"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color="000000" w:themeColor="text1"/>
        </w:rPr>
        <w:tab/>
        <w:t>(</w:t>
      </w:r>
      <w:r w:rsidRPr="00016A38">
        <w:rPr>
          <w:strike/>
          <w:color w:val="000000" w:themeColor="text1"/>
          <w:u w:color="000000" w:themeColor="text1"/>
        </w:rPr>
        <w:t>d</w:t>
      </w:r>
      <w:r w:rsidRPr="00016A38">
        <w:rPr>
          <w:color w:val="000000" w:themeColor="text1"/>
          <w:u w:val="single" w:color="000000" w:themeColor="text1"/>
        </w:rPr>
        <w:t>iv</w:t>
      </w:r>
      <w:r>
        <w:rPr>
          <w:color w:val="000000" w:themeColor="text1"/>
          <w:u w:color="000000" w:themeColor="text1"/>
        </w:rPr>
        <w:t>)</w:t>
      </w:r>
      <w:r>
        <w:rPr>
          <w:color w:val="000000" w:themeColor="text1"/>
          <w:u w:color="000000" w:themeColor="text1"/>
        </w:rPr>
        <w:tab/>
      </w:r>
      <w:r>
        <w:rPr>
          <w:color w:val="000000" w:themeColor="text1"/>
          <w:u w:color="000000" w:themeColor="text1"/>
        </w:rPr>
        <w:tab/>
      </w:r>
      <w:r w:rsidRPr="00016A38">
        <w:rPr>
          <w:color w:val="000000" w:themeColor="text1"/>
          <w:u w:color="000000" w:themeColor="text1"/>
        </w:rPr>
        <w:t>is operated to ensure program fidelity; or</w:t>
      </w:r>
    </w:p>
    <w:p w14:paraId="0178085B"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6A38">
        <w:rPr>
          <w:color w:val="000000" w:themeColor="text1"/>
          <w:u w:color="000000" w:themeColor="text1"/>
        </w:rPr>
        <w:tab/>
      </w:r>
      <w:r w:rsidRPr="00016A38">
        <w:rPr>
          <w:color w:val="000000" w:themeColor="text1"/>
          <w:u w:color="000000" w:themeColor="text1"/>
        </w:rPr>
        <w:tab/>
        <w:t>(</w:t>
      </w:r>
      <w:r w:rsidRPr="00016A38">
        <w:rPr>
          <w:strike/>
          <w:color w:val="000000" w:themeColor="text1"/>
          <w:u w:color="000000" w:themeColor="text1"/>
        </w:rPr>
        <w:t>2</w:t>
      </w:r>
      <w:r w:rsidRPr="00016A38">
        <w:rPr>
          <w:color w:val="000000" w:themeColor="text1"/>
          <w:u w:val="single" w:color="000000" w:themeColor="text1"/>
        </w:rPr>
        <w:t>b</w:t>
      </w:r>
      <w:r>
        <w:rPr>
          <w:color w:val="000000" w:themeColor="text1"/>
          <w:u w:color="000000" w:themeColor="text1"/>
        </w:rPr>
        <w:t>)</w:t>
      </w:r>
      <w:r>
        <w:rPr>
          <w:color w:val="000000" w:themeColor="text1"/>
          <w:u w:color="000000" w:themeColor="text1"/>
        </w:rPr>
        <w:tab/>
      </w:r>
      <w:r>
        <w:rPr>
          <w:color w:val="000000" w:themeColor="text1"/>
          <w:u w:color="000000" w:themeColor="text1"/>
        </w:rPr>
        <w:tab/>
      </w:r>
      <w:r w:rsidRPr="00016A38">
        <w:rPr>
          <w:color w:val="000000" w:themeColor="text1"/>
          <w:u w:color="000000" w:themeColor="text1"/>
        </w:rPr>
        <w:t>is commonly recognized by experts in the field as such a program.</w:t>
      </w:r>
    </w:p>
    <w:p w14:paraId="74E546D9" w14:textId="20D32C9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6A38">
        <w:rPr>
          <w:color w:val="000000" w:themeColor="text1"/>
          <w:u w:color="000000" w:themeColor="text1"/>
        </w:rPr>
        <w:lastRenderedPageBreak/>
        <w:tab/>
      </w:r>
      <w:r w:rsidRPr="00016A38">
        <w:rPr>
          <w:strike/>
          <w:color w:val="000000" w:themeColor="text1"/>
          <w:u w:color="000000" w:themeColor="text1"/>
        </w:rPr>
        <w:t>(B)</w:t>
      </w:r>
      <w:r w:rsidRPr="00016A38">
        <w:rPr>
          <w:color w:val="000000" w:themeColor="text1"/>
          <w:u w:color="000000" w:themeColor="text1"/>
        </w:rPr>
        <w:t xml:space="preserve"> </w:t>
      </w:r>
      <w:r w:rsidR="00E95776" w:rsidRPr="00E95776">
        <w:rPr>
          <w:strike/>
          <w:color w:val="000000" w:themeColor="text1"/>
          <w:u w:color="000000" w:themeColor="text1"/>
        </w:rPr>
        <w:t>‘</w:t>
      </w:r>
      <w:r w:rsidRPr="00016A38">
        <w:rPr>
          <w:strike/>
          <w:color w:val="000000" w:themeColor="text1"/>
          <w:u w:color="000000" w:themeColor="text1"/>
        </w:rPr>
        <w:t>Board of trustees</w:t>
      </w:r>
      <w:r w:rsidR="00E95776" w:rsidRPr="00E95776">
        <w:rPr>
          <w:strike/>
          <w:color w:val="000000" w:themeColor="text1"/>
          <w:u w:color="000000" w:themeColor="text1"/>
        </w:rPr>
        <w:t>’</w:t>
      </w:r>
      <w:r w:rsidRPr="00016A38">
        <w:rPr>
          <w:strike/>
          <w:color w:val="000000" w:themeColor="text1"/>
          <w:u w:color="000000" w:themeColor="text1"/>
        </w:rPr>
        <w:t xml:space="preserve"> or </w:t>
      </w:r>
      <w:r w:rsidR="00E95776" w:rsidRPr="00E95776">
        <w:rPr>
          <w:strike/>
          <w:color w:val="000000" w:themeColor="text1"/>
          <w:u w:color="000000" w:themeColor="text1"/>
        </w:rPr>
        <w:t>‘</w:t>
      </w:r>
      <w:r w:rsidRPr="00016A38">
        <w:rPr>
          <w:strike/>
          <w:color w:val="000000" w:themeColor="text1"/>
          <w:u w:color="000000" w:themeColor="text1"/>
        </w:rPr>
        <w:t>board</w:t>
      </w:r>
      <w:r w:rsidR="00E95776" w:rsidRPr="00E95776">
        <w:rPr>
          <w:strike/>
          <w:color w:val="000000" w:themeColor="text1"/>
          <w:u w:color="000000" w:themeColor="text1"/>
        </w:rPr>
        <w:t>’</w:t>
      </w:r>
      <w:r w:rsidRPr="00016A38">
        <w:rPr>
          <w:strike/>
          <w:color w:val="000000" w:themeColor="text1"/>
          <w:u w:color="000000" w:themeColor="text1"/>
        </w:rPr>
        <w:t xml:space="preserve"> means the First Steps to School Readiness Board of Trustees pursuant to Article 17, Title 63.</w:t>
      </w:r>
    </w:p>
    <w:p w14:paraId="1ADBF117" w14:textId="4FF747FF"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6A38">
        <w:rPr>
          <w:color w:val="000000" w:themeColor="text1"/>
          <w:u w:color="000000" w:themeColor="text1"/>
        </w:rPr>
        <w:tab/>
        <w:t>(</w:t>
      </w:r>
      <w:r w:rsidRPr="00016A38">
        <w:rPr>
          <w:strike/>
          <w:color w:val="000000" w:themeColor="text1"/>
          <w:u w:color="000000" w:themeColor="text1"/>
        </w:rPr>
        <w:t>C</w:t>
      </w:r>
      <w:r w:rsidRPr="00016A38">
        <w:rPr>
          <w:color w:val="000000" w:themeColor="text1"/>
          <w:u w:val="single" w:color="000000" w:themeColor="text1"/>
        </w:rPr>
        <w:t>3</w:t>
      </w:r>
      <w:r>
        <w:rPr>
          <w:color w:val="000000" w:themeColor="text1"/>
          <w:u w:color="000000" w:themeColor="text1"/>
        </w:rPr>
        <w:t>)</w:t>
      </w:r>
      <w:r>
        <w:rPr>
          <w:color w:val="000000" w:themeColor="text1"/>
          <w:u w:color="000000" w:themeColor="text1"/>
        </w:rPr>
        <w:tab/>
      </w:r>
      <w:r w:rsidR="00E95776" w:rsidRPr="00E95776">
        <w:rPr>
          <w:color w:val="000000" w:themeColor="text1"/>
          <w:u w:color="000000" w:themeColor="text1"/>
        </w:rPr>
        <w:t>‘</w:t>
      </w:r>
      <w:r w:rsidRPr="00016A38">
        <w:rPr>
          <w:color w:val="000000" w:themeColor="text1"/>
          <w:u w:color="000000" w:themeColor="text1"/>
        </w:rPr>
        <w:t>Evidence</w:t>
      </w:r>
      <w:r w:rsidR="00E95776">
        <w:rPr>
          <w:color w:val="000000" w:themeColor="text1"/>
          <w:u w:color="000000" w:themeColor="text1"/>
        </w:rPr>
        <w:noBreakHyphen/>
      </w:r>
      <w:r w:rsidRPr="00016A38">
        <w:rPr>
          <w:color w:val="000000" w:themeColor="text1"/>
          <w:u w:color="000000" w:themeColor="text1"/>
        </w:rPr>
        <w:t>informed program</w:t>
      </w:r>
      <w:r w:rsidR="00E95776" w:rsidRPr="00E95776">
        <w:rPr>
          <w:color w:val="000000" w:themeColor="text1"/>
          <w:u w:color="000000" w:themeColor="text1"/>
        </w:rPr>
        <w:t>’</w:t>
      </w:r>
      <w:r w:rsidRPr="00016A38">
        <w:rPr>
          <w:color w:val="000000" w:themeColor="text1"/>
          <w:u w:color="000000" w:themeColor="text1"/>
        </w:rPr>
        <w:t xml:space="preserve"> means a program that does not satisfy the criteria of an evidenced</w:t>
      </w:r>
      <w:r w:rsidR="00E95776">
        <w:rPr>
          <w:color w:val="000000" w:themeColor="text1"/>
          <w:u w:color="000000" w:themeColor="text1"/>
        </w:rPr>
        <w:noBreakHyphen/>
      </w:r>
      <w:r w:rsidRPr="00016A38">
        <w:rPr>
          <w:color w:val="000000" w:themeColor="text1"/>
          <w:u w:color="000000" w:themeColor="text1"/>
        </w:rPr>
        <w:t xml:space="preserve">based program model but that the </w:t>
      </w:r>
      <w:r w:rsidRPr="00016A38">
        <w:rPr>
          <w:strike/>
          <w:color w:val="000000" w:themeColor="text1"/>
          <w:u w:color="000000" w:themeColor="text1"/>
        </w:rPr>
        <w:t>South Carolina First Steps to School Readiness Board of Trustees</w:t>
      </w:r>
      <w:r w:rsidRPr="00016A38">
        <w:rPr>
          <w:color w:val="000000" w:themeColor="text1"/>
          <w:u w:color="000000" w:themeColor="text1"/>
        </w:rPr>
        <w:t xml:space="preserve"> </w:t>
      </w:r>
      <w:r w:rsidRPr="00016A38">
        <w:rPr>
          <w:color w:val="000000" w:themeColor="text1"/>
          <w:u w:val="single" w:color="000000" w:themeColor="text1"/>
        </w:rPr>
        <w:t>department</w:t>
      </w:r>
      <w:r w:rsidRPr="00016A38">
        <w:rPr>
          <w:color w:val="000000" w:themeColor="text1"/>
          <w:u w:color="000000" w:themeColor="text1"/>
        </w:rPr>
        <w:t xml:space="preserve"> determines is supported by research indicating its potential effectiveness.</w:t>
      </w:r>
    </w:p>
    <w:p w14:paraId="02BCC0EC" w14:textId="66F0CC6B"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6A38">
        <w:rPr>
          <w:color w:val="000000" w:themeColor="text1"/>
          <w:u w:color="000000" w:themeColor="text1"/>
        </w:rPr>
        <w:tab/>
        <w:t>(</w:t>
      </w:r>
      <w:r w:rsidRPr="00016A38">
        <w:rPr>
          <w:strike/>
          <w:color w:val="000000" w:themeColor="text1"/>
          <w:u w:color="000000" w:themeColor="text1"/>
        </w:rPr>
        <w:t>D</w:t>
      </w:r>
      <w:r w:rsidRPr="00016A38">
        <w:rPr>
          <w:color w:val="000000" w:themeColor="text1"/>
          <w:u w:val="single" w:color="000000" w:themeColor="text1"/>
        </w:rPr>
        <w:t>4</w:t>
      </w:r>
      <w:r w:rsidRPr="00016A38">
        <w:rPr>
          <w:color w:val="000000" w:themeColor="text1"/>
          <w:u w:color="000000" w:themeColor="text1"/>
        </w:rPr>
        <w:t>)</w:t>
      </w:r>
      <w:r>
        <w:rPr>
          <w:color w:val="000000" w:themeColor="text1"/>
          <w:u w:color="000000" w:themeColor="text1"/>
        </w:rPr>
        <w:tab/>
      </w:r>
      <w:r>
        <w:rPr>
          <w:color w:val="000000" w:themeColor="text1"/>
          <w:u w:color="000000" w:themeColor="text1"/>
        </w:rPr>
        <w:tab/>
      </w:r>
      <w:r w:rsidR="00E95776" w:rsidRPr="00E95776">
        <w:rPr>
          <w:strike/>
          <w:color w:val="000000" w:themeColor="text1"/>
          <w:u w:color="000000" w:themeColor="text1"/>
        </w:rPr>
        <w:t>‘</w:t>
      </w:r>
      <w:r w:rsidRPr="00016A38">
        <w:rPr>
          <w:strike/>
          <w:color w:val="000000" w:themeColor="text1"/>
          <w:u w:color="000000" w:themeColor="text1"/>
        </w:rPr>
        <w:t>Partnership</w:t>
      </w:r>
      <w:r w:rsidR="00E95776" w:rsidRPr="00E95776">
        <w:rPr>
          <w:strike/>
          <w:color w:val="000000" w:themeColor="text1"/>
          <w:u w:color="000000" w:themeColor="text1"/>
        </w:rPr>
        <w:t>’</w:t>
      </w:r>
      <w:r w:rsidRPr="00016A38">
        <w:rPr>
          <w:color w:val="000000" w:themeColor="text1"/>
          <w:u w:color="000000" w:themeColor="text1"/>
        </w:rPr>
        <w:t xml:space="preserve"> </w:t>
      </w:r>
      <w:r w:rsidR="00E95776" w:rsidRPr="00E95776">
        <w:rPr>
          <w:color w:val="000000" w:themeColor="text1"/>
          <w:u w:val="single" w:color="000000" w:themeColor="text1"/>
        </w:rPr>
        <w:t>‘</w:t>
      </w:r>
      <w:r w:rsidRPr="00016A38">
        <w:rPr>
          <w:color w:val="000000" w:themeColor="text1"/>
          <w:u w:val="single" w:color="000000" w:themeColor="text1"/>
        </w:rPr>
        <w:t>Foundation</w:t>
      </w:r>
      <w:r w:rsidR="00E95776" w:rsidRPr="00E95776">
        <w:rPr>
          <w:color w:val="000000" w:themeColor="text1"/>
          <w:u w:val="single" w:color="000000" w:themeColor="text1"/>
        </w:rPr>
        <w:t>’</w:t>
      </w:r>
      <w:r w:rsidRPr="00016A38">
        <w:rPr>
          <w:color w:val="000000" w:themeColor="text1"/>
          <w:u w:color="000000" w:themeColor="text1"/>
        </w:rPr>
        <w:t xml:space="preserve"> refers to </w:t>
      </w:r>
      <w:r w:rsidRPr="00016A38">
        <w:rPr>
          <w:strike/>
          <w:color w:val="000000" w:themeColor="text1"/>
          <w:u w:color="000000" w:themeColor="text1"/>
        </w:rPr>
        <w:t>a local First Steps</w:t>
      </w:r>
      <w:r w:rsidRPr="00016A38">
        <w:rPr>
          <w:color w:val="000000" w:themeColor="text1"/>
          <w:u w:color="000000" w:themeColor="text1"/>
        </w:rPr>
        <w:t xml:space="preserve"> </w:t>
      </w:r>
      <w:r w:rsidRPr="00016A38">
        <w:rPr>
          <w:color w:val="000000" w:themeColor="text1"/>
          <w:u w:val="single" w:color="000000" w:themeColor="text1"/>
        </w:rPr>
        <w:t>an</w:t>
      </w:r>
      <w:r w:rsidRPr="00016A38">
        <w:rPr>
          <w:color w:val="000000" w:themeColor="text1"/>
          <w:u w:color="000000" w:themeColor="text1"/>
        </w:rPr>
        <w:t xml:space="preserve"> organization designated as such by the </w:t>
      </w:r>
      <w:r w:rsidRPr="00016A38">
        <w:rPr>
          <w:strike/>
          <w:color w:val="000000" w:themeColor="text1"/>
          <w:u w:color="000000" w:themeColor="text1"/>
        </w:rPr>
        <w:t>South Carolina First Steps to School Readiness Board of Trustees</w:t>
      </w:r>
      <w:r w:rsidRPr="00016A38">
        <w:rPr>
          <w:color w:val="000000" w:themeColor="text1"/>
          <w:u w:color="000000" w:themeColor="text1"/>
        </w:rPr>
        <w:t xml:space="preserve"> </w:t>
      </w:r>
      <w:r w:rsidRPr="00016A38">
        <w:rPr>
          <w:color w:val="000000" w:themeColor="text1"/>
          <w:u w:val="single" w:color="000000" w:themeColor="text1"/>
        </w:rPr>
        <w:t>department</w:t>
      </w:r>
      <w:r w:rsidRPr="00016A38">
        <w:rPr>
          <w:color w:val="000000" w:themeColor="text1"/>
          <w:u w:color="000000" w:themeColor="text1"/>
        </w:rPr>
        <w:t>, organized under Section 501(c)(3) of the Internal Revenue Code as a nonprofit corporation, and formed to further, within the coverage area, the purpose and goals of the First Steps initiative as stated in Sections 59</w:t>
      </w:r>
      <w:r w:rsidR="00E95776">
        <w:rPr>
          <w:color w:val="000000" w:themeColor="text1"/>
          <w:u w:color="000000" w:themeColor="text1"/>
        </w:rPr>
        <w:noBreakHyphen/>
      </w:r>
      <w:r w:rsidRPr="00016A38">
        <w:rPr>
          <w:color w:val="000000" w:themeColor="text1"/>
          <w:u w:color="000000" w:themeColor="text1"/>
        </w:rPr>
        <w:t>152</w:t>
      </w:r>
      <w:r w:rsidR="00E95776">
        <w:rPr>
          <w:color w:val="000000" w:themeColor="text1"/>
          <w:u w:color="000000" w:themeColor="text1"/>
        </w:rPr>
        <w:noBreakHyphen/>
      </w:r>
      <w:r w:rsidRPr="00016A38">
        <w:rPr>
          <w:color w:val="000000" w:themeColor="text1"/>
          <w:u w:color="000000" w:themeColor="text1"/>
        </w:rPr>
        <w:t>20 and 59</w:t>
      </w:r>
      <w:r w:rsidR="00E95776">
        <w:rPr>
          <w:color w:val="000000" w:themeColor="text1"/>
          <w:u w:color="000000" w:themeColor="text1"/>
        </w:rPr>
        <w:noBreakHyphen/>
      </w:r>
      <w:r w:rsidRPr="00016A38">
        <w:rPr>
          <w:color w:val="000000" w:themeColor="text1"/>
          <w:u w:color="000000" w:themeColor="text1"/>
        </w:rPr>
        <w:t>152</w:t>
      </w:r>
      <w:r w:rsidR="00E95776">
        <w:rPr>
          <w:color w:val="000000" w:themeColor="text1"/>
          <w:u w:color="000000" w:themeColor="text1"/>
        </w:rPr>
        <w:noBreakHyphen/>
      </w:r>
      <w:r w:rsidRPr="00016A38">
        <w:rPr>
          <w:color w:val="000000" w:themeColor="text1"/>
          <w:u w:color="000000" w:themeColor="text1"/>
        </w:rPr>
        <w:t>30.</w:t>
      </w:r>
    </w:p>
    <w:p w14:paraId="1E41CEBD" w14:textId="06F2C615"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6A38">
        <w:rPr>
          <w:color w:val="000000" w:themeColor="text1"/>
          <w:u w:color="000000" w:themeColor="text1"/>
        </w:rPr>
        <w:tab/>
        <w:t>(</w:t>
      </w:r>
      <w:r w:rsidRPr="00016A38">
        <w:rPr>
          <w:color w:val="000000" w:themeColor="text1"/>
          <w:u w:val="single" w:color="000000" w:themeColor="text1"/>
        </w:rPr>
        <w:t>5</w:t>
      </w:r>
      <w:r>
        <w:rPr>
          <w:color w:val="000000" w:themeColor="text1"/>
          <w:u w:color="000000" w:themeColor="text1"/>
        </w:rPr>
        <w:t>)</w:t>
      </w:r>
      <w:r>
        <w:rPr>
          <w:color w:val="000000" w:themeColor="text1"/>
          <w:u w:color="000000" w:themeColor="text1"/>
        </w:rPr>
        <w:tab/>
      </w:r>
      <w:r w:rsidR="00E95776" w:rsidRPr="00E95776">
        <w:rPr>
          <w:color w:val="000000" w:themeColor="text1"/>
          <w:u w:color="000000" w:themeColor="text1"/>
        </w:rPr>
        <w:t>‘</w:t>
      </w:r>
      <w:r w:rsidRPr="00016A38">
        <w:rPr>
          <w:color w:val="000000" w:themeColor="text1"/>
          <w:u w:val="single" w:color="000000" w:themeColor="text1"/>
        </w:rPr>
        <w:t xml:space="preserve">Legacy </w:t>
      </w:r>
      <w:r w:rsidR="0085420A">
        <w:rPr>
          <w:color w:val="000000" w:themeColor="text1"/>
          <w:u w:val="single" w:color="000000" w:themeColor="text1"/>
        </w:rPr>
        <w:t>p</w:t>
      </w:r>
      <w:r w:rsidRPr="00016A38">
        <w:rPr>
          <w:color w:val="000000" w:themeColor="text1"/>
          <w:u w:val="single" w:color="000000" w:themeColor="text1"/>
        </w:rPr>
        <w:t>artnership</w:t>
      </w:r>
      <w:r w:rsidR="00E95776" w:rsidRPr="00E95776">
        <w:rPr>
          <w:color w:val="000000" w:themeColor="text1"/>
          <w:u w:val="single" w:color="000000" w:themeColor="text1"/>
        </w:rPr>
        <w:t>’</w:t>
      </w:r>
      <w:r w:rsidRPr="00016A38">
        <w:rPr>
          <w:color w:val="000000" w:themeColor="text1"/>
          <w:u w:val="single" w:color="000000" w:themeColor="text1"/>
        </w:rPr>
        <w:t xml:space="preserve"> refers to a local First Steps organization, designated as such under prior legislative authority by the department, organized under Section 501(c)(3) of the Internal Revenue Code as a nonprofit corporation, and formed to further the purpose and goals of the First Steps initiative under prior legislative authority.</w:t>
      </w:r>
    </w:p>
    <w:p w14:paraId="5DA4FA8F" w14:textId="43BEB3D9"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6A38">
        <w:rPr>
          <w:color w:val="000000" w:themeColor="text1"/>
          <w:u w:color="000000" w:themeColor="text1"/>
        </w:rPr>
        <w:tab/>
      </w:r>
      <w:r w:rsidR="0085420A">
        <w:rPr>
          <w:color w:val="000000" w:themeColor="text1"/>
          <w:u w:color="000000" w:themeColor="text1"/>
        </w:rPr>
        <w:t>(</w:t>
      </w:r>
      <w:r w:rsidR="0085420A">
        <w:rPr>
          <w:strike/>
          <w:color w:val="000000" w:themeColor="text1"/>
          <w:u w:color="000000" w:themeColor="text1"/>
        </w:rPr>
        <w:t>E</w:t>
      </w:r>
      <w:r w:rsidRPr="00016A38">
        <w:rPr>
          <w:color w:val="000000" w:themeColor="text1"/>
          <w:u w:val="single" w:color="000000" w:themeColor="text1"/>
        </w:rPr>
        <w:t>6</w:t>
      </w:r>
      <w:r w:rsidRPr="0085420A">
        <w:rPr>
          <w:color w:val="000000" w:themeColor="text1"/>
          <w:u w:color="000000" w:themeColor="text1"/>
        </w:rPr>
        <w:t>)</w:t>
      </w:r>
      <w:r>
        <w:rPr>
          <w:color w:val="000000" w:themeColor="text1"/>
          <w:u w:color="000000" w:themeColor="text1"/>
        </w:rPr>
        <w:tab/>
      </w:r>
      <w:r w:rsidR="0085420A">
        <w:rPr>
          <w:color w:val="000000" w:themeColor="text1"/>
          <w:u w:color="000000" w:themeColor="text1"/>
        </w:rPr>
        <w:tab/>
      </w:r>
      <w:r w:rsidR="00E95776" w:rsidRPr="00E95776">
        <w:rPr>
          <w:color w:val="000000" w:themeColor="text1"/>
          <w:u w:color="000000" w:themeColor="text1"/>
        </w:rPr>
        <w:t>‘</w:t>
      </w:r>
      <w:r w:rsidRPr="00016A38">
        <w:rPr>
          <w:color w:val="000000" w:themeColor="text1"/>
          <w:u w:color="000000" w:themeColor="text1"/>
        </w:rPr>
        <w:t>Preschool child</w:t>
      </w:r>
      <w:r w:rsidR="00E95776" w:rsidRPr="00E95776">
        <w:rPr>
          <w:color w:val="000000" w:themeColor="text1"/>
          <w:u w:color="000000" w:themeColor="text1"/>
        </w:rPr>
        <w:t>’</w:t>
      </w:r>
      <w:r w:rsidRPr="00016A38">
        <w:rPr>
          <w:color w:val="000000" w:themeColor="text1"/>
          <w:u w:color="000000" w:themeColor="text1"/>
        </w:rPr>
        <w:t xml:space="preserve"> means a child from the prenatal stage to entry into five</w:t>
      </w:r>
      <w:r w:rsidR="00E95776">
        <w:rPr>
          <w:color w:val="000000" w:themeColor="text1"/>
          <w:u w:color="000000" w:themeColor="text1"/>
        </w:rPr>
        <w:noBreakHyphen/>
      </w:r>
      <w:r w:rsidRPr="00016A38">
        <w:rPr>
          <w:color w:val="000000" w:themeColor="text1"/>
          <w:u w:color="000000" w:themeColor="text1"/>
        </w:rPr>
        <w:t>year</w:t>
      </w:r>
      <w:r w:rsidR="00E95776">
        <w:rPr>
          <w:color w:val="000000" w:themeColor="text1"/>
          <w:u w:color="000000" w:themeColor="text1"/>
        </w:rPr>
        <w:noBreakHyphen/>
      </w:r>
      <w:r w:rsidRPr="00016A38">
        <w:rPr>
          <w:color w:val="000000" w:themeColor="text1"/>
          <w:u w:color="000000" w:themeColor="text1"/>
        </w:rPr>
        <w:t>old kindergarten.</w:t>
      </w:r>
    </w:p>
    <w:p w14:paraId="1D2D1EE3" w14:textId="5685B83E"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6A38">
        <w:rPr>
          <w:color w:val="000000" w:themeColor="text1"/>
          <w:u w:color="000000" w:themeColor="text1"/>
        </w:rPr>
        <w:tab/>
        <w:t>(</w:t>
      </w:r>
      <w:r w:rsidRPr="00016A38">
        <w:rPr>
          <w:strike/>
          <w:color w:val="000000" w:themeColor="text1"/>
          <w:u w:color="000000" w:themeColor="text1"/>
        </w:rPr>
        <w:t>F</w:t>
      </w:r>
      <w:r w:rsidRPr="00016A38">
        <w:rPr>
          <w:color w:val="000000" w:themeColor="text1"/>
          <w:u w:val="single" w:color="000000" w:themeColor="text1"/>
        </w:rPr>
        <w:t>7</w:t>
      </w:r>
      <w:r w:rsidRPr="00016A38">
        <w:rPr>
          <w:color w:val="000000" w:themeColor="text1"/>
          <w:u w:color="000000" w:themeColor="text1"/>
        </w:rPr>
        <w:t>)</w:t>
      </w:r>
      <w:r>
        <w:rPr>
          <w:color w:val="000000" w:themeColor="text1"/>
          <w:u w:color="000000" w:themeColor="text1"/>
        </w:rPr>
        <w:tab/>
      </w:r>
      <w:r w:rsidR="00E95776" w:rsidRPr="00E95776">
        <w:rPr>
          <w:color w:val="000000" w:themeColor="text1"/>
          <w:u w:color="000000" w:themeColor="text1"/>
        </w:rPr>
        <w:t>‘</w:t>
      </w:r>
      <w:r w:rsidRPr="00016A38">
        <w:rPr>
          <w:color w:val="000000" w:themeColor="text1"/>
          <w:u w:color="000000" w:themeColor="text1"/>
        </w:rPr>
        <w:t>Prevalent program investment</w:t>
      </w:r>
      <w:r w:rsidR="00E95776" w:rsidRPr="00E95776">
        <w:rPr>
          <w:color w:val="000000" w:themeColor="text1"/>
          <w:u w:color="000000" w:themeColor="text1"/>
        </w:rPr>
        <w:t>’</w:t>
      </w:r>
      <w:r w:rsidRPr="00016A38">
        <w:rPr>
          <w:color w:val="000000" w:themeColor="text1"/>
          <w:u w:color="000000" w:themeColor="text1"/>
        </w:rPr>
        <w:t xml:space="preserve"> means a program administered by a partnership and funded with state grant money, which accounts for at least ten percent of total programmatic spending in First Steps.</w:t>
      </w:r>
    </w:p>
    <w:p w14:paraId="6706A342" w14:textId="11E5D3D6"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6A38">
        <w:rPr>
          <w:color w:val="000000" w:themeColor="text1"/>
          <w:u w:color="000000" w:themeColor="text1"/>
        </w:rPr>
        <w:tab/>
        <w:t>(</w:t>
      </w:r>
      <w:r w:rsidRPr="00016A38">
        <w:rPr>
          <w:strike/>
          <w:color w:val="000000" w:themeColor="text1"/>
          <w:u w:color="000000" w:themeColor="text1"/>
        </w:rPr>
        <w:t>G</w:t>
      </w:r>
      <w:r w:rsidRPr="00016A38">
        <w:rPr>
          <w:color w:val="000000" w:themeColor="text1"/>
          <w:u w:val="single" w:color="000000" w:themeColor="text1"/>
        </w:rPr>
        <w:t>8</w:t>
      </w:r>
      <w:r w:rsidRPr="00016A38">
        <w:rPr>
          <w:color w:val="000000" w:themeColor="text1"/>
          <w:u w:color="000000" w:themeColor="text1"/>
        </w:rPr>
        <w:t>)</w:t>
      </w:r>
      <w:r>
        <w:rPr>
          <w:color w:val="000000" w:themeColor="text1"/>
          <w:u w:color="000000" w:themeColor="text1"/>
        </w:rPr>
        <w:tab/>
      </w:r>
      <w:r>
        <w:rPr>
          <w:color w:val="000000" w:themeColor="text1"/>
          <w:u w:color="000000" w:themeColor="text1"/>
        </w:rPr>
        <w:tab/>
      </w:r>
      <w:r w:rsidR="00E95776" w:rsidRPr="00E95776">
        <w:rPr>
          <w:color w:val="000000" w:themeColor="text1"/>
          <w:u w:color="000000" w:themeColor="text1"/>
        </w:rPr>
        <w:t>‘</w:t>
      </w:r>
      <w:r w:rsidRPr="00016A38">
        <w:rPr>
          <w:color w:val="000000" w:themeColor="text1"/>
          <w:u w:color="000000" w:themeColor="text1"/>
        </w:rPr>
        <w:t>School readiness</w:t>
      </w:r>
      <w:r w:rsidR="00E95776" w:rsidRPr="00E95776">
        <w:rPr>
          <w:color w:val="000000" w:themeColor="text1"/>
          <w:u w:color="000000" w:themeColor="text1"/>
        </w:rPr>
        <w:t>’</w:t>
      </w:r>
      <w:r w:rsidRPr="00016A38">
        <w:rPr>
          <w:color w:val="000000" w:themeColor="text1"/>
          <w:u w:color="000000" w:themeColor="text1"/>
        </w:rPr>
        <w:t xml:space="preserve"> means the level of child development necessary to ensure early school success as measured in the following domains: physical health and motor skills; emotional and social competence; language and literacy development; and mathematical thinking and cognitive skills. School readiness is supported by the knowledge and practices of families, caregivers, healthcare providers, educators, and communities.”</w:t>
      </w:r>
    </w:p>
    <w:p w14:paraId="04B20F0B"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DF7DA56" w14:textId="416DAF6D"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016A38">
        <w:rPr>
          <w:color w:val="000000" w:themeColor="text1"/>
          <w:u w:color="000000" w:themeColor="text1"/>
        </w:rPr>
        <w:t>6.</w:t>
      </w:r>
      <w:r>
        <w:rPr>
          <w:color w:val="000000" w:themeColor="text1"/>
          <w:u w:color="000000" w:themeColor="text1"/>
        </w:rPr>
        <w:tab/>
      </w:r>
      <w:r w:rsidRPr="00016A38">
        <w:rPr>
          <w:color w:val="000000" w:themeColor="text1"/>
          <w:u w:color="000000" w:themeColor="text1"/>
        </w:rPr>
        <w:t>Section 59</w:t>
      </w:r>
      <w:r w:rsidR="00E95776">
        <w:rPr>
          <w:color w:val="000000" w:themeColor="text1"/>
          <w:u w:color="000000" w:themeColor="text1"/>
        </w:rPr>
        <w:noBreakHyphen/>
      </w:r>
      <w:r w:rsidRPr="00016A38">
        <w:rPr>
          <w:color w:val="000000" w:themeColor="text1"/>
          <w:u w:color="000000" w:themeColor="text1"/>
        </w:rPr>
        <w:t>152</w:t>
      </w:r>
      <w:r w:rsidR="00E95776">
        <w:rPr>
          <w:color w:val="000000" w:themeColor="text1"/>
          <w:u w:color="000000" w:themeColor="text1"/>
        </w:rPr>
        <w:noBreakHyphen/>
      </w:r>
      <w:r w:rsidRPr="00016A38">
        <w:rPr>
          <w:color w:val="000000" w:themeColor="text1"/>
          <w:u w:color="000000" w:themeColor="text1"/>
        </w:rPr>
        <w:t>30 of the 1976 Code is amended to read:</w:t>
      </w:r>
    </w:p>
    <w:p w14:paraId="687FD7B4"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B82F2A7" w14:textId="396DDCD2"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16A38">
        <w:rPr>
          <w:color w:val="000000" w:themeColor="text1"/>
          <w:u w:color="000000" w:themeColor="text1"/>
        </w:rPr>
        <w:t>“Section 59</w:t>
      </w:r>
      <w:r w:rsidR="00E95776">
        <w:rPr>
          <w:color w:val="000000" w:themeColor="text1"/>
          <w:u w:color="000000" w:themeColor="text1"/>
        </w:rPr>
        <w:noBreakHyphen/>
      </w:r>
      <w:r w:rsidRPr="00016A38">
        <w:rPr>
          <w:color w:val="000000" w:themeColor="text1"/>
          <w:u w:color="000000" w:themeColor="text1"/>
        </w:rPr>
        <w:t>152</w:t>
      </w:r>
      <w:r w:rsidR="00E95776">
        <w:rPr>
          <w:color w:val="000000" w:themeColor="text1"/>
          <w:u w:color="000000" w:themeColor="text1"/>
        </w:rPr>
        <w:noBreakHyphen/>
      </w:r>
      <w:r w:rsidRPr="00016A38">
        <w:rPr>
          <w:color w:val="000000" w:themeColor="text1"/>
          <w:u w:color="000000" w:themeColor="text1"/>
        </w:rPr>
        <w:t>30.</w:t>
      </w:r>
      <w:r>
        <w:rPr>
          <w:color w:val="000000" w:themeColor="text1"/>
          <w:u w:color="000000" w:themeColor="text1"/>
        </w:rPr>
        <w:tab/>
      </w:r>
      <w:r w:rsidRPr="00016A38">
        <w:rPr>
          <w:color w:val="000000" w:themeColor="text1"/>
          <w:u w:color="000000" w:themeColor="text1"/>
        </w:rPr>
        <w:t xml:space="preserve">The goals for </w:t>
      </w:r>
      <w:r w:rsidRPr="00016A38">
        <w:rPr>
          <w:color w:val="000000" w:themeColor="text1"/>
          <w:u w:val="single" w:color="000000" w:themeColor="text1"/>
        </w:rPr>
        <w:t>the Department of</w:t>
      </w:r>
      <w:r w:rsidRPr="00016A38">
        <w:rPr>
          <w:color w:val="000000" w:themeColor="text1"/>
          <w:u w:color="000000" w:themeColor="text1"/>
        </w:rPr>
        <w:t xml:space="preserve"> South Carolina First Steps to School Readiness are to:</w:t>
      </w:r>
    </w:p>
    <w:p w14:paraId="39A3B77A"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016A38">
        <w:rPr>
          <w:color w:val="000000" w:themeColor="text1"/>
          <w:u w:color="000000" w:themeColor="text1"/>
        </w:rPr>
        <w:t>provide parents with access to the support they might seek and want to strengthen their families and to promote the optimal development of their preschool children;</w:t>
      </w:r>
    </w:p>
    <w:p w14:paraId="58C28FBF"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(2)</w:t>
      </w:r>
      <w:r>
        <w:rPr>
          <w:color w:val="000000" w:themeColor="text1"/>
          <w:u w:color="000000" w:themeColor="text1"/>
        </w:rPr>
        <w:tab/>
      </w:r>
      <w:r w:rsidRPr="00016A38">
        <w:rPr>
          <w:color w:val="000000" w:themeColor="text1"/>
          <w:u w:color="000000" w:themeColor="text1"/>
        </w:rPr>
        <w:t>increase comprehensive services so children have reduced risk for major physical, developmental, and learning problems;</w:t>
      </w:r>
    </w:p>
    <w:p w14:paraId="3B1176B7" w14:textId="641C7422"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6A38">
        <w:rPr>
          <w:color w:val="000000" w:themeColor="text1"/>
          <w:u w:color="000000" w:themeColor="text1"/>
        </w:rPr>
        <w:tab/>
        <w:t>(3)</w:t>
      </w:r>
      <w:r>
        <w:rPr>
          <w:color w:val="000000" w:themeColor="text1"/>
          <w:u w:color="000000" w:themeColor="text1"/>
        </w:rPr>
        <w:tab/>
      </w:r>
      <w:r w:rsidRPr="00016A38">
        <w:rPr>
          <w:color w:val="000000" w:themeColor="text1"/>
          <w:u w:color="000000" w:themeColor="text1"/>
        </w:rPr>
        <w:t>promote high</w:t>
      </w:r>
      <w:r w:rsidR="00E95776">
        <w:rPr>
          <w:color w:val="000000" w:themeColor="text1"/>
          <w:u w:color="000000" w:themeColor="text1"/>
        </w:rPr>
        <w:noBreakHyphen/>
      </w:r>
      <w:r w:rsidRPr="00016A38">
        <w:rPr>
          <w:color w:val="000000" w:themeColor="text1"/>
          <w:u w:color="000000" w:themeColor="text1"/>
        </w:rPr>
        <w:t>quality preschool programs that provide a healthy environment that will promote normal growth and development;</w:t>
      </w:r>
    </w:p>
    <w:p w14:paraId="28042CA3"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Pr="00016A38">
        <w:rPr>
          <w:color w:val="000000" w:themeColor="text1"/>
          <w:u w:color="000000" w:themeColor="text1"/>
        </w:rPr>
        <w:t>provide services so all children receive the protection, nutrition, and health care needed to thrive in the early years of life so they arrive at school ready to succeed; and</w:t>
      </w:r>
    </w:p>
    <w:p w14:paraId="4331411B"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Pr="00016A38">
        <w:rPr>
          <w:color w:val="000000" w:themeColor="text1"/>
          <w:u w:color="000000" w:themeColor="text1"/>
        </w:rPr>
        <w:t>mobilize communities to focus efforts on providing enhanced services to support families and their young children so as to enable every child to reach school healthy and ready to succeed.”</w:t>
      </w:r>
    </w:p>
    <w:p w14:paraId="539B851F"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04EC7B6" w14:textId="07418A23"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016A38">
        <w:rPr>
          <w:color w:val="000000" w:themeColor="text1"/>
          <w:u w:color="000000" w:themeColor="text1"/>
        </w:rPr>
        <w:t>7.</w:t>
      </w:r>
      <w:r>
        <w:rPr>
          <w:color w:val="000000" w:themeColor="text1"/>
          <w:u w:color="000000" w:themeColor="text1"/>
        </w:rPr>
        <w:tab/>
      </w:r>
      <w:r w:rsidRPr="00016A38">
        <w:rPr>
          <w:color w:val="000000" w:themeColor="text1"/>
          <w:u w:color="000000" w:themeColor="text1"/>
        </w:rPr>
        <w:t>Section 59</w:t>
      </w:r>
      <w:r w:rsidR="00E95776">
        <w:rPr>
          <w:color w:val="000000" w:themeColor="text1"/>
          <w:u w:color="000000" w:themeColor="text1"/>
        </w:rPr>
        <w:noBreakHyphen/>
      </w:r>
      <w:r w:rsidRPr="00016A38">
        <w:rPr>
          <w:color w:val="000000" w:themeColor="text1"/>
          <w:u w:color="000000" w:themeColor="text1"/>
        </w:rPr>
        <w:t>152</w:t>
      </w:r>
      <w:r w:rsidR="00E95776">
        <w:rPr>
          <w:color w:val="000000" w:themeColor="text1"/>
          <w:u w:color="000000" w:themeColor="text1"/>
        </w:rPr>
        <w:noBreakHyphen/>
      </w:r>
      <w:r w:rsidRPr="00016A38">
        <w:rPr>
          <w:color w:val="000000" w:themeColor="text1"/>
          <w:u w:color="000000" w:themeColor="text1"/>
        </w:rPr>
        <w:t>32 of the 1976 Code is amended to read:</w:t>
      </w:r>
    </w:p>
    <w:p w14:paraId="3950559A"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9F0CF88" w14:textId="3933AE1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E95776">
        <w:rPr>
          <w:color w:val="000000" w:themeColor="text1"/>
          <w:u w:color="000000" w:themeColor="text1"/>
        </w:rPr>
        <w:noBreakHyphen/>
      </w:r>
      <w:r>
        <w:rPr>
          <w:color w:val="000000" w:themeColor="text1"/>
          <w:u w:color="000000" w:themeColor="text1"/>
        </w:rPr>
        <w:t>152</w:t>
      </w:r>
      <w:r w:rsidR="00E95776">
        <w:rPr>
          <w:color w:val="000000" w:themeColor="text1"/>
          <w:u w:color="000000" w:themeColor="text1"/>
        </w:rPr>
        <w:noBreakHyphen/>
      </w:r>
      <w:r>
        <w:rPr>
          <w:color w:val="000000" w:themeColor="text1"/>
          <w:u w:color="000000" w:themeColor="text1"/>
        </w:rPr>
        <w:t>32.</w:t>
      </w:r>
      <w:r>
        <w:rPr>
          <w:color w:val="000000" w:themeColor="text1"/>
          <w:u w:color="000000" w:themeColor="text1"/>
        </w:rPr>
        <w:tab/>
      </w:r>
      <w:r w:rsidRPr="00016A38">
        <w:rPr>
          <w:color w:val="000000" w:themeColor="text1"/>
          <w:u w:color="000000" w:themeColor="text1"/>
        </w:rPr>
        <w:t>(A)</w:t>
      </w:r>
      <w:r>
        <w:rPr>
          <w:color w:val="000000" w:themeColor="text1"/>
          <w:u w:color="000000" w:themeColor="text1"/>
        </w:rPr>
        <w:tab/>
      </w:r>
      <w:r w:rsidRPr="00016A38">
        <w:rPr>
          <w:strike/>
          <w:color w:val="000000" w:themeColor="text1"/>
          <w:u w:color="000000" w:themeColor="text1"/>
        </w:rPr>
        <w:t>In Section 63</w:t>
      </w:r>
      <w:r w:rsidR="00E95776">
        <w:rPr>
          <w:strike/>
          <w:color w:val="000000" w:themeColor="text1"/>
          <w:u w:color="000000" w:themeColor="text1"/>
        </w:rPr>
        <w:noBreakHyphen/>
      </w:r>
      <w:r w:rsidRPr="00016A38">
        <w:rPr>
          <w:strike/>
          <w:color w:val="000000" w:themeColor="text1"/>
          <w:u w:color="000000" w:themeColor="text1"/>
        </w:rPr>
        <w:t>11</w:t>
      </w:r>
      <w:r w:rsidR="00E95776">
        <w:rPr>
          <w:strike/>
          <w:color w:val="000000" w:themeColor="text1"/>
          <w:u w:color="000000" w:themeColor="text1"/>
        </w:rPr>
        <w:noBreakHyphen/>
      </w:r>
      <w:r w:rsidRPr="00016A38">
        <w:rPr>
          <w:strike/>
          <w:color w:val="000000" w:themeColor="text1"/>
          <w:u w:color="000000" w:themeColor="text1"/>
        </w:rPr>
        <w:t>1720, the South Carolina First Steps to School Readiness Board of Trustees</w:t>
      </w:r>
      <w:r w:rsidRPr="00016A38">
        <w:rPr>
          <w:color w:val="000000" w:themeColor="text1"/>
          <w:u w:color="000000" w:themeColor="text1"/>
        </w:rPr>
        <w:t xml:space="preserve"> </w:t>
      </w:r>
      <w:r w:rsidRPr="00016A38">
        <w:rPr>
          <w:color w:val="000000" w:themeColor="text1"/>
          <w:u w:val="single" w:color="000000" w:themeColor="text1"/>
        </w:rPr>
        <w:t>The department</w:t>
      </w:r>
      <w:r w:rsidRPr="00016A38">
        <w:rPr>
          <w:color w:val="000000" w:themeColor="text1"/>
          <w:u w:color="000000" w:themeColor="text1"/>
        </w:rPr>
        <w:t xml:space="preserve"> may carry out its assigned functions by developing a comprehensive long</w:t>
      </w:r>
      <w:r w:rsidR="00E95776">
        <w:rPr>
          <w:color w:val="000000" w:themeColor="text1"/>
          <w:u w:color="000000" w:themeColor="text1"/>
        </w:rPr>
        <w:noBreakHyphen/>
      </w:r>
      <w:r w:rsidRPr="00016A38">
        <w:rPr>
          <w:color w:val="000000" w:themeColor="text1"/>
          <w:u w:color="000000" w:themeColor="text1"/>
        </w:rPr>
        <w:t>range initiative for improving early childhood development, increasing school readiness and literacy, establishing results</w:t>
      </w:r>
      <w:r w:rsidR="00E95776">
        <w:rPr>
          <w:color w:val="000000" w:themeColor="text1"/>
          <w:u w:color="000000" w:themeColor="text1"/>
        </w:rPr>
        <w:noBreakHyphen/>
      </w:r>
      <w:r w:rsidRPr="00016A38">
        <w:rPr>
          <w:color w:val="000000" w:themeColor="text1"/>
          <w:u w:color="000000" w:themeColor="text1"/>
        </w:rPr>
        <w:t xml:space="preserve">oriented measures and objectives, and assessing whether services provided </w:t>
      </w:r>
      <w:r w:rsidRPr="00016A38">
        <w:rPr>
          <w:strike/>
          <w:color w:val="000000" w:themeColor="text1"/>
          <w:u w:color="000000" w:themeColor="text1"/>
        </w:rPr>
        <w:t>by First Steps Partnerships</w:t>
      </w:r>
      <w:r w:rsidRPr="00016A38">
        <w:rPr>
          <w:color w:val="000000" w:themeColor="text1"/>
          <w:u w:color="000000" w:themeColor="text1"/>
        </w:rPr>
        <w:t xml:space="preserve"> to children and families are meeting the goals and achieving the results established in this chapter. The </w:t>
      </w:r>
      <w:r w:rsidRPr="00016A38">
        <w:rPr>
          <w:strike/>
          <w:color w:val="000000" w:themeColor="text1"/>
          <w:u w:color="000000" w:themeColor="text1"/>
        </w:rPr>
        <w:t>board</w:t>
      </w:r>
      <w:r w:rsidRPr="00016A38">
        <w:rPr>
          <w:color w:val="000000" w:themeColor="text1"/>
          <w:u w:color="000000" w:themeColor="text1"/>
        </w:rPr>
        <w:t xml:space="preserve"> </w:t>
      </w:r>
      <w:r w:rsidRPr="00016A38">
        <w:rPr>
          <w:color w:val="000000" w:themeColor="text1"/>
          <w:u w:val="single" w:color="000000" w:themeColor="text1"/>
        </w:rPr>
        <w:t>department</w:t>
      </w:r>
      <w:r w:rsidRPr="00016A38">
        <w:rPr>
          <w:color w:val="000000" w:themeColor="text1"/>
          <w:u w:color="000000" w:themeColor="text1"/>
        </w:rPr>
        <w:t xml:space="preserve"> shall do the following to fulfill these duties </w:t>
      </w:r>
      <w:r w:rsidRPr="00E95776">
        <w:rPr>
          <w:strike/>
          <w:color w:val="000000" w:themeColor="text1"/>
          <w:u w:color="000000" w:themeColor="text1"/>
        </w:rPr>
        <w:t>before July 1, 2015</w:t>
      </w:r>
      <w:r w:rsidRPr="00016A38">
        <w:rPr>
          <w:color w:val="000000" w:themeColor="text1"/>
          <w:u w:color="000000" w:themeColor="text1"/>
        </w:rPr>
        <w:t>:</w:t>
      </w:r>
    </w:p>
    <w:p w14:paraId="06568567"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6A38">
        <w:rPr>
          <w:color w:val="000000" w:themeColor="text1"/>
          <w:u w:color="000000" w:themeColor="text1"/>
        </w:rPr>
        <w:tab/>
      </w:r>
      <w:r w:rsidRPr="00016A38">
        <w:rPr>
          <w:color w:val="000000" w:themeColor="text1"/>
          <w:u w:color="000000" w:themeColor="text1"/>
        </w:rPr>
        <w:tab/>
        <w:t>(1)</w:t>
      </w:r>
      <w:r>
        <w:rPr>
          <w:color w:val="000000" w:themeColor="text1"/>
          <w:u w:color="000000" w:themeColor="text1"/>
        </w:rPr>
        <w:tab/>
      </w:r>
      <w:r w:rsidRPr="00016A38">
        <w:rPr>
          <w:color w:val="000000" w:themeColor="text1"/>
          <w:u w:color="000000" w:themeColor="text1"/>
        </w:rPr>
        <w:t xml:space="preserve">in consultation with the State Board of Education, </w:t>
      </w:r>
      <w:r w:rsidRPr="00016A38">
        <w:rPr>
          <w:strike/>
          <w:color w:val="000000" w:themeColor="text1"/>
          <w:u w:color="000000" w:themeColor="text1"/>
        </w:rPr>
        <w:t>and with the advice and consent of that board,</w:t>
      </w:r>
      <w:r w:rsidRPr="00016A38">
        <w:rPr>
          <w:color w:val="000000" w:themeColor="text1"/>
          <w:u w:color="000000" w:themeColor="text1"/>
        </w:rPr>
        <w:t xml:space="preserve"> </w:t>
      </w:r>
      <w:r w:rsidRPr="00016A38">
        <w:rPr>
          <w:color w:val="000000" w:themeColor="text1"/>
          <w:u w:val="single" w:color="000000" w:themeColor="text1"/>
        </w:rPr>
        <w:t>review and, if appropriate,</w:t>
      </w:r>
      <w:r w:rsidRPr="00016A38">
        <w:rPr>
          <w:b/>
          <w:color w:val="000000" w:themeColor="text1"/>
          <w:u w:val="single" w:color="000000" w:themeColor="text1"/>
        </w:rPr>
        <w:t xml:space="preserve"> </w:t>
      </w:r>
      <w:r w:rsidRPr="00016A38">
        <w:rPr>
          <w:color w:val="000000" w:themeColor="text1"/>
          <w:u w:color="000000" w:themeColor="text1"/>
        </w:rPr>
        <w:t>adopt a description of school readiness that includes specific:</w:t>
      </w:r>
    </w:p>
    <w:p w14:paraId="40487099"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color="000000" w:themeColor="text1"/>
        </w:rPr>
        <w:tab/>
        <w:t>(a)</w:t>
      </w:r>
      <w:r>
        <w:rPr>
          <w:color w:val="000000" w:themeColor="text1"/>
          <w:u w:color="000000" w:themeColor="text1"/>
        </w:rPr>
        <w:tab/>
      </w:r>
      <w:r w:rsidRPr="00016A38">
        <w:rPr>
          <w:color w:val="000000" w:themeColor="text1"/>
          <w:u w:color="000000" w:themeColor="text1"/>
        </w:rPr>
        <w:t>characteristics and development levels of a ready child that must include, but are not limited to, emerging literacy, numeracy, and physical, social, and emotional competencies;</w:t>
      </w:r>
    </w:p>
    <w:p w14:paraId="36146F8E" w14:textId="4591605F"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016A38">
        <w:rPr>
          <w:color w:val="000000" w:themeColor="text1"/>
          <w:u w:color="000000" w:themeColor="text1"/>
        </w:rPr>
        <w:t>characteristics of school, educators, and caregivers that the board considers necessary to create an optimal learning environment for the early years of students</w:t>
      </w:r>
      <w:r w:rsidR="00E95776" w:rsidRPr="00E95776">
        <w:rPr>
          <w:color w:val="000000" w:themeColor="text1"/>
          <w:u w:color="000000" w:themeColor="text1"/>
        </w:rPr>
        <w:t>’</w:t>
      </w:r>
      <w:r w:rsidRPr="00016A38">
        <w:rPr>
          <w:color w:val="000000" w:themeColor="text1"/>
          <w:u w:color="000000" w:themeColor="text1"/>
        </w:rPr>
        <w:t xml:space="preserve"> lives; and</w:t>
      </w:r>
    </w:p>
    <w:p w14:paraId="4908697C"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016A38">
        <w:rPr>
          <w:color w:val="000000" w:themeColor="text1"/>
          <w:u w:color="000000" w:themeColor="text1"/>
        </w:rPr>
        <w:t>characteristics of the optimal environment which would lead to the readiness of students and their continued success;</w:t>
      </w:r>
    </w:p>
    <w:p w14:paraId="62C39E26"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016A38">
        <w:rPr>
          <w:color w:val="000000" w:themeColor="text1"/>
          <w:u w:color="000000" w:themeColor="text1"/>
        </w:rPr>
        <w:t xml:space="preserve">establish specific benchmarks and objectives for use by </w:t>
      </w:r>
      <w:r w:rsidRPr="00016A38">
        <w:rPr>
          <w:strike/>
          <w:color w:val="000000" w:themeColor="text1"/>
          <w:u w:color="000000" w:themeColor="text1"/>
        </w:rPr>
        <w:t>the board of trustees, local partnership boards, and</w:t>
      </w:r>
      <w:r w:rsidRPr="00016A38">
        <w:rPr>
          <w:color w:val="000000" w:themeColor="text1"/>
          <w:u w:color="000000" w:themeColor="text1"/>
        </w:rPr>
        <w:t xml:space="preserve"> any agency that administers a program to benefit preschool children. The benchmarks and objectives must be </w:t>
      </w:r>
      <w:r w:rsidRPr="00016A38">
        <w:rPr>
          <w:strike/>
          <w:color w:val="000000" w:themeColor="text1"/>
          <w:u w:color="000000" w:themeColor="text1"/>
        </w:rPr>
        <w:t>approved by the board and</w:t>
      </w:r>
      <w:r w:rsidRPr="00016A38">
        <w:rPr>
          <w:color w:val="000000" w:themeColor="text1"/>
          <w:u w:color="000000" w:themeColor="text1"/>
        </w:rPr>
        <w:t xml:space="preserve"> posted on the website of the </w:t>
      </w:r>
      <w:r w:rsidRPr="00016A38">
        <w:rPr>
          <w:strike/>
          <w:color w:val="000000" w:themeColor="text1"/>
          <w:u w:color="000000" w:themeColor="text1"/>
        </w:rPr>
        <w:t>Office of First Steps</w:t>
      </w:r>
      <w:r>
        <w:rPr>
          <w:color w:val="000000" w:themeColor="text1"/>
          <w:u w:color="000000" w:themeColor="text1"/>
        </w:rPr>
        <w:t xml:space="preserve"> </w:t>
      </w:r>
      <w:r w:rsidRPr="00016A38">
        <w:rPr>
          <w:color w:val="000000" w:themeColor="text1"/>
          <w:u w:val="single" w:color="000000" w:themeColor="text1"/>
        </w:rPr>
        <w:t>department</w:t>
      </w:r>
      <w:r w:rsidRPr="00016A38">
        <w:rPr>
          <w:color w:val="000000" w:themeColor="text1"/>
          <w:u w:color="000000" w:themeColor="text1"/>
        </w:rPr>
        <w:t>;</w:t>
      </w:r>
    </w:p>
    <w:p w14:paraId="05970B6C" w14:textId="2639B210"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6A38">
        <w:rPr>
          <w:color w:val="000000" w:themeColor="text1"/>
          <w:u w:color="000000" w:themeColor="text1"/>
        </w:rPr>
        <w:lastRenderedPageBreak/>
        <w:tab/>
      </w:r>
      <w:r w:rsidRPr="00016A38">
        <w:rPr>
          <w:color w:val="000000" w:themeColor="text1"/>
          <w:u w:color="000000" w:themeColor="text1"/>
        </w:rPr>
        <w:tab/>
        <w:t>(3)</w:t>
      </w:r>
      <w:r>
        <w:rPr>
          <w:color w:val="000000" w:themeColor="text1"/>
          <w:u w:color="000000" w:themeColor="text1"/>
        </w:rPr>
        <w:tab/>
      </w:r>
      <w:r w:rsidRPr="00016A38">
        <w:rPr>
          <w:color w:val="000000" w:themeColor="text1"/>
          <w:u w:color="000000" w:themeColor="text1"/>
        </w:rPr>
        <w:t>determine whether state and local programs and activities are effective and contribute to achieving the goals established in Section 59</w:t>
      </w:r>
      <w:r w:rsidR="00E95776">
        <w:rPr>
          <w:color w:val="000000" w:themeColor="text1"/>
          <w:u w:color="000000" w:themeColor="text1"/>
        </w:rPr>
        <w:noBreakHyphen/>
      </w:r>
      <w:r w:rsidRPr="00016A38">
        <w:rPr>
          <w:color w:val="000000" w:themeColor="text1"/>
          <w:u w:color="000000" w:themeColor="text1"/>
        </w:rPr>
        <w:t>152</w:t>
      </w:r>
      <w:r w:rsidR="00E95776">
        <w:rPr>
          <w:color w:val="000000" w:themeColor="text1"/>
          <w:u w:color="000000" w:themeColor="text1"/>
        </w:rPr>
        <w:noBreakHyphen/>
      </w:r>
      <w:r w:rsidRPr="00016A38">
        <w:rPr>
          <w:color w:val="000000" w:themeColor="text1"/>
          <w:u w:color="000000" w:themeColor="text1"/>
        </w:rPr>
        <w:t>30; and</w:t>
      </w:r>
    </w:p>
    <w:p w14:paraId="0E9DEC21" w14:textId="563E566C"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016A38">
        <w:rPr>
          <w:color w:val="000000" w:themeColor="text1"/>
          <w:u w:color="000000" w:themeColor="text1"/>
        </w:rPr>
        <w:t>publish and distribute a list of approved evidence</w:t>
      </w:r>
      <w:r w:rsidR="00E95776">
        <w:rPr>
          <w:color w:val="000000" w:themeColor="text1"/>
          <w:u w:color="000000" w:themeColor="text1"/>
        </w:rPr>
        <w:noBreakHyphen/>
      </w:r>
      <w:r w:rsidRPr="00016A38">
        <w:rPr>
          <w:color w:val="000000" w:themeColor="text1"/>
          <w:u w:color="000000" w:themeColor="text1"/>
        </w:rPr>
        <w:t>based and evidence</w:t>
      </w:r>
      <w:r w:rsidR="00E95776">
        <w:rPr>
          <w:color w:val="000000" w:themeColor="text1"/>
          <w:u w:color="000000" w:themeColor="text1"/>
        </w:rPr>
        <w:noBreakHyphen/>
      </w:r>
      <w:r w:rsidRPr="00016A38">
        <w:rPr>
          <w:color w:val="000000" w:themeColor="text1"/>
          <w:u w:color="000000" w:themeColor="text1"/>
        </w:rPr>
        <w:t>informed programs.</w:t>
      </w:r>
    </w:p>
    <w:p w14:paraId="5B7862D0"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16A38">
        <w:rPr>
          <w:color w:val="000000" w:themeColor="text1"/>
          <w:u w:color="000000" w:themeColor="text1"/>
        </w:rPr>
        <w:t xml:space="preserve">The </w:t>
      </w:r>
      <w:r w:rsidRPr="00016A38">
        <w:rPr>
          <w:strike/>
          <w:color w:val="000000" w:themeColor="text1"/>
          <w:u w:color="000000" w:themeColor="text1"/>
        </w:rPr>
        <w:t>board of trustees</w:t>
      </w:r>
      <w:r w:rsidRPr="00016A38">
        <w:rPr>
          <w:color w:val="000000" w:themeColor="text1"/>
          <w:u w:color="000000" w:themeColor="text1"/>
        </w:rPr>
        <w:t xml:space="preserve"> </w:t>
      </w:r>
      <w:r w:rsidRPr="00016A38">
        <w:rPr>
          <w:color w:val="000000" w:themeColor="text1"/>
          <w:u w:val="single" w:color="000000" w:themeColor="text1"/>
        </w:rPr>
        <w:t>department</w:t>
      </w:r>
      <w:r w:rsidRPr="00016A38">
        <w:rPr>
          <w:color w:val="000000" w:themeColor="text1"/>
          <w:u w:color="000000" w:themeColor="text1"/>
        </w:rPr>
        <w:t xml:space="preserve"> shall review the school readiness description, benchmarks, and objectives and adopt any revisions it considers appropriate before December 31, </w:t>
      </w:r>
      <w:r w:rsidRPr="00016A38">
        <w:rPr>
          <w:strike/>
          <w:color w:val="000000" w:themeColor="text1"/>
          <w:u w:color="000000" w:themeColor="text1"/>
        </w:rPr>
        <w:t>2014, again before December 31, 2019</w:t>
      </w:r>
      <w:r>
        <w:rPr>
          <w:color w:val="000000" w:themeColor="text1"/>
          <w:u w:color="000000" w:themeColor="text1"/>
        </w:rPr>
        <w:t xml:space="preserve"> </w:t>
      </w:r>
      <w:r w:rsidRPr="00016A38">
        <w:rPr>
          <w:color w:val="000000" w:themeColor="text1"/>
          <w:u w:val="single" w:color="000000" w:themeColor="text1"/>
        </w:rPr>
        <w:t>2024</w:t>
      </w:r>
      <w:r w:rsidRPr="00016A38">
        <w:rPr>
          <w:color w:val="000000" w:themeColor="text1"/>
          <w:u w:color="000000" w:themeColor="text1"/>
        </w:rPr>
        <w:t>, and every five years afterward.”</w:t>
      </w:r>
    </w:p>
    <w:p w14:paraId="3473A193"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30A6057" w14:textId="1C403568"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016A38">
        <w:rPr>
          <w:color w:val="000000" w:themeColor="text1"/>
          <w:u w:color="000000" w:themeColor="text1"/>
        </w:rPr>
        <w:t>8.</w:t>
      </w:r>
      <w:r>
        <w:rPr>
          <w:color w:val="000000" w:themeColor="text1"/>
          <w:u w:color="000000" w:themeColor="text1"/>
        </w:rPr>
        <w:tab/>
      </w:r>
      <w:r w:rsidRPr="00016A38">
        <w:rPr>
          <w:color w:val="000000" w:themeColor="text1"/>
          <w:u w:color="000000" w:themeColor="text1"/>
        </w:rPr>
        <w:t>Section 59</w:t>
      </w:r>
      <w:r w:rsidR="00E95776">
        <w:rPr>
          <w:color w:val="000000" w:themeColor="text1"/>
          <w:u w:color="000000" w:themeColor="text1"/>
        </w:rPr>
        <w:noBreakHyphen/>
      </w:r>
      <w:r w:rsidRPr="00016A38">
        <w:rPr>
          <w:color w:val="000000" w:themeColor="text1"/>
          <w:u w:color="000000" w:themeColor="text1"/>
        </w:rPr>
        <w:t>152</w:t>
      </w:r>
      <w:r w:rsidR="00E95776">
        <w:rPr>
          <w:color w:val="000000" w:themeColor="text1"/>
          <w:u w:color="000000" w:themeColor="text1"/>
        </w:rPr>
        <w:noBreakHyphen/>
      </w:r>
      <w:r w:rsidRPr="00016A38">
        <w:rPr>
          <w:color w:val="000000" w:themeColor="text1"/>
          <w:u w:color="000000" w:themeColor="text1"/>
        </w:rPr>
        <w:t>33 of the 1976 Code is amended to read:</w:t>
      </w:r>
    </w:p>
    <w:p w14:paraId="501EBE93"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681E67E" w14:textId="277A62BD"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E95776">
        <w:rPr>
          <w:color w:val="000000" w:themeColor="text1"/>
          <w:u w:color="000000" w:themeColor="text1"/>
        </w:rPr>
        <w:noBreakHyphen/>
      </w:r>
      <w:r>
        <w:rPr>
          <w:color w:val="000000" w:themeColor="text1"/>
          <w:u w:color="000000" w:themeColor="text1"/>
        </w:rPr>
        <w:t>152</w:t>
      </w:r>
      <w:r w:rsidR="00E95776">
        <w:rPr>
          <w:color w:val="000000" w:themeColor="text1"/>
          <w:u w:color="000000" w:themeColor="text1"/>
        </w:rPr>
        <w:noBreakHyphen/>
      </w:r>
      <w:r>
        <w:rPr>
          <w:color w:val="000000" w:themeColor="text1"/>
          <w:u w:color="000000" w:themeColor="text1"/>
        </w:rPr>
        <w:t>33.</w:t>
      </w:r>
      <w:r>
        <w:rPr>
          <w:color w:val="000000" w:themeColor="text1"/>
          <w:u w:color="000000" w:themeColor="text1"/>
        </w:rPr>
        <w:tab/>
      </w:r>
      <w:r w:rsidRPr="00016A38">
        <w:rPr>
          <w:color w:val="000000" w:themeColor="text1"/>
          <w:u w:color="000000" w:themeColor="text1"/>
        </w:rPr>
        <w:t>(A)</w:t>
      </w:r>
      <w:r>
        <w:rPr>
          <w:color w:val="000000" w:themeColor="text1"/>
          <w:u w:color="000000" w:themeColor="text1"/>
        </w:rPr>
        <w:tab/>
      </w:r>
      <w:r w:rsidRPr="00E95776">
        <w:rPr>
          <w:strike/>
          <w:color w:val="000000" w:themeColor="text1"/>
          <w:u w:color="000000" w:themeColor="text1"/>
        </w:rPr>
        <w:t>Before July 1, 2015,</w:t>
      </w:r>
      <w:r w:rsidR="00E95776">
        <w:rPr>
          <w:color w:val="000000" w:themeColor="text1"/>
          <w:u w:color="000000" w:themeColor="text1"/>
        </w:rPr>
        <w:t xml:space="preserve"> T</w:t>
      </w:r>
      <w:r w:rsidRPr="00016A38">
        <w:rPr>
          <w:color w:val="000000" w:themeColor="text1"/>
          <w:u w:color="000000" w:themeColor="text1"/>
        </w:rPr>
        <w:t>he South Carolina Education Oversight Committee shall recommend an assessment to evaluate and measure the school readiness of students prior to their entrance into a prekindergarten or kindergarten program per the goals pursuant to Section 59</w:t>
      </w:r>
      <w:r w:rsidR="00E95776">
        <w:rPr>
          <w:color w:val="000000" w:themeColor="text1"/>
          <w:u w:color="000000" w:themeColor="text1"/>
        </w:rPr>
        <w:noBreakHyphen/>
      </w:r>
      <w:r w:rsidRPr="00016A38">
        <w:rPr>
          <w:color w:val="000000" w:themeColor="text1"/>
          <w:u w:color="000000" w:themeColor="text1"/>
        </w:rPr>
        <w:t>152</w:t>
      </w:r>
      <w:r w:rsidR="00E95776">
        <w:rPr>
          <w:color w:val="000000" w:themeColor="text1"/>
          <w:u w:color="000000" w:themeColor="text1"/>
        </w:rPr>
        <w:noBreakHyphen/>
      </w:r>
      <w:r w:rsidRPr="00016A38">
        <w:rPr>
          <w:color w:val="000000" w:themeColor="text1"/>
          <w:u w:color="000000" w:themeColor="text1"/>
        </w:rPr>
        <w:t xml:space="preserve">30 to the State Board of Education. Prior to submitting the recommendation to the State Board, the Education Oversight Committee shall seek input from the </w:t>
      </w:r>
      <w:r w:rsidRPr="00016A38">
        <w:rPr>
          <w:strike/>
          <w:color w:val="000000" w:themeColor="text1"/>
          <w:u w:color="000000" w:themeColor="text1"/>
        </w:rPr>
        <w:t>South Carolina First Steps to School Readiness Board of Trustees</w:t>
      </w:r>
      <w:r w:rsidRPr="00016A38">
        <w:rPr>
          <w:color w:val="000000" w:themeColor="text1"/>
          <w:u w:color="000000" w:themeColor="text1"/>
        </w:rPr>
        <w:t xml:space="preserve"> </w:t>
      </w:r>
      <w:r w:rsidRPr="00016A38">
        <w:rPr>
          <w:color w:val="000000" w:themeColor="text1"/>
          <w:u w:val="single" w:color="000000" w:themeColor="text1"/>
        </w:rPr>
        <w:t>department</w:t>
      </w:r>
      <w:r w:rsidRPr="00016A38">
        <w:rPr>
          <w:color w:val="000000" w:themeColor="text1"/>
          <w:u w:color="000000" w:themeColor="text1"/>
        </w:rPr>
        <w:t xml:space="preserve"> and other early childhood advocates. In making the recommendation, the South Carolina Education Oversight Committee shall consider assessments that are research</w:t>
      </w:r>
      <w:r w:rsidR="00E95776">
        <w:rPr>
          <w:color w:val="000000" w:themeColor="text1"/>
          <w:u w:color="000000" w:themeColor="text1"/>
        </w:rPr>
        <w:noBreakHyphen/>
      </w:r>
      <w:r w:rsidRPr="00016A38">
        <w:rPr>
          <w:color w:val="000000" w:themeColor="text1"/>
          <w:u w:color="000000" w:themeColor="text1"/>
        </w:rPr>
        <w:t>based, reliable, and appropriate for measuring readiness. The assessment chosen must evaluate each child</w:t>
      </w:r>
      <w:r w:rsidR="00E95776" w:rsidRPr="00E95776">
        <w:rPr>
          <w:color w:val="000000" w:themeColor="text1"/>
          <w:u w:color="000000" w:themeColor="text1"/>
        </w:rPr>
        <w:t>’</w:t>
      </w:r>
      <w:r w:rsidRPr="00016A38">
        <w:rPr>
          <w:color w:val="000000" w:themeColor="text1"/>
          <w:u w:color="000000" w:themeColor="text1"/>
        </w:rPr>
        <w:t>s early language and literacy development, numeracy skills, physical well</w:t>
      </w:r>
      <w:r w:rsidR="00E95776">
        <w:rPr>
          <w:color w:val="000000" w:themeColor="text1"/>
          <w:u w:color="000000" w:themeColor="text1"/>
        </w:rPr>
        <w:noBreakHyphen/>
      </w:r>
      <w:r w:rsidRPr="00016A38">
        <w:rPr>
          <w:color w:val="000000" w:themeColor="text1"/>
          <w:u w:color="000000" w:themeColor="text1"/>
        </w:rPr>
        <w:t>being, social and emotional development, and approaches to learning. The assessment of academic readiness must be aligned with first and second grade standards for English language arts and mathematics. The purpose of the assessment is to provide teachers, administrators, and parents or guardians with information to address the readiness needs of each student, especially by identifying language, cognitive, social, emotional, and health needs, and providing appropriate instruction and support for each child. The results of the screenings and the developmental intervention strategies recommended to address the child</w:t>
      </w:r>
      <w:r w:rsidR="00E95776" w:rsidRPr="00E95776">
        <w:rPr>
          <w:color w:val="000000" w:themeColor="text1"/>
          <w:u w:color="000000" w:themeColor="text1"/>
        </w:rPr>
        <w:t>’</w:t>
      </w:r>
      <w:r w:rsidRPr="00016A38">
        <w:rPr>
          <w:color w:val="000000" w:themeColor="text1"/>
          <w:u w:color="000000" w:themeColor="text1"/>
        </w:rPr>
        <w:t>s identified needs must be provided, in writing, to the parent or guardian. Reading instructional strategies and developmental activities for children whose oral language and emergent literacy skills are assessed to be below the national standards must be aligned with the district</w:t>
      </w:r>
      <w:r w:rsidR="00E95776" w:rsidRPr="00E95776">
        <w:rPr>
          <w:color w:val="000000" w:themeColor="text1"/>
          <w:u w:color="000000" w:themeColor="text1"/>
        </w:rPr>
        <w:t>’</w:t>
      </w:r>
      <w:r w:rsidRPr="00016A38">
        <w:rPr>
          <w:color w:val="000000" w:themeColor="text1"/>
          <w:u w:color="000000" w:themeColor="text1"/>
        </w:rPr>
        <w:t xml:space="preserve">s reading proficiency plan for addressing the readiness needs of each student. The school readiness assessment adopted by the State Board of Education may </w:t>
      </w:r>
      <w:r w:rsidRPr="00016A38">
        <w:rPr>
          <w:color w:val="000000" w:themeColor="text1"/>
          <w:u w:color="000000" w:themeColor="text1"/>
        </w:rPr>
        <w:lastRenderedPageBreak/>
        <w:t>not be used to deny a student admission or progress to kindergarten or first grade. Every student entering the public schools for the first time in prekindergarten and kindergarten must be administered a readiness screening by the forty</w:t>
      </w:r>
      <w:r w:rsidR="00E95776">
        <w:rPr>
          <w:color w:val="000000" w:themeColor="text1"/>
          <w:u w:color="000000" w:themeColor="text1"/>
        </w:rPr>
        <w:noBreakHyphen/>
      </w:r>
      <w:r w:rsidRPr="00016A38">
        <w:rPr>
          <w:color w:val="000000" w:themeColor="text1"/>
          <w:u w:color="000000" w:themeColor="text1"/>
        </w:rPr>
        <w:t>fifth day of the school year.</w:t>
      </w:r>
    </w:p>
    <w:p w14:paraId="0074487E"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6A38">
        <w:rPr>
          <w:color w:val="000000" w:themeColor="text1"/>
          <w:u w:color="000000" w:themeColor="text1"/>
        </w:rPr>
        <w:tab/>
        <w:t>(B)</w:t>
      </w:r>
      <w:r>
        <w:rPr>
          <w:color w:val="000000" w:themeColor="text1"/>
          <w:u w:color="000000" w:themeColor="text1"/>
        </w:rPr>
        <w:tab/>
      </w:r>
      <w:r w:rsidRPr="00016A38">
        <w:rPr>
          <w:color w:val="000000" w:themeColor="text1"/>
          <w:u w:color="000000" w:themeColor="text1"/>
        </w:rPr>
        <w:t>The results of individual students in a school readiness assessment may not be publicly reported.</w:t>
      </w:r>
    </w:p>
    <w:p w14:paraId="080DBFA7" w14:textId="07904D6A"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6A38">
        <w:rPr>
          <w:color w:val="000000" w:themeColor="text1"/>
          <w:u w:color="000000" w:themeColor="text1"/>
        </w:rPr>
        <w:tab/>
        <w:t>(C)</w:t>
      </w:r>
      <w:r>
        <w:rPr>
          <w:color w:val="000000" w:themeColor="text1"/>
          <w:u w:color="000000" w:themeColor="text1"/>
        </w:rPr>
        <w:tab/>
      </w:r>
      <w:r w:rsidRPr="00016A38">
        <w:rPr>
          <w:color w:val="000000" w:themeColor="text1"/>
          <w:u w:color="000000" w:themeColor="text1"/>
        </w:rPr>
        <w:t>Following adoption of a school readiness assessment, the State Board of Education shall adopt a system for reporting population</w:t>
      </w:r>
      <w:r w:rsidR="00E95776">
        <w:rPr>
          <w:color w:val="000000" w:themeColor="text1"/>
          <w:u w:color="000000" w:themeColor="text1"/>
        </w:rPr>
        <w:noBreakHyphen/>
      </w:r>
      <w:r w:rsidRPr="00016A38">
        <w:rPr>
          <w:color w:val="000000" w:themeColor="text1"/>
          <w:u w:color="000000" w:themeColor="text1"/>
        </w:rPr>
        <w:t>level results that provides baseline data for measuring overall change and improvement in the skills and knowledge of students over time. The Department of Education shall house and monitor the system.</w:t>
      </w:r>
    </w:p>
    <w:p w14:paraId="127E0DCA" w14:textId="6765EC41"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6A38">
        <w:rPr>
          <w:color w:val="000000" w:themeColor="text1"/>
          <w:u w:color="000000" w:themeColor="text1"/>
        </w:rPr>
        <w:tab/>
        <w:t>(D</w:t>
      </w:r>
      <w:r>
        <w:rPr>
          <w:color w:val="000000" w:themeColor="text1"/>
          <w:u w:color="000000" w:themeColor="text1"/>
        </w:rPr>
        <w:t>)</w:t>
      </w:r>
      <w:r>
        <w:rPr>
          <w:color w:val="000000" w:themeColor="text1"/>
          <w:u w:color="000000" w:themeColor="text1"/>
        </w:rPr>
        <w:tab/>
      </w:r>
      <w:r w:rsidRPr="00016A38">
        <w:rPr>
          <w:color w:val="000000" w:themeColor="text1"/>
          <w:u w:color="000000" w:themeColor="text1"/>
        </w:rPr>
        <w:t xml:space="preserve">The </w:t>
      </w:r>
      <w:r w:rsidRPr="00016A38">
        <w:rPr>
          <w:strike/>
          <w:color w:val="000000" w:themeColor="text1"/>
          <w:u w:color="000000" w:themeColor="text1"/>
        </w:rPr>
        <w:t>South Carolina First Steps to School Readiness Board of Trustees</w:t>
      </w:r>
      <w:r w:rsidRPr="00016A38">
        <w:rPr>
          <w:color w:val="000000" w:themeColor="text1"/>
          <w:u w:color="000000" w:themeColor="text1"/>
        </w:rPr>
        <w:t xml:space="preserve"> </w:t>
      </w:r>
      <w:r w:rsidRPr="00016A38">
        <w:rPr>
          <w:color w:val="000000" w:themeColor="text1"/>
          <w:u w:val="single" w:color="000000" w:themeColor="text1"/>
        </w:rPr>
        <w:t>department</w:t>
      </w:r>
      <w:r w:rsidRPr="00016A38">
        <w:rPr>
          <w:color w:val="000000" w:themeColor="text1"/>
          <w:u w:color="000000" w:themeColor="text1"/>
        </w:rPr>
        <w:t xml:space="preserve"> shall support the implementation of the school readiness assessment and must provide professional development to support the readiness assessment for teachers and parents of programs supported with First Steps funds. The </w:t>
      </w:r>
      <w:r w:rsidRPr="00016A38">
        <w:rPr>
          <w:strike/>
          <w:color w:val="000000" w:themeColor="text1"/>
          <w:u w:color="000000" w:themeColor="text1"/>
        </w:rPr>
        <w:t>board</w:t>
      </w:r>
      <w:r w:rsidRPr="00016A38">
        <w:rPr>
          <w:color w:val="000000" w:themeColor="text1"/>
          <w:u w:color="000000" w:themeColor="text1"/>
        </w:rPr>
        <w:t xml:space="preserve"> </w:t>
      </w:r>
      <w:r w:rsidRPr="00016A38">
        <w:rPr>
          <w:color w:val="000000" w:themeColor="text1"/>
          <w:u w:val="single" w:color="000000" w:themeColor="text1"/>
        </w:rPr>
        <w:t>department</w:t>
      </w:r>
      <w:r w:rsidRPr="00016A38">
        <w:rPr>
          <w:color w:val="000000" w:themeColor="text1"/>
          <w:u w:color="000000" w:themeColor="text1"/>
        </w:rPr>
        <w:t xml:space="preserve"> shall </w:t>
      </w:r>
      <w:r w:rsidRPr="00016A38">
        <w:rPr>
          <w:strike/>
          <w:color w:val="000000" w:themeColor="text1"/>
          <w:u w:color="000000" w:themeColor="text1"/>
        </w:rPr>
        <w:t>utilize</w:t>
      </w:r>
      <w:r w:rsidRPr="00016A38">
        <w:rPr>
          <w:color w:val="000000" w:themeColor="text1"/>
          <w:u w:color="000000" w:themeColor="text1"/>
        </w:rPr>
        <w:t xml:space="preserve"> </w:t>
      </w:r>
      <w:r w:rsidRPr="00016A38">
        <w:rPr>
          <w:color w:val="000000" w:themeColor="text1"/>
          <w:u w:val="single" w:color="000000" w:themeColor="text1"/>
        </w:rPr>
        <w:t>use</w:t>
      </w:r>
      <w:r w:rsidRPr="00016A38">
        <w:rPr>
          <w:color w:val="000000" w:themeColor="text1"/>
          <w:u w:color="000000" w:themeColor="text1"/>
        </w:rPr>
        <w:t xml:space="preserve"> the annual aggregate literacy and other readiness assessment information in establishing standards and practices to support all early childhood providers served by First Steps. The </w:t>
      </w:r>
      <w:r w:rsidRPr="00016A38">
        <w:rPr>
          <w:strike/>
          <w:color w:val="000000" w:themeColor="text1"/>
          <w:u w:color="000000" w:themeColor="text1"/>
        </w:rPr>
        <w:t>South Carolina First Steps to School Readiness Board of Trustees</w:t>
      </w:r>
      <w:r w:rsidRPr="00016A38">
        <w:rPr>
          <w:color w:val="000000" w:themeColor="text1"/>
          <w:u w:color="000000" w:themeColor="text1"/>
        </w:rPr>
        <w:t xml:space="preserve"> </w:t>
      </w:r>
      <w:r w:rsidRPr="00016A38">
        <w:rPr>
          <w:color w:val="000000" w:themeColor="text1"/>
          <w:u w:val="single" w:color="000000" w:themeColor="text1"/>
        </w:rPr>
        <w:t>department</w:t>
      </w:r>
      <w:r w:rsidRPr="00016A38">
        <w:rPr>
          <w:color w:val="000000" w:themeColor="text1"/>
          <w:u w:color="000000" w:themeColor="text1"/>
        </w:rPr>
        <w:t xml:space="preserve"> shall report the results of the kindergarten readiness assessment </w:t>
      </w:r>
      <w:r w:rsidRPr="00016A38">
        <w:rPr>
          <w:strike/>
          <w:color w:val="000000" w:themeColor="text1"/>
          <w:u w:color="000000" w:themeColor="text1"/>
        </w:rPr>
        <w:t>by state and by county</w:t>
      </w:r>
      <w:r w:rsidRPr="00016A38">
        <w:rPr>
          <w:color w:val="000000" w:themeColor="text1"/>
          <w:u w:color="000000" w:themeColor="text1"/>
        </w:rPr>
        <w:t xml:space="preserve"> </w:t>
      </w:r>
      <w:r w:rsidRPr="00016A38">
        <w:rPr>
          <w:color w:val="000000" w:themeColor="text1"/>
          <w:u w:val="single" w:color="000000" w:themeColor="text1"/>
        </w:rPr>
        <w:t>statewide and by region</w:t>
      </w:r>
      <w:r w:rsidRPr="00016A38">
        <w:rPr>
          <w:color w:val="000000" w:themeColor="text1"/>
          <w:u w:color="000000" w:themeColor="text1"/>
        </w:rPr>
        <w:t xml:space="preserve"> on the annual report to the General Assembly required in Section 59</w:t>
      </w:r>
      <w:r w:rsidR="00E95776">
        <w:rPr>
          <w:color w:val="000000" w:themeColor="text1"/>
          <w:u w:color="000000" w:themeColor="text1"/>
        </w:rPr>
        <w:noBreakHyphen/>
      </w:r>
      <w:r w:rsidRPr="00016A38">
        <w:rPr>
          <w:color w:val="000000" w:themeColor="text1"/>
          <w:u w:color="000000" w:themeColor="text1"/>
        </w:rPr>
        <w:t>152</w:t>
      </w:r>
      <w:r w:rsidR="00E95776">
        <w:rPr>
          <w:color w:val="000000" w:themeColor="text1"/>
          <w:u w:color="000000" w:themeColor="text1"/>
        </w:rPr>
        <w:noBreakHyphen/>
      </w:r>
      <w:r w:rsidRPr="00016A38">
        <w:rPr>
          <w:color w:val="000000" w:themeColor="text1"/>
          <w:u w:color="000000" w:themeColor="text1"/>
        </w:rPr>
        <w:t xml:space="preserve">50(6), and use the results to </w:t>
      </w:r>
      <w:r w:rsidRPr="00016A38">
        <w:rPr>
          <w:strike/>
          <w:color w:val="000000" w:themeColor="text1"/>
          <w:u w:color="000000" w:themeColor="text1"/>
        </w:rPr>
        <w:t>assist county partnerships to support local initiatives to</w:t>
      </w:r>
      <w:r w:rsidRPr="00016A38">
        <w:rPr>
          <w:color w:val="000000" w:themeColor="text1"/>
          <w:u w:color="000000" w:themeColor="text1"/>
        </w:rPr>
        <w:t xml:space="preserve"> improve readiness for all students.”</w:t>
      </w:r>
    </w:p>
    <w:p w14:paraId="08E3AC21"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14F307D" w14:textId="3A83ACB3"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Pr>
          <w:color w:val="000000" w:themeColor="text1"/>
          <w:u w:color="000000" w:themeColor="text1"/>
        </w:rPr>
        <w:tab/>
      </w:r>
      <w:r w:rsidRPr="00016A38">
        <w:rPr>
          <w:color w:val="000000" w:themeColor="text1"/>
          <w:u w:color="000000" w:themeColor="text1"/>
        </w:rPr>
        <w:t>Section 59</w:t>
      </w:r>
      <w:r w:rsidR="00E95776">
        <w:rPr>
          <w:color w:val="000000" w:themeColor="text1"/>
          <w:u w:color="000000" w:themeColor="text1"/>
        </w:rPr>
        <w:noBreakHyphen/>
      </w:r>
      <w:r w:rsidRPr="00016A38">
        <w:rPr>
          <w:color w:val="000000" w:themeColor="text1"/>
          <w:u w:color="000000" w:themeColor="text1"/>
        </w:rPr>
        <w:t>152</w:t>
      </w:r>
      <w:r w:rsidR="00E95776">
        <w:rPr>
          <w:color w:val="000000" w:themeColor="text1"/>
          <w:u w:color="000000" w:themeColor="text1"/>
        </w:rPr>
        <w:noBreakHyphen/>
      </w:r>
      <w:r w:rsidRPr="00016A38">
        <w:rPr>
          <w:color w:val="000000" w:themeColor="text1"/>
          <w:u w:color="000000" w:themeColor="text1"/>
        </w:rPr>
        <w:t>40 of the 1976 Code is amended to read:</w:t>
      </w:r>
    </w:p>
    <w:p w14:paraId="7603F9F8"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1999D63" w14:textId="065D7A71"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016A38">
        <w:rPr>
          <w:color w:val="000000" w:themeColor="text1"/>
          <w:u w:color="000000" w:themeColor="text1"/>
        </w:rPr>
        <w:t>“Section 59</w:t>
      </w:r>
      <w:r w:rsidR="00E95776">
        <w:rPr>
          <w:color w:val="000000" w:themeColor="text1"/>
          <w:u w:color="000000" w:themeColor="text1"/>
        </w:rPr>
        <w:noBreakHyphen/>
      </w:r>
      <w:r w:rsidRPr="00016A38">
        <w:rPr>
          <w:color w:val="000000" w:themeColor="text1"/>
          <w:u w:color="000000" w:themeColor="text1"/>
        </w:rPr>
        <w:t>152</w:t>
      </w:r>
      <w:r w:rsidR="00E95776">
        <w:rPr>
          <w:color w:val="000000" w:themeColor="text1"/>
          <w:u w:color="000000" w:themeColor="text1"/>
        </w:rPr>
        <w:noBreakHyphen/>
      </w:r>
      <w:r w:rsidRPr="00016A38">
        <w:rPr>
          <w:color w:val="000000" w:themeColor="text1"/>
          <w:u w:color="000000" w:themeColor="text1"/>
        </w:rPr>
        <w:t>40.</w:t>
      </w:r>
      <w:r>
        <w:rPr>
          <w:color w:val="000000" w:themeColor="text1"/>
          <w:u w:color="000000" w:themeColor="text1"/>
        </w:rPr>
        <w:tab/>
      </w:r>
      <w:r w:rsidRPr="00016A38">
        <w:rPr>
          <w:strike/>
          <w:color w:val="000000" w:themeColor="text1"/>
          <w:u w:color="000000" w:themeColor="text1"/>
        </w:rPr>
        <w:t>The South Carolina First Steps to School Readiness Board of Trustees established in Section 63</w:t>
      </w:r>
      <w:r w:rsidR="00E95776">
        <w:rPr>
          <w:strike/>
          <w:color w:val="000000" w:themeColor="text1"/>
          <w:u w:color="000000" w:themeColor="text1"/>
        </w:rPr>
        <w:noBreakHyphen/>
      </w:r>
      <w:r w:rsidRPr="00016A38">
        <w:rPr>
          <w:strike/>
          <w:color w:val="000000" w:themeColor="text1"/>
          <w:u w:color="000000" w:themeColor="text1"/>
        </w:rPr>
        <w:t>11</w:t>
      </w:r>
      <w:r w:rsidR="00E95776">
        <w:rPr>
          <w:strike/>
          <w:color w:val="000000" w:themeColor="text1"/>
          <w:u w:color="000000" w:themeColor="text1"/>
        </w:rPr>
        <w:noBreakHyphen/>
      </w:r>
      <w:r w:rsidRPr="00016A38">
        <w:rPr>
          <w:strike/>
          <w:color w:val="000000" w:themeColor="text1"/>
          <w:u w:color="000000" w:themeColor="text1"/>
        </w:rPr>
        <w:t>1720 shall oversee and be accountable for the South Carolina First Steps to School Readiness initiative.</w:t>
      </w:r>
      <w:r w:rsidRPr="00896283">
        <w:rPr>
          <w:color w:val="000000" w:themeColor="text1"/>
          <w:u w:color="000000" w:themeColor="text1"/>
        </w:rPr>
        <w:t xml:space="preserve"> </w:t>
      </w:r>
      <w:r w:rsidRPr="00016A38">
        <w:rPr>
          <w:color w:val="000000" w:themeColor="text1"/>
          <w:u w:val="single" w:color="000000" w:themeColor="text1"/>
        </w:rPr>
        <w:t>The Early Childhood Advisory Council, as defined in Section 63</w:t>
      </w:r>
      <w:r w:rsidR="00E95776">
        <w:rPr>
          <w:color w:val="000000" w:themeColor="text1"/>
          <w:u w:val="single" w:color="000000" w:themeColor="text1"/>
        </w:rPr>
        <w:noBreakHyphen/>
      </w:r>
      <w:r w:rsidRPr="00016A38">
        <w:rPr>
          <w:color w:val="000000" w:themeColor="text1"/>
          <w:u w:val="single" w:color="000000" w:themeColor="text1"/>
        </w:rPr>
        <w:t>11</w:t>
      </w:r>
      <w:r w:rsidR="00E95776">
        <w:rPr>
          <w:color w:val="000000" w:themeColor="text1"/>
          <w:u w:val="single" w:color="000000" w:themeColor="text1"/>
        </w:rPr>
        <w:noBreakHyphen/>
      </w:r>
      <w:r w:rsidRPr="00016A38">
        <w:rPr>
          <w:color w:val="000000" w:themeColor="text1"/>
          <w:u w:val="single" w:color="000000" w:themeColor="text1"/>
        </w:rPr>
        <w:t>1725, shall serve as an advisory board to the department. The council annually shall publish a report detailing public revenues and expenditures in early childhood domains in this State on its website and transmit the report to the General Assembly. The report must:</w:t>
      </w:r>
    </w:p>
    <w:p w14:paraId="4D37AB9E"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val="single" w:color="000000" w:themeColor="text1"/>
        </w:rPr>
        <w:t>(1)</w:t>
      </w:r>
      <w:r w:rsidR="00471685" w:rsidRPr="00471685">
        <w:rPr>
          <w:color w:val="000000" w:themeColor="text1"/>
          <w:u w:color="000000" w:themeColor="text1"/>
        </w:rPr>
        <w:tab/>
      </w:r>
      <w:r w:rsidRPr="00016A38">
        <w:rPr>
          <w:color w:val="000000" w:themeColor="text1"/>
          <w:u w:val="single" w:color="000000" w:themeColor="text1"/>
        </w:rPr>
        <w:t>for each funding source managed by this State for the benefit of young children and their families, describe:</w:t>
      </w:r>
    </w:p>
    <w:p w14:paraId="6BBF9F44"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color="000000" w:themeColor="text1"/>
        </w:rPr>
        <w:tab/>
      </w:r>
      <w:r w:rsidRPr="00016A38">
        <w:rPr>
          <w:color w:val="000000" w:themeColor="text1"/>
          <w:u w:val="single" w:color="000000" w:themeColor="text1"/>
        </w:rPr>
        <w:t>(a)</w:t>
      </w:r>
      <w:r w:rsidR="00471685" w:rsidRPr="00471685">
        <w:rPr>
          <w:color w:val="000000" w:themeColor="text1"/>
          <w:u w:color="000000" w:themeColor="text1"/>
        </w:rPr>
        <w:tab/>
      </w:r>
      <w:r w:rsidRPr="00016A38">
        <w:rPr>
          <w:color w:val="000000" w:themeColor="text1"/>
          <w:u w:val="single" w:color="000000" w:themeColor="text1"/>
        </w:rPr>
        <w:t>the amount of funding made available from that funding source;</w:t>
      </w:r>
    </w:p>
    <w:p w14:paraId="314DEFDC"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6A38">
        <w:rPr>
          <w:color w:val="000000" w:themeColor="text1"/>
          <w:u w:color="000000" w:themeColor="text1"/>
        </w:rPr>
        <w:lastRenderedPageBreak/>
        <w:tab/>
      </w:r>
      <w:r w:rsidRPr="00016A38">
        <w:rPr>
          <w:color w:val="000000" w:themeColor="text1"/>
          <w:u w:color="000000" w:themeColor="text1"/>
        </w:rPr>
        <w:tab/>
      </w:r>
      <w:r w:rsidRPr="00016A38">
        <w:rPr>
          <w:color w:val="000000" w:themeColor="text1"/>
          <w:u w:color="000000" w:themeColor="text1"/>
        </w:rPr>
        <w:tab/>
      </w:r>
      <w:r w:rsidRPr="00016A38">
        <w:rPr>
          <w:color w:val="000000" w:themeColor="text1"/>
          <w:u w:val="single" w:color="000000" w:themeColor="text1"/>
        </w:rPr>
        <w:t>(b)</w:t>
      </w:r>
      <w:r>
        <w:rPr>
          <w:color w:val="000000" w:themeColor="text1"/>
          <w:u w:color="000000" w:themeColor="text1"/>
        </w:rPr>
        <w:tab/>
      </w:r>
      <w:r w:rsidRPr="00016A38">
        <w:rPr>
          <w:color w:val="000000" w:themeColor="text1"/>
          <w:u w:val="single" w:color="000000" w:themeColor="text1"/>
        </w:rPr>
        <w:t>how much of the available funding from each funding source was used to support children or their families;</w:t>
      </w:r>
    </w:p>
    <w:p w14:paraId="15F7A404"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color="000000" w:themeColor="text1"/>
        </w:rPr>
        <w:tab/>
      </w:r>
      <w:r w:rsidRPr="00016A38">
        <w:rPr>
          <w:color w:val="000000" w:themeColor="text1"/>
          <w:u w:val="single" w:color="000000" w:themeColor="text1"/>
        </w:rPr>
        <w:t>(c)</w:t>
      </w:r>
      <w:r>
        <w:rPr>
          <w:color w:val="000000" w:themeColor="text1"/>
          <w:u w:color="000000" w:themeColor="text1"/>
        </w:rPr>
        <w:tab/>
      </w:r>
      <w:r w:rsidRPr="00016A38">
        <w:rPr>
          <w:color w:val="000000" w:themeColor="text1"/>
          <w:u w:val="single" w:color="000000" w:themeColor="text1"/>
        </w:rPr>
        <w:t>how much of the available funding from each funding source was used to support other populations;</w:t>
      </w:r>
    </w:p>
    <w:p w14:paraId="585BDFCE"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color="000000" w:themeColor="text1"/>
        </w:rPr>
        <w:tab/>
      </w:r>
      <w:r w:rsidRPr="00016A38">
        <w:rPr>
          <w:color w:val="000000" w:themeColor="text1"/>
          <w:u w:val="single" w:color="000000" w:themeColor="text1"/>
        </w:rPr>
        <w:t>(d)</w:t>
      </w:r>
      <w:r>
        <w:rPr>
          <w:color w:val="000000" w:themeColor="text1"/>
          <w:u w:color="000000" w:themeColor="text1"/>
        </w:rPr>
        <w:tab/>
      </w:r>
      <w:r w:rsidRPr="00016A38">
        <w:rPr>
          <w:color w:val="000000" w:themeColor="text1"/>
          <w:u w:val="single" w:color="000000" w:themeColor="text1"/>
        </w:rPr>
        <w:t>how much of the available funding from each funding source was spent towards administration;</w:t>
      </w:r>
    </w:p>
    <w:p w14:paraId="57A5BE12"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color="000000" w:themeColor="text1"/>
        </w:rPr>
        <w:tab/>
        <w:t>(</w:t>
      </w:r>
      <w:r w:rsidRPr="00016A38">
        <w:rPr>
          <w:color w:val="000000" w:themeColor="text1"/>
          <w:u w:val="single" w:color="000000" w:themeColor="text1"/>
        </w:rPr>
        <w:t>e)</w:t>
      </w:r>
      <w:r>
        <w:rPr>
          <w:color w:val="000000" w:themeColor="text1"/>
          <w:u w:color="000000" w:themeColor="text1"/>
        </w:rPr>
        <w:tab/>
      </w:r>
      <w:r w:rsidRPr="00016A38">
        <w:rPr>
          <w:color w:val="000000" w:themeColor="text1"/>
          <w:u w:val="single" w:color="000000" w:themeColor="text1"/>
        </w:rPr>
        <w:t xml:space="preserve">how much of the available funding from each funding source was retained for a future fiscal year; and </w:t>
      </w:r>
    </w:p>
    <w:p w14:paraId="0C79A962"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color="000000" w:themeColor="text1"/>
        </w:rPr>
        <w:tab/>
      </w:r>
      <w:r w:rsidRPr="00016A38">
        <w:rPr>
          <w:color w:val="000000" w:themeColor="text1"/>
          <w:u w:val="single" w:color="000000" w:themeColor="text1"/>
        </w:rPr>
        <w:t>(f)</w:t>
      </w:r>
      <w:r>
        <w:rPr>
          <w:color w:val="000000" w:themeColor="text1"/>
          <w:u w:color="000000" w:themeColor="text1"/>
        </w:rPr>
        <w:tab/>
      </w:r>
      <w:r w:rsidRPr="00016A38">
        <w:rPr>
          <w:color w:val="000000" w:themeColor="text1"/>
          <w:u w:val="single" w:color="000000" w:themeColor="text1"/>
        </w:rPr>
        <w:t xml:space="preserve">how much of the available funding from each funding source was returned to the source of the funding; </w:t>
      </w:r>
    </w:p>
    <w:p w14:paraId="3263DD35"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val="single" w:color="000000" w:themeColor="text1"/>
        </w:rPr>
        <w:t>(2)</w:t>
      </w:r>
      <w:r>
        <w:rPr>
          <w:color w:val="000000" w:themeColor="text1"/>
          <w:u w:color="000000" w:themeColor="text1"/>
        </w:rPr>
        <w:tab/>
      </w:r>
      <w:r w:rsidRPr="00016A38">
        <w:rPr>
          <w:color w:val="000000" w:themeColor="text1"/>
          <w:u w:val="single" w:color="000000" w:themeColor="text1"/>
        </w:rPr>
        <w:t>include, but not be limited to, the following f</w:t>
      </w:r>
      <w:r>
        <w:rPr>
          <w:color w:val="000000" w:themeColor="text1"/>
          <w:u w:val="single" w:color="000000" w:themeColor="text1"/>
        </w:rPr>
        <w:t>ederal funding sources and any s</w:t>
      </w:r>
      <w:r w:rsidRPr="00016A38">
        <w:rPr>
          <w:color w:val="000000" w:themeColor="text1"/>
          <w:u w:val="single" w:color="000000" w:themeColor="text1"/>
        </w:rPr>
        <w:t>tate funding sources that supplement or meet a match requirement for:</w:t>
      </w:r>
    </w:p>
    <w:p w14:paraId="3C2A1478"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color="000000" w:themeColor="text1"/>
        </w:rPr>
        <w:tab/>
      </w:r>
      <w:r w:rsidRPr="00016A38">
        <w:rPr>
          <w:color w:val="000000" w:themeColor="text1"/>
          <w:u w:val="single" w:color="000000" w:themeColor="text1"/>
        </w:rPr>
        <w:t>(a)</w:t>
      </w:r>
      <w:r w:rsidR="00471685" w:rsidRPr="00471685">
        <w:rPr>
          <w:color w:val="000000" w:themeColor="text1"/>
          <w:u w:color="000000" w:themeColor="text1"/>
        </w:rPr>
        <w:tab/>
      </w:r>
      <w:r w:rsidRPr="00016A38">
        <w:rPr>
          <w:color w:val="000000" w:themeColor="text1"/>
          <w:u w:val="single" w:color="000000" w:themeColor="text1"/>
        </w:rPr>
        <w:t>Child Care Access Means Parents in School;</w:t>
      </w:r>
    </w:p>
    <w:p w14:paraId="35600DBF"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color="000000" w:themeColor="text1"/>
        </w:rPr>
        <w:tab/>
      </w:r>
      <w:r w:rsidRPr="00016A38">
        <w:rPr>
          <w:color w:val="000000" w:themeColor="text1"/>
          <w:u w:val="single" w:color="000000" w:themeColor="text1"/>
        </w:rPr>
        <w:t>(b)</w:t>
      </w:r>
      <w:r>
        <w:rPr>
          <w:color w:val="000000" w:themeColor="text1"/>
          <w:u w:color="000000" w:themeColor="text1"/>
        </w:rPr>
        <w:tab/>
      </w:r>
      <w:r w:rsidRPr="00016A38">
        <w:rPr>
          <w:color w:val="000000" w:themeColor="text1"/>
          <w:u w:val="single" w:color="000000" w:themeColor="text1"/>
        </w:rPr>
        <w:t>Child Care and Development Fund;</w:t>
      </w:r>
    </w:p>
    <w:p w14:paraId="40FC1D2C" w14:textId="6621063A"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color="000000" w:themeColor="text1"/>
        </w:rPr>
        <w:tab/>
      </w:r>
      <w:r w:rsidRPr="00016A38">
        <w:rPr>
          <w:color w:val="000000" w:themeColor="text1"/>
          <w:u w:val="single" w:color="000000" w:themeColor="text1"/>
        </w:rPr>
        <w:t>(c)</w:t>
      </w:r>
      <w:r>
        <w:rPr>
          <w:color w:val="000000" w:themeColor="text1"/>
          <w:u w:color="000000" w:themeColor="text1"/>
        </w:rPr>
        <w:tab/>
      </w:r>
      <w:r w:rsidRPr="00016A38">
        <w:rPr>
          <w:color w:val="000000" w:themeColor="text1"/>
          <w:u w:val="single" w:color="000000" w:themeColor="text1"/>
        </w:rPr>
        <w:t>Children</w:t>
      </w:r>
      <w:r w:rsidR="00E95776" w:rsidRPr="00E95776">
        <w:rPr>
          <w:color w:val="000000" w:themeColor="text1"/>
          <w:u w:val="single" w:color="000000" w:themeColor="text1"/>
        </w:rPr>
        <w:t>’</w:t>
      </w:r>
      <w:r w:rsidRPr="00016A38">
        <w:rPr>
          <w:color w:val="000000" w:themeColor="text1"/>
          <w:u w:val="single" w:color="000000" w:themeColor="text1"/>
        </w:rPr>
        <w:t>s Health Insurance Program;</w:t>
      </w:r>
    </w:p>
    <w:p w14:paraId="22F7F116"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color="000000" w:themeColor="text1"/>
        </w:rPr>
        <w:tab/>
      </w:r>
      <w:r w:rsidRPr="00016A38">
        <w:rPr>
          <w:color w:val="000000" w:themeColor="text1"/>
          <w:u w:val="single" w:color="000000" w:themeColor="text1"/>
        </w:rPr>
        <w:t>(d)</w:t>
      </w:r>
      <w:r w:rsidR="00471685" w:rsidRPr="00471685">
        <w:rPr>
          <w:color w:val="000000" w:themeColor="text1"/>
          <w:u w:color="000000" w:themeColor="text1"/>
        </w:rPr>
        <w:tab/>
      </w:r>
      <w:r w:rsidRPr="00016A38">
        <w:rPr>
          <w:color w:val="000000" w:themeColor="text1"/>
          <w:u w:val="single" w:color="000000" w:themeColor="text1"/>
        </w:rPr>
        <w:t>Child and Adult Care Food Program;</w:t>
      </w:r>
    </w:p>
    <w:p w14:paraId="1CE89324" w14:textId="63D7CBAB"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color="000000" w:themeColor="text1"/>
        </w:rPr>
        <w:tab/>
      </w:r>
      <w:r w:rsidRPr="00016A38">
        <w:rPr>
          <w:color w:val="000000" w:themeColor="text1"/>
          <w:u w:val="single" w:color="000000" w:themeColor="text1"/>
        </w:rPr>
        <w:t>(e)</w:t>
      </w:r>
      <w:r>
        <w:rPr>
          <w:color w:val="000000" w:themeColor="text1"/>
          <w:u w:color="000000" w:themeColor="text1"/>
        </w:rPr>
        <w:tab/>
      </w:r>
      <w:r w:rsidRPr="00016A38">
        <w:rPr>
          <w:color w:val="000000" w:themeColor="text1"/>
          <w:u w:val="single" w:color="000000" w:themeColor="text1"/>
        </w:rPr>
        <w:t>Community</w:t>
      </w:r>
      <w:r w:rsidR="00E95776">
        <w:rPr>
          <w:color w:val="000000" w:themeColor="text1"/>
          <w:u w:val="single" w:color="000000" w:themeColor="text1"/>
        </w:rPr>
        <w:noBreakHyphen/>
      </w:r>
      <w:r w:rsidRPr="00016A38">
        <w:rPr>
          <w:color w:val="000000" w:themeColor="text1"/>
          <w:u w:val="single" w:color="000000" w:themeColor="text1"/>
        </w:rPr>
        <w:t>Based Child Abuse Prevention;</w:t>
      </w:r>
    </w:p>
    <w:p w14:paraId="21617DC2"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color="000000" w:themeColor="text1"/>
        </w:rPr>
        <w:tab/>
      </w:r>
      <w:r w:rsidRPr="00016A38">
        <w:rPr>
          <w:color w:val="000000" w:themeColor="text1"/>
          <w:u w:val="single" w:color="000000" w:themeColor="text1"/>
        </w:rPr>
        <w:t>(f)</w:t>
      </w:r>
      <w:r>
        <w:rPr>
          <w:color w:val="000000" w:themeColor="text1"/>
          <w:u w:color="000000" w:themeColor="text1"/>
        </w:rPr>
        <w:tab/>
      </w:r>
      <w:r w:rsidRPr="00016A38">
        <w:rPr>
          <w:color w:val="000000" w:themeColor="text1"/>
          <w:u w:val="single" w:color="000000" w:themeColor="text1"/>
        </w:rPr>
        <w:t>Individuals with Disabilities Education Act Services under Part C and Section 619 of Part B;</w:t>
      </w:r>
    </w:p>
    <w:p w14:paraId="34223F5D"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color="000000" w:themeColor="text1"/>
        </w:rPr>
        <w:tab/>
      </w:r>
      <w:r w:rsidRPr="00016A38">
        <w:rPr>
          <w:color w:val="000000" w:themeColor="text1"/>
          <w:u w:val="single" w:color="000000" w:themeColor="text1"/>
        </w:rPr>
        <w:t>(g)</w:t>
      </w:r>
      <w:r>
        <w:rPr>
          <w:color w:val="000000" w:themeColor="text1"/>
          <w:u w:color="000000" w:themeColor="text1"/>
        </w:rPr>
        <w:tab/>
      </w:r>
      <w:r w:rsidRPr="00016A38">
        <w:rPr>
          <w:color w:val="000000" w:themeColor="text1"/>
          <w:u w:val="single" w:color="000000" w:themeColor="text1"/>
        </w:rPr>
        <w:t>Maternal and Child Health Block Grant;</w:t>
      </w:r>
    </w:p>
    <w:p w14:paraId="20E59BFE"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color="000000" w:themeColor="text1"/>
        </w:rPr>
        <w:tab/>
      </w:r>
      <w:r w:rsidRPr="00016A38">
        <w:rPr>
          <w:color w:val="000000" w:themeColor="text1"/>
          <w:u w:val="single" w:color="000000" w:themeColor="text1"/>
        </w:rPr>
        <w:t>(h)</w:t>
      </w:r>
      <w:r w:rsidR="00471685" w:rsidRPr="00471685">
        <w:rPr>
          <w:color w:val="000000" w:themeColor="text1"/>
          <w:u w:color="000000" w:themeColor="text1"/>
        </w:rPr>
        <w:tab/>
      </w:r>
      <w:r w:rsidRPr="00016A38">
        <w:rPr>
          <w:color w:val="000000" w:themeColor="text1"/>
          <w:u w:val="single" w:color="000000" w:themeColor="text1"/>
        </w:rPr>
        <w:t>Maternal, Infant, and Early Childhood Home Visiting;</w:t>
      </w:r>
    </w:p>
    <w:p w14:paraId="239E2482"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color="000000" w:themeColor="text1"/>
        </w:rPr>
        <w:tab/>
      </w:r>
      <w:r w:rsidRPr="00016A38">
        <w:rPr>
          <w:color w:val="000000" w:themeColor="text1"/>
          <w:u w:val="single" w:color="000000" w:themeColor="text1"/>
        </w:rPr>
        <w:t>(i)</w:t>
      </w:r>
      <w:r w:rsidR="00471685" w:rsidRPr="00471685">
        <w:rPr>
          <w:color w:val="000000" w:themeColor="text1"/>
          <w:u w:color="000000" w:themeColor="text1"/>
        </w:rPr>
        <w:tab/>
      </w:r>
      <w:r>
        <w:rPr>
          <w:color w:val="000000" w:themeColor="text1"/>
          <w:u w:color="000000" w:themeColor="text1"/>
        </w:rPr>
        <w:tab/>
      </w:r>
      <w:r w:rsidRPr="00016A38">
        <w:rPr>
          <w:color w:val="000000" w:themeColor="text1"/>
          <w:u w:val="single" w:color="000000" w:themeColor="text1"/>
        </w:rPr>
        <w:t>Medicaid;</w:t>
      </w:r>
    </w:p>
    <w:p w14:paraId="04EB62C7"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color="000000" w:themeColor="text1"/>
        </w:rPr>
        <w:tab/>
      </w:r>
      <w:r w:rsidRPr="00016A38">
        <w:rPr>
          <w:color w:val="000000" w:themeColor="text1"/>
          <w:u w:val="single" w:color="000000" w:themeColor="text1"/>
        </w:rPr>
        <w:t>(j)</w:t>
      </w:r>
      <w:r w:rsidR="00471685" w:rsidRPr="00471685">
        <w:rPr>
          <w:color w:val="000000" w:themeColor="text1"/>
          <w:u w:color="000000" w:themeColor="text1"/>
        </w:rPr>
        <w:tab/>
      </w:r>
      <w:r w:rsidR="00471685" w:rsidRPr="00471685">
        <w:rPr>
          <w:color w:val="000000" w:themeColor="text1"/>
          <w:u w:color="000000" w:themeColor="text1"/>
        </w:rPr>
        <w:tab/>
      </w:r>
      <w:r w:rsidRPr="00016A38">
        <w:rPr>
          <w:color w:val="000000" w:themeColor="text1"/>
          <w:u w:val="single" w:color="000000" w:themeColor="text1"/>
        </w:rPr>
        <w:t>Preschool Development Grant;</w:t>
      </w:r>
    </w:p>
    <w:p w14:paraId="55390DB6"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color="000000" w:themeColor="text1"/>
        </w:rPr>
        <w:tab/>
      </w:r>
      <w:r w:rsidRPr="00016A38">
        <w:rPr>
          <w:color w:val="000000" w:themeColor="text1"/>
          <w:u w:val="single" w:color="000000" w:themeColor="text1"/>
        </w:rPr>
        <w:t>(k)</w:t>
      </w:r>
      <w:r w:rsidR="00471685" w:rsidRPr="00471685">
        <w:rPr>
          <w:color w:val="000000" w:themeColor="text1"/>
          <w:u w:color="000000" w:themeColor="text1"/>
        </w:rPr>
        <w:tab/>
      </w:r>
      <w:r w:rsidRPr="00016A38">
        <w:rPr>
          <w:color w:val="000000" w:themeColor="text1"/>
          <w:u w:val="single" w:color="000000" w:themeColor="text1"/>
        </w:rPr>
        <w:t>Supplemental Nutrition Assistance Program;</w:t>
      </w:r>
    </w:p>
    <w:p w14:paraId="08CFD969"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color="000000" w:themeColor="text1"/>
        </w:rPr>
        <w:tab/>
      </w:r>
      <w:r w:rsidRPr="00016A38">
        <w:rPr>
          <w:color w:val="000000" w:themeColor="text1"/>
          <w:u w:val="single" w:color="000000" w:themeColor="text1"/>
        </w:rPr>
        <w:t>(l)</w:t>
      </w:r>
      <w:r>
        <w:rPr>
          <w:color w:val="000000" w:themeColor="text1"/>
          <w:u w:color="000000" w:themeColor="text1"/>
        </w:rPr>
        <w:tab/>
      </w:r>
      <w:r>
        <w:rPr>
          <w:color w:val="000000" w:themeColor="text1"/>
          <w:u w:color="000000" w:themeColor="text1"/>
        </w:rPr>
        <w:tab/>
      </w:r>
      <w:r w:rsidRPr="00016A38">
        <w:rPr>
          <w:color w:val="000000" w:themeColor="text1"/>
          <w:u w:val="single" w:color="000000" w:themeColor="text1"/>
        </w:rPr>
        <w:t>Temporary Assistance for Needy Families; and</w:t>
      </w:r>
    </w:p>
    <w:p w14:paraId="28D43FE7"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color="000000" w:themeColor="text1"/>
        </w:rPr>
        <w:tab/>
      </w:r>
      <w:r w:rsidRPr="00016A38">
        <w:rPr>
          <w:color w:val="000000" w:themeColor="text1"/>
          <w:u w:val="single" w:color="000000" w:themeColor="text1"/>
        </w:rPr>
        <w:t>(m)</w:t>
      </w:r>
      <w:r>
        <w:rPr>
          <w:color w:val="000000" w:themeColor="text1"/>
          <w:u w:color="000000" w:themeColor="text1"/>
        </w:rPr>
        <w:tab/>
      </w:r>
      <w:r w:rsidRPr="00016A38">
        <w:rPr>
          <w:color w:val="000000" w:themeColor="text1"/>
          <w:u w:val="single" w:color="000000" w:themeColor="text1"/>
        </w:rPr>
        <w:t>Women, Infants, and Children (WIC);</w:t>
      </w:r>
    </w:p>
    <w:p w14:paraId="71A44194"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6A38">
        <w:rPr>
          <w:color w:val="000000" w:themeColor="text1"/>
          <w:u w:color="000000" w:themeColor="text1"/>
        </w:rPr>
        <w:tab/>
      </w:r>
      <w:r w:rsidRPr="00016A38">
        <w:rPr>
          <w:color w:val="000000" w:themeColor="text1"/>
          <w:u w:val="single" w:color="000000" w:themeColor="text1"/>
        </w:rPr>
        <w:t>(3)</w:t>
      </w:r>
      <w:r w:rsidR="00471685" w:rsidRPr="00471685">
        <w:rPr>
          <w:color w:val="000000" w:themeColor="text1"/>
          <w:u w:color="000000" w:themeColor="text1"/>
        </w:rPr>
        <w:tab/>
      </w:r>
      <w:r w:rsidRPr="00016A38">
        <w:rPr>
          <w:color w:val="000000" w:themeColor="text1"/>
          <w:u w:val="single" w:color="000000" w:themeColor="text1"/>
        </w:rPr>
        <w:t>include, but not be limited to, the following additional state investments in:</w:t>
      </w:r>
    </w:p>
    <w:p w14:paraId="4574C19A" w14:textId="5D06B225"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color="000000" w:themeColor="text1"/>
        </w:rPr>
        <w:tab/>
      </w:r>
      <w:r w:rsidRPr="00016A38">
        <w:rPr>
          <w:color w:val="000000" w:themeColor="text1"/>
          <w:u w:val="single" w:color="000000" w:themeColor="text1"/>
        </w:rPr>
        <w:t>(a)</w:t>
      </w:r>
      <w:r w:rsidR="00471685" w:rsidRPr="00471685">
        <w:rPr>
          <w:color w:val="000000" w:themeColor="text1"/>
          <w:u w:color="000000" w:themeColor="text1"/>
        </w:rPr>
        <w:tab/>
      </w:r>
      <w:r w:rsidRPr="00016A38">
        <w:rPr>
          <w:color w:val="000000" w:themeColor="text1"/>
          <w:u w:val="single" w:color="000000" w:themeColor="text1"/>
        </w:rPr>
        <w:t>4</w:t>
      </w:r>
      <w:r w:rsidR="00E95776">
        <w:rPr>
          <w:color w:val="000000" w:themeColor="text1"/>
          <w:u w:val="single" w:color="000000" w:themeColor="text1"/>
        </w:rPr>
        <w:noBreakHyphen/>
      </w:r>
      <w:r w:rsidRPr="00016A38">
        <w:rPr>
          <w:color w:val="000000" w:themeColor="text1"/>
          <w:u w:val="single" w:color="000000" w:themeColor="text1"/>
        </w:rPr>
        <w:t>year old preschool (4</w:t>
      </w:r>
      <w:r w:rsidR="0085420A">
        <w:rPr>
          <w:color w:val="000000" w:themeColor="text1"/>
          <w:u w:val="single" w:color="000000" w:themeColor="text1"/>
        </w:rPr>
        <w:t>K</w:t>
      </w:r>
      <w:r w:rsidRPr="00016A38">
        <w:rPr>
          <w:color w:val="000000" w:themeColor="text1"/>
          <w:u w:val="single" w:color="000000" w:themeColor="text1"/>
        </w:rPr>
        <w:t>);</w:t>
      </w:r>
    </w:p>
    <w:p w14:paraId="2B340E15"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color="000000" w:themeColor="text1"/>
        </w:rPr>
        <w:tab/>
      </w:r>
      <w:r w:rsidRPr="00016A38">
        <w:rPr>
          <w:color w:val="000000" w:themeColor="text1"/>
          <w:u w:val="single" w:color="000000" w:themeColor="text1"/>
        </w:rPr>
        <w:t>(b)</w:t>
      </w:r>
      <w:r>
        <w:rPr>
          <w:color w:val="000000" w:themeColor="text1"/>
          <w:u w:color="000000" w:themeColor="text1"/>
        </w:rPr>
        <w:tab/>
      </w:r>
      <w:r w:rsidRPr="00016A38">
        <w:rPr>
          <w:color w:val="000000" w:themeColor="text1"/>
          <w:u w:val="single" w:color="000000" w:themeColor="text1"/>
        </w:rPr>
        <w:t>early intervention for children ages three through five years through the Department of Disabilities and Special Needs;</w:t>
      </w:r>
    </w:p>
    <w:p w14:paraId="070D0D01"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color="000000" w:themeColor="text1"/>
        </w:rPr>
        <w:tab/>
      </w:r>
      <w:r w:rsidRPr="00016A38">
        <w:rPr>
          <w:color w:val="000000" w:themeColor="text1"/>
          <w:u w:val="single" w:color="000000" w:themeColor="text1"/>
        </w:rPr>
        <w:t>(c)</w:t>
      </w:r>
      <w:r>
        <w:rPr>
          <w:color w:val="000000" w:themeColor="text1"/>
          <w:u w:color="000000" w:themeColor="text1"/>
        </w:rPr>
        <w:tab/>
      </w:r>
      <w:r w:rsidRPr="00016A38">
        <w:rPr>
          <w:color w:val="000000" w:themeColor="text1"/>
          <w:u w:val="single" w:color="000000" w:themeColor="text1"/>
        </w:rPr>
        <w:t>Postpartum Newborn Home Visits; and</w:t>
      </w:r>
    </w:p>
    <w:p w14:paraId="1AB89CE2"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color="000000" w:themeColor="text1"/>
        </w:rPr>
        <w:tab/>
      </w:r>
      <w:r w:rsidRPr="00016A38">
        <w:rPr>
          <w:color w:val="000000" w:themeColor="text1"/>
          <w:u w:val="single" w:color="000000" w:themeColor="text1"/>
        </w:rPr>
        <w:t>(d)</w:t>
      </w:r>
      <w:r>
        <w:rPr>
          <w:color w:val="000000" w:themeColor="text1"/>
          <w:u w:color="000000" w:themeColor="text1"/>
        </w:rPr>
        <w:tab/>
      </w:r>
      <w:r w:rsidRPr="00016A38">
        <w:rPr>
          <w:color w:val="000000" w:themeColor="text1"/>
          <w:u w:val="single" w:color="000000" w:themeColor="text1"/>
        </w:rPr>
        <w:t>South Carolina Birth Outcomes Initiative;</w:t>
      </w:r>
    </w:p>
    <w:p w14:paraId="37674273"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6A38">
        <w:rPr>
          <w:color w:val="000000" w:themeColor="text1"/>
          <w:u w:color="000000" w:themeColor="text1"/>
        </w:rPr>
        <w:tab/>
      </w:r>
      <w:r w:rsidRPr="00016A38">
        <w:rPr>
          <w:color w:val="000000" w:themeColor="text1"/>
          <w:u w:val="single" w:color="000000" w:themeColor="text1"/>
        </w:rPr>
        <w:t>(4)</w:t>
      </w:r>
      <w:r w:rsidR="00471685" w:rsidRPr="00471685">
        <w:rPr>
          <w:color w:val="000000" w:themeColor="text1"/>
          <w:u w:color="000000" w:themeColor="text1"/>
        </w:rPr>
        <w:tab/>
      </w:r>
      <w:r w:rsidRPr="00016A38">
        <w:rPr>
          <w:color w:val="000000" w:themeColor="text1"/>
          <w:u w:val="single" w:color="000000" w:themeColor="text1"/>
        </w:rPr>
        <w:t xml:space="preserve">include data about the number of children and families served by each funding source; and </w:t>
      </w:r>
    </w:p>
    <w:p w14:paraId="0F6D0009"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6A38">
        <w:rPr>
          <w:color w:val="000000" w:themeColor="text1"/>
          <w:u w:color="000000" w:themeColor="text1"/>
        </w:rPr>
        <w:tab/>
      </w:r>
      <w:r w:rsidRPr="00016A38">
        <w:rPr>
          <w:color w:val="000000" w:themeColor="text1"/>
          <w:u w:val="single" w:color="000000" w:themeColor="text1"/>
        </w:rPr>
        <w:t>(5)</w:t>
      </w:r>
      <w:r>
        <w:rPr>
          <w:color w:val="000000" w:themeColor="text1"/>
          <w:u w:color="000000" w:themeColor="text1"/>
        </w:rPr>
        <w:tab/>
      </w:r>
      <w:r w:rsidRPr="00016A38">
        <w:rPr>
          <w:color w:val="000000" w:themeColor="text1"/>
          <w:u w:val="single" w:color="000000" w:themeColor="text1"/>
        </w:rPr>
        <w:t>include available data on the impact of those managed funds on early childhood learning, health, development, or maltreatment outcomes.</w:t>
      </w:r>
      <w:r w:rsidRPr="00016A38">
        <w:rPr>
          <w:color w:val="000000" w:themeColor="text1"/>
          <w:u w:color="000000" w:themeColor="text1"/>
        </w:rPr>
        <w:t>”</w:t>
      </w:r>
    </w:p>
    <w:p w14:paraId="63A70CF8"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AA96CAC" w14:textId="54233D7B"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6A38">
        <w:rPr>
          <w:color w:val="000000" w:themeColor="text1"/>
          <w:u w:color="000000" w:themeColor="text1"/>
        </w:rPr>
        <w:t>SECTION</w:t>
      </w:r>
      <w:r>
        <w:rPr>
          <w:color w:val="000000" w:themeColor="text1"/>
          <w:u w:color="000000" w:themeColor="text1"/>
        </w:rPr>
        <w:tab/>
      </w:r>
      <w:r w:rsidRPr="00016A38">
        <w:rPr>
          <w:color w:val="000000" w:themeColor="text1"/>
          <w:u w:color="000000" w:themeColor="text1"/>
        </w:rPr>
        <w:t>10.</w:t>
      </w:r>
      <w:r>
        <w:rPr>
          <w:color w:val="000000" w:themeColor="text1"/>
          <w:u w:color="000000" w:themeColor="text1"/>
        </w:rPr>
        <w:tab/>
      </w:r>
      <w:r w:rsidRPr="00016A38">
        <w:rPr>
          <w:color w:val="000000" w:themeColor="text1"/>
          <w:u w:color="000000" w:themeColor="text1"/>
        </w:rPr>
        <w:t>Section 59</w:t>
      </w:r>
      <w:r w:rsidR="00E95776">
        <w:rPr>
          <w:color w:val="000000" w:themeColor="text1"/>
          <w:u w:color="000000" w:themeColor="text1"/>
        </w:rPr>
        <w:noBreakHyphen/>
      </w:r>
      <w:r w:rsidRPr="00016A38">
        <w:rPr>
          <w:color w:val="000000" w:themeColor="text1"/>
          <w:u w:color="000000" w:themeColor="text1"/>
        </w:rPr>
        <w:t>152</w:t>
      </w:r>
      <w:r w:rsidR="00E95776">
        <w:rPr>
          <w:color w:val="000000" w:themeColor="text1"/>
          <w:u w:color="000000" w:themeColor="text1"/>
        </w:rPr>
        <w:noBreakHyphen/>
      </w:r>
      <w:r w:rsidRPr="00016A38">
        <w:rPr>
          <w:color w:val="000000" w:themeColor="text1"/>
          <w:u w:color="000000" w:themeColor="text1"/>
        </w:rPr>
        <w:t>50 of the 1976 Code is amended to read:</w:t>
      </w:r>
    </w:p>
    <w:p w14:paraId="70BACF82"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9B7A3F0" w14:textId="5FC0E33C"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lastRenderedPageBreak/>
        <w:tab/>
      </w:r>
      <w:r w:rsidRPr="00016A38">
        <w:rPr>
          <w:color w:val="000000" w:themeColor="text1"/>
          <w:u w:color="000000" w:themeColor="text1"/>
        </w:rPr>
        <w:t>“Section 59</w:t>
      </w:r>
      <w:r w:rsidR="00E95776">
        <w:rPr>
          <w:color w:val="000000" w:themeColor="text1"/>
          <w:u w:color="000000" w:themeColor="text1"/>
        </w:rPr>
        <w:noBreakHyphen/>
      </w:r>
      <w:r w:rsidRPr="00016A38">
        <w:rPr>
          <w:color w:val="000000" w:themeColor="text1"/>
          <w:u w:color="000000" w:themeColor="text1"/>
        </w:rPr>
        <w:t>152</w:t>
      </w:r>
      <w:r w:rsidR="00E95776">
        <w:rPr>
          <w:color w:val="000000" w:themeColor="text1"/>
          <w:u w:color="000000" w:themeColor="text1"/>
        </w:rPr>
        <w:noBreakHyphen/>
      </w:r>
      <w:r w:rsidRPr="00016A38">
        <w:rPr>
          <w:color w:val="000000" w:themeColor="text1"/>
          <w:u w:color="000000" w:themeColor="text1"/>
        </w:rPr>
        <w:t>50.</w:t>
      </w:r>
      <w:r>
        <w:rPr>
          <w:color w:val="000000" w:themeColor="text1"/>
          <w:u w:color="000000" w:themeColor="text1"/>
        </w:rPr>
        <w:tab/>
      </w:r>
      <w:r w:rsidRPr="00016A38">
        <w:rPr>
          <w:strike/>
          <w:color w:val="000000" w:themeColor="text1"/>
          <w:u w:color="000000" w:themeColor="text1"/>
        </w:rPr>
        <w:t>Under supervision of the South Carolina First Steps to School Readiness Board of Trustees, there is created an Office of South Carolina First Steps to School Readiness. The office shall:</w:t>
      </w:r>
    </w:p>
    <w:p w14:paraId="251915D1" w14:textId="77777777" w:rsidR="00896283" w:rsidRPr="00016A38" w:rsidRDefault="00471685"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71685">
        <w:rPr>
          <w:color w:val="000000" w:themeColor="text1"/>
          <w:u w:color="000000" w:themeColor="text1"/>
        </w:rPr>
        <w:tab/>
      </w:r>
      <w:r w:rsidR="00896283" w:rsidRPr="00016A38">
        <w:rPr>
          <w:strike/>
          <w:color w:val="000000" w:themeColor="text1"/>
          <w:u w:color="000000" w:themeColor="text1"/>
        </w:rPr>
        <w:t>(1) provide to the board information on best practice, successful strategies, model programs, and financing mechanisms;</w:t>
      </w:r>
    </w:p>
    <w:p w14:paraId="4E66AE6B" w14:textId="356F340B" w:rsidR="00896283" w:rsidRPr="00016A38" w:rsidRDefault="00471685"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71685">
        <w:rPr>
          <w:color w:val="000000" w:themeColor="text1"/>
          <w:u w:color="000000" w:themeColor="text1"/>
        </w:rPr>
        <w:tab/>
      </w:r>
      <w:r w:rsidR="00896283" w:rsidRPr="00016A38">
        <w:rPr>
          <w:strike/>
          <w:color w:val="000000" w:themeColor="text1"/>
          <w:u w:color="000000" w:themeColor="text1"/>
        </w:rPr>
        <w:t>(2) review the local partnerships</w:t>
      </w:r>
      <w:r w:rsidR="00E95776" w:rsidRPr="00E95776">
        <w:rPr>
          <w:strike/>
          <w:color w:val="000000" w:themeColor="text1"/>
          <w:u w:color="000000" w:themeColor="text1"/>
        </w:rPr>
        <w:t>’</w:t>
      </w:r>
      <w:r w:rsidR="00896283" w:rsidRPr="00016A38">
        <w:rPr>
          <w:strike/>
          <w:color w:val="000000" w:themeColor="text1"/>
          <w:u w:color="000000" w:themeColor="text1"/>
        </w:rPr>
        <w:t xml:space="preserve"> plans and budgets in order to provide technical assistance and recommendations regarding local grant proposals and improvement in meeting statewide and local goals;</w:t>
      </w:r>
    </w:p>
    <w:p w14:paraId="543E2140" w14:textId="77777777" w:rsidR="00896283" w:rsidRPr="00016A38" w:rsidRDefault="00471685"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71685">
        <w:rPr>
          <w:color w:val="000000" w:themeColor="text1"/>
          <w:u w:color="000000" w:themeColor="text1"/>
        </w:rPr>
        <w:tab/>
      </w:r>
      <w:r w:rsidR="00896283" w:rsidRPr="00016A38">
        <w:rPr>
          <w:strike/>
          <w:color w:val="000000" w:themeColor="text1"/>
          <w:u w:color="000000" w:themeColor="text1"/>
        </w:rPr>
        <w:t>(3) provide technical assistance, consultation, and support to local partnerships to facilitate their success including, but not limited to, model programs, strategic planning, leadership development, best practice, successful strategies, collaboration, financing, and evaluation;</w:t>
      </w:r>
    </w:p>
    <w:p w14:paraId="6E8E810B" w14:textId="77777777" w:rsidR="00896283" w:rsidRPr="00016A38" w:rsidRDefault="00471685"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71685">
        <w:rPr>
          <w:color w:val="000000" w:themeColor="text1"/>
          <w:u w:color="000000" w:themeColor="text1"/>
        </w:rPr>
        <w:tab/>
      </w:r>
      <w:r w:rsidR="00896283" w:rsidRPr="00016A38">
        <w:rPr>
          <w:strike/>
          <w:color w:val="000000" w:themeColor="text1"/>
          <w:u w:color="000000" w:themeColor="text1"/>
        </w:rPr>
        <w:t>(4) evaluate each program funded by the South Carolina First Steps to School Readiness Board of Trustees on a regular cycle to determine its effectiveness and whether it should continue to receive funding;</w:t>
      </w:r>
    </w:p>
    <w:p w14:paraId="6BF9794E" w14:textId="77777777" w:rsidR="00896283" w:rsidRPr="00016A38" w:rsidRDefault="00471685"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1685">
        <w:rPr>
          <w:color w:val="000000" w:themeColor="text1"/>
          <w:u w:color="000000" w:themeColor="text1"/>
        </w:rPr>
        <w:tab/>
      </w:r>
      <w:r w:rsidR="00896283" w:rsidRPr="00016A38">
        <w:rPr>
          <w:strike/>
          <w:color w:val="000000" w:themeColor="text1"/>
          <w:u w:color="000000" w:themeColor="text1"/>
        </w:rPr>
        <w:t xml:space="preserve">(5) recommend to the board the applicants meeting the criteria for First Steps partnerships and the grants to be awarded; </w:t>
      </w:r>
      <w:r w:rsidR="00896283" w:rsidRPr="00016A38">
        <w:rPr>
          <w:color w:val="000000" w:themeColor="text1"/>
          <w:u w:color="000000" w:themeColor="text1"/>
        </w:rPr>
        <w:t xml:space="preserve"> </w:t>
      </w:r>
      <w:r w:rsidR="00896283" w:rsidRPr="00016A38">
        <w:rPr>
          <w:color w:val="000000" w:themeColor="text1"/>
          <w:u w:val="single" w:color="000000" w:themeColor="text1"/>
        </w:rPr>
        <w:t>The duties of the department include, but are not limited to</w:t>
      </w:r>
      <w:r w:rsidR="00896283" w:rsidRPr="00016A38">
        <w:rPr>
          <w:color w:val="000000" w:themeColor="text1"/>
          <w:u w:color="000000" w:themeColor="text1"/>
        </w:rPr>
        <w:t>:</w:t>
      </w:r>
    </w:p>
    <w:p w14:paraId="5CAF9E58"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6A38">
        <w:rPr>
          <w:color w:val="000000" w:themeColor="text1"/>
          <w:u w:color="000000" w:themeColor="text1"/>
        </w:rPr>
        <w:tab/>
      </w:r>
      <w:r w:rsidRPr="00016A38">
        <w:rPr>
          <w:color w:val="000000" w:themeColor="text1"/>
          <w:u w:val="single" w:color="000000" w:themeColor="text1"/>
        </w:rPr>
        <w:t>(1)</w:t>
      </w:r>
      <w:r w:rsidR="00471685">
        <w:rPr>
          <w:color w:val="000000" w:themeColor="text1"/>
          <w:u w:color="000000" w:themeColor="text1"/>
        </w:rPr>
        <w:tab/>
      </w:r>
      <w:r w:rsidRPr="00016A38">
        <w:rPr>
          <w:color w:val="000000" w:themeColor="text1"/>
          <w:u w:val="single" w:color="000000" w:themeColor="text1"/>
        </w:rPr>
        <w:t>determining the current level and data pertaining to the delivery and effectiveness of services for young children and their families, including the numbers of preschool children and their families served;</w:t>
      </w:r>
    </w:p>
    <w:p w14:paraId="585A7D4B" w14:textId="14900CF5"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6A38">
        <w:rPr>
          <w:color w:val="000000" w:themeColor="text1"/>
          <w:u w:color="000000" w:themeColor="text1"/>
        </w:rPr>
        <w:tab/>
      </w:r>
      <w:r w:rsidRPr="00016A38">
        <w:rPr>
          <w:color w:val="000000" w:themeColor="text1"/>
          <w:u w:val="single" w:color="000000" w:themeColor="text1"/>
        </w:rPr>
        <w:t>(2)</w:t>
      </w:r>
      <w:r w:rsidR="00471685">
        <w:rPr>
          <w:color w:val="000000" w:themeColor="text1"/>
          <w:u w:color="000000" w:themeColor="text1"/>
        </w:rPr>
        <w:tab/>
      </w:r>
      <w:r w:rsidRPr="00016A38">
        <w:rPr>
          <w:color w:val="000000" w:themeColor="text1"/>
          <w:u w:val="single" w:color="000000" w:themeColor="text1"/>
        </w:rPr>
        <w:t>establishing strategic goals for increased availability, accessibility, quality, and efficiency of activities and services for young children and their families</w:t>
      </w:r>
      <w:r w:rsidR="0085420A">
        <w:rPr>
          <w:color w:val="000000" w:themeColor="text1"/>
          <w:u w:val="single" w:color="000000" w:themeColor="text1"/>
        </w:rPr>
        <w:t>,</w:t>
      </w:r>
      <w:r w:rsidRPr="00016A38">
        <w:rPr>
          <w:color w:val="000000" w:themeColor="text1"/>
          <w:u w:val="single" w:color="000000" w:themeColor="text1"/>
        </w:rPr>
        <w:t xml:space="preserve"> which will enable children to </w:t>
      </w:r>
      <w:r w:rsidR="00471685">
        <w:rPr>
          <w:color w:val="000000" w:themeColor="text1"/>
          <w:u w:val="single" w:color="000000" w:themeColor="text1"/>
        </w:rPr>
        <w:t>be</w:t>
      </w:r>
      <w:r w:rsidRPr="00016A38">
        <w:rPr>
          <w:color w:val="000000" w:themeColor="text1"/>
          <w:u w:val="single" w:color="000000" w:themeColor="text1"/>
        </w:rPr>
        <w:t xml:space="preserve"> ready to succeed</w:t>
      </w:r>
      <w:r w:rsidR="00471685">
        <w:rPr>
          <w:color w:val="000000" w:themeColor="text1"/>
          <w:u w:val="single" w:color="000000" w:themeColor="text1"/>
        </w:rPr>
        <w:t xml:space="preserve"> when they are in school</w:t>
      </w:r>
      <w:r w:rsidRPr="00016A38">
        <w:rPr>
          <w:color w:val="000000" w:themeColor="text1"/>
          <w:u w:val="single" w:color="000000" w:themeColor="text1"/>
        </w:rPr>
        <w:t>;</w:t>
      </w:r>
    </w:p>
    <w:p w14:paraId="22859298"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6A38">
        <w:rPr>
          <w:color w:val="000000" w:themeColor="text1"/>
          <w:u w:color="000000" w:themeColor="text1"/>
        </w:rPr>
        <w:tab/>
      </w:r>
      <w:r w:rsidRPr="00016A38">
        <w:rPr>
          <w:color w:val="000000" w:themeColor="text1"/>
          <w:u w:val="single" w:color="000000" w:themeColor="text1"/>
        </w:rPr>
        <w:t>(3)</w:t>
      </w:r>
      <w:r w:rsidR="00471685">
        <w:rPr>
          <w:color w:val="000000" w:themeColor="text1"/>
          <w:u w:color="000000" w:themeColor="text1"/>
        </w:rPr>
        <w:tab/>
      </w:r>
      <w:r w:rsidRPr="00016A38">
        <w:rPr>
          <w:color w:val="000000" w:themeColor="text1"/>
          <w:u w:val="single" w:color="000000" w:themeColor="text1"/>
        </w:rPr>
        <w:t>monitoring progress toward strategic goals;</w:t>
      </w:r>
    </w:p>
    <w:p w14:paraId="79559DB8"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6A38">
        <w:rPr>
          <w:color w:val="000000" w:themeColor="text1"/>
          <w:u w:color="000000" w:themeColor="text1"/>
        </w:rPr>
        <w:tab/>
      </w:r>
      <w:r w:rsidRPr="00016A38">
        <w:rPr>
          <w:color w:val="000000" w:themeColor="text1"/>
          <w:u w:val="single" w:color="000000" w:themeColor="text1"/>
        </w:rPr>
        <w:t>(4)</w:t>
      </w:r>
      <w:r w:rsidR="00471685">
        <w:rPr>
          <w:color w:val="000000" w:themeColor="text1"/>
          <w:u w:color="000000" w:themeColor="text1"/>
        </w:rPr>
        <w:tab/>
      </w:r>
      <w:r w:rsidRPr="00016A38">
        <w:rPr>
          <w:color w:val="000000" w:themeColor="text1"/>
          <w:u w:val="single" w:color="000000" w:themeColor="text1"/>
        </w:rPr>
        <w:t>reporting to the General Assembly, stakeholders, and the general public on implementation activities;</w:t>
      </w:r>
    </w:p>
    <w:p w14:paraId="64908724"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6A38">
        <w:rPr>
          <w:color w:val="000000" w:themeColor="text1"/>
          <w:u w:color="000000" w:themeColor="text1"/>
        </w:rPr>
        <w:tab/>
      </w:r>
      <w:r w:rsidRPr="00016A38">
        <w:rPr>
          <w:color w:val="000000" w:themeColor="text1"/>
          <w:u w:val="single" w:color="000000" w:themeColor="text1"/>
        </w:rPr>
        <w:t>(5)</w:t>
      </w:r>
      <w:r w:rsidR="00471685">
        <w:rPr>
          <w:color w:val="000000" w:themeColor="text1"/>
          <w:u w:color="000000" w:themeColor="text1"/>
        </w:rPr>
        <w:tab/>
      </w:r>
      <w:r w:rsidRPr="00016A38">
        <w:rPr>
          <w:color w:val="000000" w:themeColor="text1"/>
          <w:u w:val="single" w:color="000000" w:themeColor="text1"/>
        </w:rPr>
        <w:t>recommending changes to the strategic plan which may include new areas of implementation;</w:t>
      </w:r>
    </w:p>
    <w:p w14:paraId="179D4E1E" w14:textId="206D6F02"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6A38">
        <w:rPr>
          <w:color w:val="000000" w:themeColor="text1"/>
          <w:u w:color="000000" w:themeColor="text1"/>
        </w:rPr>
        <w:tab/>
      </w:r>
      <w:r w:rsidRPr="00016A38">
        <w:rPr>
          <w:color w:val="000000" w:themeColor="text1"/>
          <w:u w:val="single" w:color="000000" w:themeColor="text1"/>
        </w:rPr>
        <w:t>(6)</w:t>
      </w:r>
      <w:r w:rsidR="00471685">
        <w:rPr>
          <w:color w:val="000000" w:themeColor="text1"/>
          <w:u w:color="000000" w:themeColor="text1"/>
        </w:rPr>
        <w:tab/>
      </w:r>
      <w:r w:rsidRPr="00016A38">
        <w:rPr>
          <w:color w:val="000000" w:themeColor="text1"/>
          <w:u w:val="single" w:color="000000" w:themeColor="text1"/>
        </w:rPr>
        <w:t>evaluating and report</w:t>
      </w:r>
      <w:r w:rsidR="0085420A">
        <w:rPr>
          <w:color w:val="000000" w:themeColor="text1"/>
          <w:u w:val="single" w:color="000000" w:themeColor="text1"/>
        </w:rPr>
        <w:t>ing</w:t>
      </w:r>
      <w:r w:rsidRPr="00016A38">
        <w:rPr>
          <w:color w:val="000000" w:themeColor="text1"/>
          <w:u w:val="single" w:color="000000" w:themeColor="text1"/>
        </w:rPr>
        <w:t xml:space="preserve"> on program effectiveness and client satisfaction before, during, and after the implementation of the strategic plan, where available; </w:t>
      </w:r>
    </w:p>
    <w:p w14:paraId="08CA86CE"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6A38">
        <w:rPr>
          <w:color w:val="000000" w:themeColor="text1"/>
          <w:u w:color="000000" w:themeColor="text1"/>
        </w:rPr>
        <w:tab/>
      </w:r>
      <w:r w:rsidRPr="00016A38">
        <w:rPr>
          <w:color w:val="000000" w:themeColor="text1"/>
          <w:u w:val="single" w:color="000000" w:themeColor="text1"/>
        </w:rPr>
        <w:t>(7)</w:t>
      </w:r>
      <w:r w:rsidR="00471685">
        <w:rPr>
          <w:color w:val="000000" w:themeColor="text1"/>
          <w:u w:color="000000" w:themeColor="text1"/>
        </w:rPr>
        <w:tab/>
      </w:r>
      <w:r w:rsidRPr="00016A38">
        <w:rPr>
          <w:color w:val="000000" w:themeColor="text1"/>
          <w:u w:val="single" w:color="000000" w:themeColor="text1"/>
        </w:rPr>
        <w:t>estimating cost savings attributable to increased efficiency and effectiveness of delivery of services to young children and their families, where available;</w:t>
      </w:r>
    </w:p>
    <w:p w14:paraId="5CA23F43"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6A38">
        <w:rPr>
          <w:color w:val="000000" w:themeColor="text1"/>
          <w:u w:color="000000" w:themeColor="text1"/>
        </w:rPr>
        <w:tab/>
        <w:t>(</w:t>
      </w:r>
      <w:r w:rsidRPr="00016A38">
        <w:rPr>
          <w:strike/>
          <w:color w:val="000000" w:themeColor="text1"/>
          <w:u w:color="000000" w:themeColor="text1"/>
        </w:rPr>
        <w:t>6</w:t>
      </w:r>
      <w:r w:rsidRPr="00016A38">
        <w:rPr>
          <w:color w:val="000000" w:themeColor="text1"/>
          <w:u w:val="single" w:color="000000" w:themeColor="text1"/>
        </w:rPr>
        <w:t>8</w:t>
      </w:r>
      <w:r w:rsidRPr="00016A38">
        <w:rPr>
          <w:color w:val="000000" w:themeColor="text1"/>
          <w:u w:color="000000" w:themeColor="text1"/>
        </w:rPr>
        <w:t>)</w:t>
      </w:r>
      <w:r w:rsidR="00471685">
        <w:rPr>
          <w:color w:val="000000" w:themeColor="text1"/>
          <w:u w:color="000000" w:themeColor="text1"/>
        </w:rPr>
        <w:tab/>
      </w:r>
      <w:r w:rsidRPr="00016A38">
        <w:rPr>
          <w:strike/>
          <w:color w:val="000000" w:themeColor="text1"/>
          <w:u w:color="000000" w:themeColor="text1"/>
        </w:rPr>
        <w:t>submit</w:t>
      </w:r>
      <w:r w:rsidRPr="00016A38">
        <w:rPr>
          <w:color w:val="000000" w:themeColor="text1"/>
          <w:u w:color="000000" w:themeColor="text1"/>
        </w:rPr>
        <w:t xml:space="preserve"> </w:t>
      </w:r>
      <w:r w:rsidRPr="00016A38">
        <w:rPr>
          <w:color w:val="000000" w:themeColor="text1"/>
          <w:u w:val="single" w:color="000000" w:themeColor="text1"/>
        </w:rPr>
        <w:t>submitting</w:t>
      </w:r>
      <w:r w:rsidRPr="00016A38">
        <w:rPr>
          <w:color w:val="000000" w:themeColor="text1"/>
          <w:u w:color="000000" w:themeColor="text1"/>
        </w:rPr>
        <w:t xml:space="preserve"> an annual report to the board, the House Ways and Means Committee, the House Education and Public </w:t>
      </w:r>
      <w:r w:rsidRPr="00016A38">
        <w:rPr>
          <w:color w:val="000000" w:themeColor="text1"/>
          <w:u w:color="000000" w:themeColor="text1"/>
        </w:rPr>
        <w:lastRenderedPageBreak/>
        <w:t>Works Committee, the Senate Finance Committee, and the Senate Education Committee by December first which includes, but is not limited to, the following information:</w:t>
      </w:r>
    </w:p>
    <w:p w14:paraId="5761D08B"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6A38">
        <w:rPr>
          <w:color w:val="000000" w:themeColor="text1"/>
          <w:u w:color="000000" w:themeColor="text1"/>
        </w:rPr>
        <w:tab/>
      </w:r>
      <w:r w:rsidRPr="00016A38">
        <w:rPr>
          <w:color w:val="000000" w:themeColor="text1"/>
          <w:u w:color="000000" w:themeColor="text1"/>
        </w:rPr>
        <w:tab/>
        <w:t>(a)</w:t>
      </w:r>
      <w:r w:rsidR="00471685">
        <w:rPr>
          <w:color w:val="000000" w:themeColor="text1"/>
          <w:u w:color="000000" w:themeColor="text1"/>
        </w:rPr>
        <w:tab/>
      </w:r>
      <w:r w:rsidRPr="00016A38">
        <w:rPr>
          <w:color w:val="000000" w:themeColor="text1"/>
          <w:u w:color="000000" w:themeColor="text1"/>
        </w:rPr>
        <w:t>the needs and resources available to meet the goals and purposes of the First Steps to School Readiness initiative statewide</w:t>
      </w:r>
      <w:r w:rsidRPr="00016A38">
        <w:rPr>
          <w:strike/>
          <w:color w:val="000000" w:themeColor="text1"/>
          <w:u w:color="000000" w:themeColor="text1"/>
        </w:rPr>
        <w:t>, to include each local partnership</w:t>
      </w:r>
      <w:r w:rsidRPr="00016A38">
        <w:rPr>
          <w:color w:val="000000" w:themeColor="text1"/>
          <w:u w:color="000000" w:themeColor="text1"/>
        </w:rPr>
        <w:t>;</w:t>
      </w:r>
    </w:p>
    <w:p w14:paraId="5E8A5137" w14:textId="77777777" w:rsidR="00896283" w:rsidRPr="00016A38" w:rsidRDefault="00471685"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896283" w:rsidRPr="00016A38">
        <w:rPr>
          <w:color w:val="000000" w:themeColor="text1"/>
          <w:u w:color="000000" w:themeColor="text1"/>
        </w:rPr>
        <w:t xml:space="preserve">a list of risk factors the </w:t>
      </w:r>
      <w:r w:rsidR="00896283" w:rsidRPr="00016A38">
        <w:rPr>
          <w:strike/>
          <w:color w:val="000000" w:themeColor="text1"/>
          <w:u w:color="000000" w:themeColor="text1"/>
        </w:rPr>
        <w:t>office</w:t>
      </w:r>
      <w:r w:rsidR="00896283" w:rsidRPr="00016A38">
        <w:rPr>
          <w:color w:val="000000" w:themeColor="text1"/>
          <w:u w:color="000000" w:themeColor="text1"/>
        </w:rPr>
        <w:t xml:space="preserve"> </w:t>
      </w:r>
      <w:r w:rsidR="00896283" w:rsidRPr="00016A38">
        <w:rPr>
          <w:color w:val="000000" w:themeColor="text1"/>
          <w:u w:val="single" w:color="000000" w:themeColor="text1"/>
        </w:rPr>
        <w:t>depar</w:t>
      </w:r>
      <w:r>
        <w:rPr>
          <w:color w:val="000000" w:themeColor="text1"/>
          <w:u w:val="single" w:color="000000" w:themeColor="text1"/>
        </w:rPr>
        <w:t>t</w:t>
      </w:r>
      <w:r w:rsidR="00896283" w:rsidRPr="00016A38">
        <w:rPr>
          <w:color w:val="000000" w:themeColor="text1"/>
          <w:u w:val="single" w:color="000000" w:themeColor="text1"/>
        </w:rPr>
        <w:t>ment</w:t>
      </w:r>
      <w:r w:rsidR="00896283" w:rsidRPr="00016A38">
        <w:rPr>
          <w:color w:val="000000" w:themeColor="text1"/>
          <w:u w:color="000000" w:themeColor="text1"/>
        </w:rPr>
        <w:t xml:space="preserve"> considers to affect school readiness;</w:t>
      </w:r>
    </w:p>
    <w:p w14:paraId="7B5A9A52" w14:textId="253AFB8A" w:rsidR="00896283" w:rsidRPr="00016A38" w:rsidRDefault="00471685"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896283" w:rsidRPr="00016A38">
        <w:rPr>
          <w:color w:val="000000" w:themeColor="text1"/>
          <w:u w:color="000000" w:themeColor="text1"/>
        </w:rPr>
        <w:t>identification of areas where client</w:t>
      </w:r>
      <w:r w:rsidR="00E95776">
        <w:rPr>
          <w:color w:val="000000" w:themeColor="text1"/>
          <w:u w:color="000000" w:themeColor="text1"/>
        </w:rPr>
        <w:noBreakHyphen/>
      </w:r>
      <w:r w:rsidR="00896283" w:rsidRPr="00016A38">
        <w:rPr>
          <w:color w:val="000000" w:themeColor="text1"/>
          <w:u w:color="000000" w:themeColor="text1"/>
        </w:rPr>
        <w:t>level data is not available;</w:t>
      </w:r>
    </w:p>
    <w:p w14:paraId="5DDF38D8" w14:textId="7BA68486" w:rsidR="00896283" w:rsidRPr="00016A38" w:rsidRDefault="00471685"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00896283" w:rsidRPr="00016A38">
        <w:rPr>
          <w:color w:val="000000" w:themeColor="text1"/>
          <w:u w:color="000000" w:themeColor="text1"/>
        </w:rPr>
        <w:t>an explanation of how First Steps programs reach the most at</w:t>
      </w:r>
      <w:r w:rsidR="00E95776">
        <w:rPr>
          <w:color w:val="000000" w:themeColor="text1"/>
          <w:u w:color="000000" w:themeColor="text1"/>
        </w:rPr>
        <w:noBreakHyphen/>
      </w:r>
      <w:r w:rsidR="00896283" w:rsidRPr="00016A38">
        <w:rPr>
          <w:color w:val="000000" w:themeColor="text1"/>
          <w:u w:color="000000" w:themeColor="text1"/>
        </w:rPr>
        <w:t>risk children;</w:t>
      </w:r>
    </w:p>
    <w:p w14:paraId="57949673" w14:textId="77777777" w:rsidR="00896283" w:rsidRPr="00016A38" w:rsidRDefault="00471685"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00896283" w:rsidRPr="00016A38">
        <w:rPr>
          <w:color w:val="000000" w:themeColor="text1"/>
          <w:u w:color="000000" w:themeColor="text1"/>
        </w:rPr>
        <w:t>the ongoing progress and results of the First Steps to School Readiness initiative statewide and locally;</w:t>
      </w:r>
    </w:p>
    <w:p w14:paraId="7A5CADC3" w14:textId="77777777" w:rsidR="00896283" w:rsidRPr="00016A38" w:rsidRDefault="00471685"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00896283" w:rsidRPr="00016A38">
        <w:rPr>
          <w:color w:val="000000" w:themeColor="text1"/>
          <w:u w:color="000000" w:themeColor="text1"/>
        </w:rPr>
        <w:t>fiscal information on the expenditure of funds, and recommendations and legislative proposals to further implement the South Carolina First Steps to School Readiness initiative statewide;</w:t>
      </w:r>
    </w:p>
    <w:p w14:paraId="508318EF"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6A38">
        <w:rPr>
          <w:color w:val="000000" w:themeColor="text1"/>
          <w:u w:color="000000" w:themeColor="text1"/>
        </w:rPr>
        <w:tab/>
      </w:r>
      <w:r w:rsidRPr="00016A38">
        <w:rPr>
          <w:color w:val="000000" w:themeColor="text1"/>
          <w:u w:color="000000" w:themeColor="text1"/>
        </w:rPr>
        <w:tab/>
        <w:t>(g)</w:t>
      </w:r>
      <w:r w:rsidR="00471685">
        <w:rPr>
          <w:color w:val="000000" w:themeColor="text1"/>
          <w:u w:color="000000" w:themeColor="text1"/>
        </w:rPr>
        <w:tab/>
      </w:r>
      <w:r w:rsidRPr="00016A38">
        <w:rPr>
          <w:color w:val="000000" w:themeColor="text1"/>
          <w:u w:color="000000" w:themeColor="text1"/>
        </w:rPr>
        <w:t>kindergarten readiness results for the prior school year as well as longitudinal data to document progress toward improving kindergarten readiness;</w:t>
      </w:r>
    </w:p>
    <w:p w14:paraId="506075D8" w14:textId="05E3BC9A" w:rsidR="00896283" w:rsidRPr="00016A38" w:rsidRDefault="00471685"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(h)</w:t>
      </w:r>
      <w:r>
        <w:rPr>
          <w:color w:val="000000" w:themeColor="text1"/>
          <w:u w:color="000000" w:themeColor="text1"/>
        </w:rPr>
        <w:tab/>
      </w:r>
      <w:r w:rsidR="00896283" w:rsidRPr="00016A38">
        <w:rPr>
          <w:color w:val="000000" w:themeColor="text1"/>
          <w:u w:color="000000" w:themeColor="text1"/>
        </w:rPr>
        <w:t>annual and five</w:t>
      </w:r>
      <w:r w:rsidR="00E95776">
        <w:rPr>
          <w:color w:val="000000" w:themeColor="text1"/>
          <w:u w:color="000000" w:themeColor="text1"/>
        </w:rPr>
        <w:noBreakHyphen/>
      </w:r>
      <w:r w:rsidR="00896283" w:rsidRPr="00016A38">
        <w:rPr>
          <w:color w:val="000000" w:themeColor="text1"/>
          <w:u w:color="000000" w:themeColor="text1"/>
        </w:rPr>
        <w:t>year goals to serve a high proportion of at</w:t>
      </w:r>
      <w:r w:rsidR="00E95776">
        <w:rPr>
          <w:color w:val="000000" w:themeColor="text1"/>
          <w:u w:color="000000" w:themeColor="text1"/>
        </w:rPr>
        <w:noBreakHyphen/>
      </w:r>
      <w:r w:rsidR="00896283" w:rsidRPr="00016A38">
        <w:rPr>
          <w:color w:val="000000" w:themeColor="text1"/>
          <w:u w:color="000000" w:themeColor="text1"/>
        </w:rPr>
        <w:t>risk children in the State along with a plan and timetable to reach the goals that align to the benchmarks and objectives established by the board;</w:t>
      </w:r>
    </w:p>
    <w:p w14:paraId="1F95C453" w14:textId="6BDEA938" w:rsidR="00896283" w:rsidRPr="00016A38" w:rsidRDefault="00471685"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00896283" w:rsidRPr="00016A38">
        <w:rPr>
          <w:color w:val="000000" w:themeColor="text1"/>
          <w:u w:color="000000" w:themeColor="text1"/>
        </w:rPr>
        <w:t>the evidence</w:t>
      </w:r>
      <w:r w:rsidR="00E95776">
        <w:rPr>
          <w:color w:val="000000" w:themeColor="text1"/>
          <w:u w:color="000000" w:themeColor="text1"/>
        </w:rPr>
        <w:noBreakHyphen/>
      </w:r>
      <w:r w:rsidR="00896283" w:rsidRPr="00016A38">
        <w:rPr>
          <w:color w:val="000000" w:themeColor="text1"/>
          <w:u w:color="000000" w:themeColor="text1"/>
        </w:rPr>
        <w:t>based and evidence</w:t>
      </w:r>
      <w:r w:rsidR="00E95776">
        <w:rPr>
          <w:color w:val="000000" w:themeColor="text1"/>
          <w:u w:color="000000" w:themeColor="text1"/>
        </w:rPr>
        <w:noBreakHyphen/>
      </w:r>
      <w:r w:rsidR="00896283" w:rsidRPr="00016A38">
        <w:rPr>
          <w:color w:val="000000" w:themeColor="text1"/>
          <w:u w:color="000000" w:themeColor="text1"/>
        </w:rPr>
        <w:t>informed programs provided and number of children and families served for the past three fiscal years. The data must include the percentage of total at</w:t>
      </w:r>
      <w:r w:rsidR="00E95776">
        <w:rPr>
          <w:color w:val="000000" w:themeColor="text1"/>
          <w:u w:color="000000" w:themeColor="text1"/>
        </w:rPr>
        <w:noBreakHyphen/>
      </w:r>
      <w:r w:rsidR="00896283" w:rsidRPr="00016A38">
        <w:rPr>
          <w:color w:val="000000" w:themeColor="text1"/>
          <w:u w:color="000000" w:themeColor="text1"/>
        </w:rPr>
        <w:t>risk children served by the initiative;</w:t>
      </w:r>
    </w:p>
    <w:p w14:paraId="4F996A5C"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6A38">
        <w:rPr>
          <w:color w:val="000000" w:themeColor="text1"/>
          <w:u w:color="000000" w:themeColor="text1"/>
        </w:rPr>
        <w:tab/>
      </w:r>
      <w:r w:rsidRPr="00016A38">
        <w:rPr>
          <w:color w:val="000000" w:themeColor="text1"/>
          <w:u w:color="000000" w:themeColor="text1"/>
        </w:rPr>
        <w:tab/>
        <w:t>(j)</w:t>
      </w:r>
      <w:r w:rsidR="00471685">
        <w:rPr>
          <w:color w:val="000000" w:themeColor="text1"/>
          <w:u w:color="000000" w:themeColor="text1"/>
        </w:rPr>
        <w:tab/>
      </w:r>
      <w:r w:rsidR="00471685">
        <w:rPr>
          <w:color w:val="000000" w:themeColor="text1"/>
          <w:u w:color="000000" w:themeColor="text1"/>
        </w:rPr>
        <w:tab/>
      </w:r>
      <w:r w:rsidRPr="00016A38">
        <w:rPr>
          <w:color w:val="000000" w:themeColor="text1"/>
          <w:u w:color="000000" w:themeColor="text1"/>
        </w:rPr>
        <w:t xml:space="preserve">the total amount of state, local, federal, and other revenues received and the total amount of these funds expended by the </w:t>
      </w:r>
      <w:r w:rsidRPr="00016A38">
        <w:rPr>
          <w:strike/>
          <w:color w:val="000000" w:themeColor="text1"/>
          <w:u w:color="000000" w:themeColor="text1"/>
        </w:rPr>
        <w:t>State Office of First Steps and by each local partnership</w:t>
      </w:r>
      <w:r w:rsidRPr="00016A38">
        <w:rPr>
          <w:color w:val="000000" w:themeColor="text1"/>
          <w:u w:color="000000" w:themeColor="text1"/>
        </w:rPr>
        <w:t xml:space="preserve"> </w:t>
      </w:r>
      <w:r w:rsidRPr="00016A38">
        <w:rPr>
          <w:color w:val="000000" w:themeColor="text1"/>
          <w:u w:val="single" w:color="000000" w:themeColor="text1"/>
        </w:rPr>
        <w:t>department</w:t>
      </w:r>
      <w:r w:rsidRPr="00016A38">
        <w:rPr>
          <w:color w:val="000000" w:themeColor="text1"/>
          <w:u w:color="000000" w:themeColor="text1"/>
        </w:rPr>
        <w:t xml:space="preserve"> for services to children and families;</w:t>
      </w:r>
    </w:p>
    <w:p w14:paraId="4B922CD4" w14:textId="4DF7B795" w:rsidR="00896283" w:rsidRPr="00016A38" w:rsidRDefault="00471685"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t>(k)</w:t>
      </w:r>
      <w:r>
        <w:rPr>
          <w:color w:val="000000" w:themeColor="text1"/>
          <w:u w:color="000000" w:themeColor="text1"/>
        </w:rPr>
        <w:tab/>
      </w:r>
      <w:r w:rsidR="00896283" w:rsidRPr="00016A38">
        <w:rPr>
          <w:color w:val="000000" w:themeColor="text1"/>
          <w:u w:color="000000" w:themeColor="text1"/>
        </w:rPr>
        <w:t>availability of high</w:t>
      </w:r>
      <w:r w:rsidR="00E95776">
        <w:rPr>
          <w:color w:val="000000" w:themeColor="text1"/>
          <w:u w:color="000000" w:themeColor="text1"/>
        </w:rPr>
        <w:noBreakHyphen/>
      </w:r>
      <w:r w:rsidR="00896283" w:rsidRPr="00016A38">
        <w:rPr>
          <w:color w:val="000000" w:themeColor="text1"/>
          <w:u w:color="000000" w:themeColor="text1"/>
        </w:rPr>
        <w:t>quality and affordable professional development and high</w:t>
      </w:r>
      <w:r w:rsidR="00E95776">
        <w:rPr>
          <w:color w:val="000000" w:themeColor="text1"/>
          <w:u w:color="000000" w:themeColor="text1"/>
        </w:rPr>
        <w:noBreakHyphen/>
      </w:r>
      <w:r w:rsidR="00896283" w:rsidRPr="00016A38">
        <w:rPr>
          <w:color w:val="000000" w:themeColor="text1"/>
          <w:u w:color="000000" w:themeColor="text1"/>
        </w:rPr>
        <w:t>impact strategies such as coaching for child care providers to include the number of individuals, by partnership, who receive the professional development;</w:t>
      </w:r>
    </w:p>
    <w:p w14:paraId="41CE9FF3" w14:textId="77777777" w:rsidR="00896283" w:rsidRPr="00471685" w:rsidRDefault="00471685"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t>(l)</w:t>
      </w:r>
      <w:r>
        <w:rPr>
          <w:color w:val="000000" w:themeColor="text1"/>
          <w:u w:color="000000" w:themeColor="text1"/>
        </w:rPr>
        <w:tab/>
      </w:r>
      <w:r>
        <w:rPr>
          <w:color w:val="000000" w:themeColor="text1"/>
          <w:u w:color="000000" w:themeColor="text1"/>
        </w:rPr>
        <w:tab/>
      </w:r>
      <w:r w:rsidR="00896283" w:rsidRPr="00016A38">
        <w:rPr>
          <w:color w:val="000000" w:themeColor="text1"/>
          <w:u w:color="000000" w:themeColor="text1"/>
        </w:rPr>
        <w:t xml:space="preserve">innovative practices </w:t>
      </w:r>
      <w:r w:rsidR="00896283" w:rsidRPr="00016A38">
        <w:rPr>
          <w:strike/>
          <w:color w:val="000000" w:themeColor="text1"/>
          <w:u w:color="000000" w:themeColor="text1"/>
        </w:rPr>
        <w:t>in counties</w:t>
      </w:r>
      <w:r w:rsidR="00896283" w:rsidRPr="00016A38">
        <w:rPr>
          <w:color w:val="000000" w:themeColor="text1"/>
          <w:u w:color="000000" w:themeColor="text1"/>
        </w:rPr>
        <w:t xml:space="preserve"> that are making progress toward the benchmarks and objectives;</w:t>
      </w:r>
      <w:r>
        <w:rPr>
          <w:color w:val="000000" w:themeColor="text1"/>
          <w:u w:color="000000" w:themeColor="text1"/>
        </w:rPr>
        <w:t xml:space="preserve"> </w:t>
      </w:r>
      <w:r>
        <w:rPr>
          <w:color w:val="000000" w:themeColor="text1"/>
          <w:u w:val="single" w:color="000000" w:themeColor="text1"/>
        </w:rPr>
        <w:t>and</w:t>
      </w:r>
    </w:p>
    <w:p w14:paraId="2EDB0C70" w14:textId="77777777" w:rsidR="00896283" w:rsidRPr="00016A38" w:rsidRDefault="00471685"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(m)</w:t>
      </w:r>
      <w:r>
        <w:rPr>
          <w:color w:val="000000" w:themeColor="text1"/>
          <w:u w:color="000000" w:themeColor="text1"/>
        </w:rPr>
        <w:tab/>
      </w:r>
      <w:r w:rsidR="00896283" w:rsidRPr="00016A38">
        <w:rPr>
          <w:color w:val="000000" w:themeColor="text1"/>
          <w:u w:color="000000" w:themeColor="text1"/>
        </w:rPr>
        <w:t>technical assistance provided by State Office of First Steps to county partnerships with information related to the type of assistance provided and outcomes of the assistance;</w:t>
      </w:r>
    </w:p>
    <w:p w14:paraId="2478F264" w14:textId="6DB194EC"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6A38">
        <w:rPr>
          <w:color w:val="000000" w:themeColor="text1"/>
          <w:u w:color="000000" w:themeColor="text1"/>
        </w:rPr>
        <w:tab/>
      </w:r>
      <w:r w:rsidRPr="00016A38">
        <w:rPr>
          <w:color w:val="000000" w:themeColor="text1"/>
          <w:u w:color="000000" w:themeColor="text1"/>
        </w:rPr>
        <w:tab/>
        <w:t>(</w:t>
      </w:r>
      <w:r w:rsidRPr="00016A38">
        <w:rPr>
          <w:strike/>
          <w:color w:val="000000" w:themeColor="text1"/>
          <w:u w:color="000000" w:themeColor="text1"/>
        </w:rPr>
        <w:t>n) evidence of each local partnership</w:t>
      </w:r>
      <w:r w:rsidR="00E95776" w:rsidRPr="00E95776">
        <w:rPr>
          <w:strike/>
          <w:color w:val="000000" w:themeColor="text1"/>
          <w:u w:color="000000" w:themeColor="text1"/>
        </w:rPr>
        <w:t>’</w:t>
      </w:r>
      <w:r w:rsidRPr="00016A38">
        <w:rPr>
          <w:strike/>
          <w:color w:val="000000" w:themeColor="text1"/>
          <w:u w:color="000000" w:themeColor="text1"/>
        </w:rPr>
        <w:t>s collaboration with public and private stakeholders; and</w:t>
      </w:r>
    </w:p>
    <w:p w14:paraId="4EF7A7AA" w14:textId="2DD0516C"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6A38">
        <w:rPr>
          <w:color w:val="000000" w:themeColor="text1"/>
          <w:u w:color="000000" w:themeColor="text1"/>
        </w:rPr>
        <w:lastRenderedPageBreak/>
        <w:tab/>
      </w:r>
      <w:r w:rsidRPr="00016A38">
        <w:rPr>
          <w:color w:val="000000" w:themeColor="text1"/>
          <w:u w:color="000000" w:themeColor="text1"/>
        </w:rPr>
        <w:tab/>
      </w:r>
      <w:r w:rsidRPr="00016A38">
        <w:rPr>
          <w:strike/>
          <w:color w:val="000000" w:themeColor="text1"/>
          <w:u w:color="000000" w:themeColor="text1"/>
        </w:rPr>
        <w:t>(o) performance reviews of the local partnership boards referenced in Section 59</w:t>
      </w:r>
      <w:r w:rsidR="00E95776">
        <w:rPr>
          <w:strike/>
          <w:color w:val="000000" w:themeColor="text1"/>
          <w:u w:color="000000" w:themeColor="text1"/>
        </w:rPr>
        <w:noBreakHyphen/>
      </w:r>
      <w:r w:rsidRPr="00016A38">
        <w:rPr>
          <w:strike/>
          <w:color w:val="000000" w:themeColor="text1"/>
          <w:u w:color="000000" w:themeColor="text1"/>
        </w:rPr>
        <w:t>152</w:t>
      </w:r>
      <w:r w:rsidR="00E95776">
        <w:rPr>
          <w:strike/>
          <w:color w:val="000000" w:themeColor="text1"/>
          <w:u w:color="000000" w:themeColor="text1"/>
        </w:rPr>
        <w:noBreakHyphen/>
      </w:r>
      <w:r w:rsidRPr="00016A38">
        <w:rPr>
          <w:strike/>
          <w:color w:val="000000" w:themeColor="text1"/>
          <w:u w:color="000000" w:themeColor="text1"/>
        </w:rPr>
        <w:t>70(F);</w:t>
      </w:r>
    </w:p>
    <w:p w14:paraId="0DE80D96" w14:textId="7E965CAA"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6A38">
        <w:rPr>
          <w:color w:val="000000" w:themeColor="text1"/>
          <w:u w:color="000000" w:themeColor="text1"/>
        </w:rPr>
        <w:tab/>
        <w:t>(</w:t>
      </w:r>
      <w:r w:rsidRPr="00016A38">
        <w:rPr>
          <w:strike/>
          <w:color w:val="000000" w:themeColor="text1"/>
          <w:u w:color="000000" w:themeColor="text1"/>
        </w:rPr>
        <w:t>7</w:t>
      </w:r>
      <w:r w:rsidRPr="00016A38">
        <w:rPr>
          <w:color w:val="000000" w:themeColor="text1"/>
          <w:u w:val="single" w:color="000000" w:themeColor="text1"/>
        </w:rPr>
        <w:t>9</w:t>
      </w:r>
      <w:r w:rsidRPr="00016A38">
        <w:rPr>
          <w:color w:val="000000" w:themeColor="text1"/>
          <w:u w:color="000000" w:themeColor="text1"/>
        </w:rPr>
        <w:t>)</w:t>
      </w:r>
      <w:r w:rsidR="00471685">
        <w:rPr>
          <w:color w:val="000000" w:themeColor="text1"/>
          <w:u w:color="000000" w:themeColor="text1"/>
        </w:rPr>
        <w:tab/>
      </w:r>
      <w:r w:rsidRPr="00016A38">
        <w:rPr>
          <w:strike/>
          <w:color w:val="000000" w:themeColor="text1"/>
          <w:u w:color="000000" w:themeColor="text1"/>
        </w:rPr>
        <w:t>provide for</w:t>
      </w:r>
      <w:r w:rsidRPr="00016A38">
        <w:rPr>
          <w:color w:val="000000" w:themeColor="text1"/>
          <w:u w:color="000000" w:themeColor="text1"/>
        </w:rPr>
        <w:t xml:space="preserve"> </w:t>
      </w:r>
      <w:r w:rsidRPr="00016A38">
        <w:rPr>
          <w:color w:val="000000" w:themeColor="text1"/>
          <w:u w:val="single" w:color="000000" w:themeColor="text1"/>
        </w:rPr>
        <w:t>providing</w:t>
      </w:r>
      <w:r w:rsidRPr="00016A38">
        <w:rPr>
          <w:color w:val="000000" w:themeColor="text1"/>
          <w:u w:color="000000" w:themeColor="text1"/>
        </w:rPr>
        <w:t xml:space="preserve"> ongoing data collection. Before June 30, 2015, the board shall develop a response to the November 2014 external evaluation of each prevalent program and the overall goals of the initiative, as provided in Section 59</w:t>
      </w:r>
      <w:r w:rsidR="00E95776">
        <w:rPr>
          <w:color w:val="000000" w:themeColor="text1"/>
          <w:u w:color="000000" w:themeColor="text1"/>
        </w:rPr>
        <w:noBreakHyphen/>
      </w:r>
      <w:r w:rsidRPr="00016A38">
        <w:rPr>
          <w:color w:val="000000" w:themeColor="text1"/>
          <w:u w:color="000000" w:themeColor="text1"/>
        </w:rPr>
        <w:t>125</w:t>
      </w:r>
      <w:r w:rsidR="00E95776">
        <w:rPr>
          <w:color w:val="000000" w:themeColor="text1"/>
          <w:u w:color="000000" w:themeColor="text1"/>
        </w:rPr>
        <w:noBreakHyphen/>
      </w:r>
      <w:r w:rsidRPr="00016A38">
        <w:rPr>
          <w:color w:val="000000" w:themeColor="text1"/>
          <w:u w:color="000000" w:themeColor="text1"/>
        </w:rPr>
        <w:t xml:space="preserve">160. The </w:t>
      </w:r>
      <w:r w:rsidRPr="00016A38">
        <w:rPr>
          <w:strike/>
          <w:color w:val="000000" w:themeColor="text1"/>
          <w:u w:color="000000" w:themeColor="text1"/>
        </w:rPr>
        <w:t>office</w:t>
      </w:r>
      <w:r w:rsidRPr="00016A38">
        <w:rPr>
          <w:color w:val="000000" w:themeColor="text1"/>
          <w:u w:color="000000" w:themeColor="text1"/>
        </w:rPr>
        <w:t xml:space="preserve"> </w:t>
      </w:r>
      <w:r w:rsidRPr="00016A38">
        <w:rPr>
          <w:color w:val="000000" w:themeColor="text1"/>
          <w:u w:val="single" w:color="000000" w:themeColor="text1"/>
        </w:rPr>
        <w:t>department</w:t>
      </w:r>
      <w:r w:rsidRPr="00016A38">
        <w:rPr>
          <w:color w:val="000000" w:themeColor="text1"/>
          <w:u w:color="000000" w:themeColor="text1"/>
        </w:rPr>
        <w:t xml:space="preserve"> shall contract with an external evaluator to develop a schedule for an in</w:t>
      </w:r>
      <w:r w:rsidR="00E95776">
        <w:rPr>
          <w:color w:val="000000" w:themeColor="text1"/>
          <w:u w:color="000000" w:themeColor="text1"/>
        </w:rPr>
        <w:noBreakHyphen/>
      </w:r>
      <w:r w:rsidRPr="00016A38">
        <w:rPr>
          <w:color w:val="000000" w:themeColor="text1"/>
          <w:u w:color="000000" w:themeColor="text1"/>
        </w:rPr>
        <w:t xml:space="preserve">depth and independent performance audit designed to measure the success of each prevalent program in regard to its success in supporting the goals of the </w:t>
      </w:r>
      <w:r w:rsidRPr="00016A38">
        <w:rPr>
          <w:strike/>
          <w:color w:val="000000" w:themeColor="text1"/>
          <w:u w:color="000000" w:themeColor="text1"/>
        </w:rPr>
        <w:t>State Board</w:t>
      </w:r>
      <w:r w:rsidRPr="00016A38">
        <w:rPr>
          <w:color w:val="000000" w:themeColor="text1"/>
          <w:u w:color="000000" w:themeColor="text1"/>
        </w:rPr>
        <w:t xml:space="preserve"> </w:t>
      </w:r>
      <w:r w:rsidRPr="00016A38">
        <w:rPr>
          <w:color w:val="000000" w:themeColor="text1"/>
          <w:u w:val="single" w:color="000000" w:themeColor="text1"/>
        </w:rPr>
        <w:t>department</w:t>
      </w:r>
      <w:r w:rsidRPr="00016A38">
        <w:rPr>
          <w:color w:val="000000" w:themeColor="text1"/>
          <w:u w:color="000000" w:themeColor="text1"/>
        </w:rPr>
        <w:t xml:space="preserve"> and those set forth in Section 59</w:t>
      </w:r>
      <w:r w:rsidR="00E95776">
        <w:rPr>
          <w:color w:val="000000" w:themeColor="text1"/>
          <w:u w:color="000000" w:themeColor="text1"/>
        </w:rPr>
        <w:noBreakHyphen/>
      </w:r>
      <w:r w:rsidRPr="00016A38">
        <w:rPr>
          <w:color w:val="000000" w:themeColor="text1"/>
          <w:u w:color="000000" w:themeColor="text1"/>
        </w:rPr>
        <w:t>152</w:t>
      </w:r>
      <w:r w:rsidR="00E95776">
        <w:rPr>
          <w:color w:val="000000" w:themeColor="text1"/>
          <w:u w:color="000000" w:themeColor="text1"/>
        </w:rPr>
        <w:noBreakHyphen/>
      </w:r>
      <w:r w:rsidRPr="00016A38">
        <w:rPr>
          <w:color w:val="000000" w:themeColor="text1"/>
          <w:u w:color="000000" w:themeColor="text1"/>
        </w:rPr>
        <w:t>20 and Section 59</w:t>
      </w:r>
      <w:r w:rsidR="00E95776">
        <w:rPr>
          <w:color w:val="000000" w:themeColor="text1"/>
          <w:u w:color="000000" w:themeColor="text1"/>
        </w:rPr>
        <w:noBreakHyphen/>
      </w:r>
      <w:r w:rsidRPr="00016A38">
        <w:rPr>
          <w:color w:val="000000" w:themeColor="text1"/>
          <w:u w:color="000000" w:themeColor="text1"/>
        </w:rPr>
        <w:t>152</w:t>
      </w:r>
      <w:r w:rsidR="00E95776">
        <w:rPr>
          <w:color w:val="000000" w:themeColor="text1"/>
          <w:u w:color="000000" w:themeColor="text1"/>
        </w:rPr>
        <w:noBreakHyphen/>
      </w:r>
      <w:r w:rsidRPr="00016A38">
        <w:rPr>
          <w:color w:val="000000" w:themeColor="text1"/>
          <w:u w:color="000000" w:themeColor="text1"/>
        </w:rPr>
        <w:t>30. Results of all external performance audits must be published in the First Steps annual report;</w:t>
      </w:r>
    </w:p>
    <w:p w14:paraId="1A5DEB64" w14:textId="6CE5516A"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6A38">
        <w:rPr>
          <w:color w:val="000000" w:themeColor="text1"/>
          <w:u w:color="000000" w:themeColor="text1"/>
        </w:rPr>
        <w:tab/>
        <w:t>(</w:t>
      </w:r>
      <w:r w:rsidRPr="00016A38">
        <w:rPr>
          <w:strike/>
          <w:color w:val="000000" w:themeColor="text1"/>
          <w:u w:color="000000" w:themeColor="text1"/>
        </w:rPr>
        <w:t>8</w:t>
      </w:r>
      <w:r w:rsidRPr="00016A38">
        <w:rPr>
          <w:color w:val="000000" w:themeColor="text1"/>
          <w:u w:val="single" w:color="000000" w:themeColor="text1"/>
        </w:rPr>
        <w:t>10</w:t>
      </w:r>
      <w:r w:rsidRPr="00016A38">
        <w:rPr>
          <w:color w:val="000000" w:themeColor="text1"/>
          <w:u w:color="000000" w:themeColor="text1"/>
        </w:rPr>
        <w:t>)</w:t>
      </w:r>
      <w:r w:rsidR="00471685">
        <w:rPr>
          <w:color w:val="000000" w:themeColor="text1"/>
          <w:u w:color="000000" w:themeColor="text1"/>
        </w:rPr>
        <w:tab/>
      </w:r>
      <w:r w:rsidRPr="0085420A">
        <w:rPr>
          <w:strike/>
          <w:color w:val="000000" w:themeColor="text1"/>
          <w:u w:color="000000" w:themeColor="text1"/>
        </w:rPr>
        <w:t>coordinate</w:t>
      </w:r>
      <w:r w:rsidR="0085420A">
        <w:rPr>
          <w:color w:val="000000" w:themeColor="text1"/>
          <w:u w:color="000000" w:themeColor="text1"/>
        </w:rPr>
        <w:t xml:space="preserve"> </w:t>
      </w:r>
      <w:r w:rsidR="0085420A">
        <w:rPr>
          <w:color w:val="000000" w:themeColor="text1"/>
          <w:u w:val="single" w:color="000000" w:themeColor="text1"/>
        </w:rPr>
        <w:t>coordinating</w:t>
      </w:r>
      <w:r w:rsidRPr="00016A38">
        <w:rPr>
          <w:color w:val="000000" w:themeColor="text1"/>
          <w:u w:color="000000" w:themeColor="text1"/>
        </w:rPr>
        <w:t xml:space="preserve"> the First Steps to School Readiness initiative with all other state, federal, and local public and private efforts to promote good health and school readiness of young children and support for their families;</w:t>
      </w:r>
    </w:p>
    <w:p w14:paraId="201C2223" w14:textId="4243C31D"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6A38">
        <w:rPr>
          <w:color w:val="000000" w:themeColor="text1"/>
          <w:u w:color="000000" w:themeColor="text1"/>
        </w:rPr>
        <w:tab/>
        <w:t>(</w:t>
      </w:r>
      <w:r w:rsidRPr="00016A38">
        <w:rPr>
          <w:strike/>
          <w:color w:val="000000" w:themeColor="text1"/>
          <w:u w:color="000000" w:themeColor="text1"/>
        </w:rPr>
        <w:t>9</w:t>
      </w:r>
      <w:r w:rsidRPr="00016A38">
        <w:rPr>
          <w:color w:val="000000" w:themeColor="text1"/>
          <w:u w:val="single" w:color="000000" w:themeColor="text1"/>
        </w:rPr>
        <w:t>11</w:t>
      </w:r>
      <w:r w:rsidR="00471685">
        <w:rPr>
          <w:color w:val="000000" w:themeColor="text1"/>
          <w:u w:color="000000" w:themeColor="text1"/>
        </w:rPr>
        <w:t>)</w:t>
      </w:r>
      <w:r w:rsidR="00471685">
        <w:rPr>
          <w:color w:val="000000" w:themeColor="text1"/>
          <w:u w:color="000000" w:themeColor="text1"/>
        </w:rPr>
        <w:tab/>
      </w:r>
      <w:r w:rsidRPr="0085420A">
        <w:rPr>
          <w:strike/>
          <w:color w:val="000000" w:themeColor="text1"/>
          <w:u w:color="000000" w:themeColor="text1"/>
        </w:rPr>
        <w:t>complete</w:t>
      </w:r>
      <w:r w:rsidR="0085420A">
        <w:t xml:space="preserve"> </w:t>
      </w:r>
      <w:r w:rsidR="0085420A">
        <w:rPr>
          <w:u w:val="single"/>
        </w:rPr>
        <w:t>completing</w:t>
      </w:r>
      <w:r w:rsidRPr="00016A38">
        <w:rPr>
          <w:color w:val="000000" w:themeColor="text1"/>
          <w:u w:color="000000" w:themeColor="text1"/>
        </w:rPr>
        <w:t xml:space="preserve"> an annual accountability report pursuant to Section 1</w:t>
      </w:r>
      <w:r w:rsidR="00E95776">
        <w:rPr>
          <w:color w:val="000000" w:themeColor="text1"/>
          <w:u w:color="000000" w:themeColor="text1"/>
        </w:rPr>
        <w:noBreakHyphen/>
      </w:r>
      <w:r w:rsidRPr="00016A38">
        <w:rPr>
          <w:color w:val="000000" w:themeColor="text1"/>
          <w:u w:color="000000" w:themeColor="text1"/>
        </w:rPr>
        <w:t>1</w:t>
      </w:r>
      <w:r w:rsidR="00E95776">
        <w:rPr>
          <w:color w:val="000000" w:themeColor="text1"/>
          <w:u w:color="000000" w:themeColor="text1"/>
        </w:rPr>
        <w:noBreakHyphen/>
      </w:r>
      <w:r w:rsidRPr="00016A38">
        <w:rPr>
          <w:color w:val="000000" w:themeColor="text1"/>
          <w:u w:color="000000" w:themeColor="text1"/>
        </w:rPr>
        <w:t>820 and identify key program area descriptions and expenditures and link these to key financial and performance results measures, and provide this report to the General Assembly to post on its Internet website; and</w:t>
      </w:r>
    </w:p>
    <w:p w14:paraId="72566524" w14:textId="61D091A8"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6A38">
        <w:rPr>
          <w:color w:val="000000" w:themeColor="text1"/>
          <w:u w:color="000000" w:themeColor="text1"/>
        </w:rPr>
        <w:tab/>
        <w:t>(</w:t>
      </w:r>
      <w:r w:rsidRPr="00016A38">
        <w:rPr>
          <w:strike/>
          <w:color w:val="000000" w:themeColor="text1"/>
          <w:u w:color="000000" w:themeColor="text1"/>
        </w:rPr>
        <w:t>10</w:t>
      </w:r>
      <w:r w:rsidRPr="00016A38">
        <w:rPr>
          <w:color w:val="000000" w:themeColor="text1"/>
          <w:u w:val="single" w:color="000000" w:themeColor="text1"/>
        </w:rPr>
        <w:t>12</w:t>
      </w:r>
      <w:r w:rsidR="00471685">
        <w:rPr>
          <w:color w:val="000000" w:themeColor="text1"/>
          <w:u w:color="000000" w:themeColor="text1"/>
        </w:rPr>
        <w:t>)</w:t>
      </w:r>
      <w:r w:rsidR="00471685">
        <w:rPr>
          <w:color w:val="000000" w:themeColor="text1"/>
          <w:u w:color="000000" w:themeColor="text1"/>
        </w:rPr>
        <w:tab/>
      </w:r>
      <w:r w:rsidRPr="0085420A">
        <w:rPr>
          <w:strike/>
          <w:color w:val="000000" w:themeColor="text1"/>
          <w:u w:color="000000" w:themeColor="text1"/>
        </w:rPr>
        <w:t>submit</w:t>
      </w:r>
      <w:r w:rsidR="0085420A">
        <w:rPr>
          <w:color w:val="000000" w:themeColor="text1"/>
          <w:u w:color="000000" w:themeColor="text1"/>
        </w:rPr>
        <w:t xml:space="preserve"> </w:t>
      </w:r>
      <w:r w:rsidR="0085420A">
        <w:rPr>
          <w:color w:val="000000" w:themeColor="text1"/>
          <w:u w:val="single" w:color="000000" w:themeColor="text1"/>
        </w:rPr>
        <w:t>submitting</w:t>
      </w:r>
      <w:r w:rsidRPr="00016A38">
        <w:rPr>
          <w:color w:val="000000" w:themeColor="text1"/>
          <w:u w:color="000000" w:themeColor="text1"/>
        </w:rPr>
        <w:t xml:space="preserve"> to the Agency Head Salary Commission, pursuant to Sections 8</w:t>
      </w:r>
      <w:r w:rsidR="00E95776">
        <w:rPr>
          <w:color w:val="000000" w:themeColor="text1"/>
          <w:u w:color="000000" w:themeColor="text1"/>
        </w:rPr>
        <w:noBreakHyphen/>
      </w:r>
      <w:r w:rsidRPr="00016A38">
        <w:rPr>
          <w:color w:val="000000" w:themeColor="text1"/>
          <w:u w:color="000000" w:themeColor="text1"/>
        </w:rPr>
        <w:t>11</w:t>
      </w:r>
      <w:r w:rsidR="00E95776">
        <w:rPr>
          <w:color w:val="000000" w:themeColor="text1"/>
          <w:u w:color="000000" w:themeColor="text1"/>
        </w:rPr>
        <w:noBreakHyphen/>
      </w:r>
      <w:r w:rsidRPr="00016A38">
        <w:rPr>
          <w:color w:val="000000" w:themeColor="text1"/>
          <w:u w:color="000000" w:themeColor="text1"/>
        </w:rPr>
        <w:t>160 and 8</w:t>
      </w:r>
      <w:r w:rsidR="00E95776">
        <w:rPr>
          <w:color w:val="000000" w:themeColor="text1"/>
          <w:u w:color="000000" w:themeColor="text1"/>
        </w:rPr>
        <w:noBreakHyphen/>
      </w:r>
      <w:r w:rsidRPr="00016A38">
        <w:rPr>
          <w:color w:val="000000" w:themeColor="text1"/>
          <w:u w:color="000000" w:themeColor="text1"/>
        </w:rPr>
        <w:t>11</w:t>
      </w:r>
      <w:r w:rsidR="00E95776">
        <w:rPr>
          <w:color w:val="000000" w:themeColor="text1"/>
          <w:u w:color="000000" w:themeColor="text1"/>
        </w:rPr>
        <w:noBreakHyphen/>
      </w:r>
      <w:r w:rsidRPr="00016A38">
        <w:rPr>
          <w:color w:val="000000" w:themeColor="text1"/>
          <w:u w:color="000000" w:themeColor="text1"/>
        </w:rPr>
        <w:t xml:space="preserve">165, justification of and recommendations for the salary and any salary increases for the </w:t>
      </w:r>
      <w:r w:rsidRPr="00016A38">
        <w:rPr>
          <w:strike/>
          <w:color w:val="000000" w:themeColor="text1"/>
          <w:u w:color="000000" w:themeColor="text1"/>
        </w:rPr>
        <w:t>Executive Director of the South Carolina Office of First Steps to School Readiness</w:t>
      </w:r>
      <w:r w:rsidRPr="00016A38">
        <w:rPr>
          <w:color w:val="000000" w:themeColor="text1"/>
          <w:u w:color="000000" w:themeColor="text1"/>
        </w:rPr>
        <w:t xml:space="preserve"> </w:t>
      </w:r>
      <w:r w:rsidRPr="00016A38">
        <w:rPr>
          <w:color w:val="000000" w:themeColor="text1"/>
          <w:u w:val="single" w:color="000000" w:themeColor="text1"/>
        </w:rPr>
        <w:t>director</w:t>
      </w:r>
      <w:r w:rsidRPr="00016A38">
        <w:rPr>
          <w:color w:val="000000" w:themeColor="text1"/>
          <w:u w:color="000000" w:themeColor="text1"/>
        </w:rPr>
        <w:t>.”</w:t>
      </w:r>
    </w:p>
    <w:p w14:paraId="7772FA67"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0FD4A04" w14:textId="4941E126"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6A38">
        <w:rPr>
          <w:color w:val="000000" w:themeColor="text1"/>
          <w:u w:color="000000" w:themeColor="text1"/>
        </w:rPr>
        <w:t>SECTION</w:t>
      </w:r>
      <w:r w:rsidR="00471685">
        <w:rPr>
          <w:color w:val="000000" w:themeColor="text1"/>
          <w:u w:color="000000" w:themeColor="text1"/>
        </w:rPr>
        <w:tab/>
      </w:r>
      <w:r w:rsidRPr="00016A38">
        <w:rPr>
          <w:color w:val="000000" w:themeColor="text1"/>
          <w:u w:color="000000" w:themeColor="text1"/>
        </w:rPr>
        <w:t>11.</w:t>
      </w:r>
      <w:r w:rsidR="00471685">
        <w:rPr>
          <w:color w:val="000000" w:themeColor="text1"/>
          <w:u w:color="000000" w:themeColor="text1"/>
        </w:rPr>
        <w:tab/>
      </w:r>
      <w:r w:rsidRPr="00016A38">
        <w:rPr>
          <w:color w:val="000000" w:themeColor="text1"/>
          <w:u w:color="000000" w:themeColor="text1"/>
        </w:rPr>
        <w:t>Section 59</w:t>
      </w:r>
      <w:r w:rsidR="00E95776">
        <w:rPr>
          <w:color w:val="000000" w:themeColor="text1"/>
          <w:u w:color="000000" w:themeColor="text1"/>
        </w:rPr>
        <w:noBreakHyphen/>
      </w:r>
      <w:r w:rsidRPr="00016A38">
        <w:rPr>
          <w:color w:val="000000" w:themeColor="text1"/>
          <w:u w:color="000000" w:themeColor="text1"/>
        </w:rPr>
        <w:t>152</w:t>
      </w:r>
      <w:r w:rsidR="00E95776">
        <w:rPr>
          <w:color w:val="000000" w:themeColor="text1"/>
          <w:u w:color="000000" w:themeColor="text1"/>
        </w:rPr>
        <w:noBreakHyphen/>
      </w:r>
      <w:r w:rsidRPr="00016A38">
        <w:rPr>
          <w:color w:val="000000" w:themeColor="text1"/>
          <w:u w:color="000000" w:themeColor="text1"/>
        </w:rPr>
        <w:t>60 of the 1976 Code is amended to read:</w:t>
      </w:r>
    </w:p>
    <w:p w14:paraId="600D3406"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591A956" w14:textId="04C67C81" w:rsidR="00896283" w:rsidRPr="00016A38" w:rsidRDefault="00471685"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00896283" w:rsidRPr="00016A38">
        <w:rPr>
          <w:color w:val="000000" w:themeColor="text1"/>
          <w:u w:color="000000" w:themeColor="text1"/>
        </w:rPr>
        <w:t>“Section 59</w:t>
      </w:r>
      <w:r w:rsidR="00E95776">
        <w:rPr>
          <w:color w:val="000000" w:themeColor="text1"/>
          <w:u w:color="000000" w:themeColor="text1"/>
        </w:rPr>
        <w:noBreakHyphen/>
      </w:r>
      <w:r w:rsidR="00896283" w:rsidRPr="00016A38">
        <w:rPr>
          <w:color w:val="000000" w:themeColor="text1"/>
          <w:u w:color="000000" w:themeColor="text1"/>
        </w:rPr>
        <w:t>152</w:t>
      </w:r>
      <w:r w:rsidR="00E95776">
        <w:rPr>
          <w:color w:val="000000" w:themeColor="text1"/>
          <w:u w:color="000000" w:themeColor="text1"/>
        </w:rPr>
        <w:noBreakHyphen/>
      </w:r>
      <w:r w:rsidR="00896283" w:rsidRPr="00016A38">
        <w:rPr>
          <w:color w:val="000000" w:themeColor="text1"/>
          <w:u w:color="000000" w:themeColor="text1"/>
        </w:rPr>
        <w:t>60.</w:t>
      </w:r>
      <w:r>
        <w:rPr>
          <w:color w:val="000000" w:themeColor="text1"/>
          <w:u w:color="000000" w:themeColor="text1"/>
        </w:rPr>
        <w:tab/>
      </w:r>
      <w:r w:rsidR="00896283" w:rsidRPr="00016A38">
        <w:rPr>
          <w:strike/>
          <w:color w:val="000000" w:themeColor="text1"/>
          <w:u w:color="000000" w:themeColor="text1"/>
        </w:rPr>
        <w:t>(A) Each county must be represented by a Local First Steps Partnership Board and each local board must provide services within every county it represents. A local partnership board must be comprised of individuals with resources, skills, knowledge, and interest in improving the readiness of young children for school. A list of all local partnership board members must be published in the partnership</w:t>
      </w:r>
      <w:r w:rsidR="00E95776" w:rsidRPr="00E95776">
        <w:rPr>
          <w:strike/>
          <w:color w:val="000000" w:themeColor="text1"/>
          <w:u w:color="000000" w:themeColor="text1"/>
        </w:rPr>
        <w:t>’</w:t>
      </w:r>
      <w:r w:rsidR="00896283" w:rsidRPr="00016A38">
        <w:rPr>
          <w:strike/>
          <w:color w:val="000000" w:themeColor="text1"/>
          <w:u w:color="000000" w:themeColor="text1"/>
        </w:rPr>
        <w:t>s annual report, be reported annually to the local legislative delegation, and be on file with the Office of First Steps.</w:t>
      </w:r>
    </w:p>
    <w:p w14:paraId="701A3C4E"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6A38">
        <w:rPr>
          <w:color w:val="000000" w:themeColor="text1"/>
          <w:u w:color="000000" w:themeColor="text1"/>
        </w:rPr>
        <w:tab/>
      </w:r>
      <w:r w:rsidRPr="00016A38">
        <w:rPr>
          <w:strike/>
          <w:color w:val="000000" w:themeColor="text1"/>
          <w:u w:color="000000" w:themeColor="text1"/>
        </w:rPr>
        <w:t xml:space="preserve">(B) The South Carolina First Steps to School Readiness Board of Trustees must establish bylaws for use by each local partnership board. These bylaws must, in addition to other requirements </w:t>
      </w:r>
      <w:r w:rsidRPr="00016A38">
        <w:rPr>
          <w:strike/>
          <w:color w:val="000000" w:themeColor="text1"/>
          <w:u w:color="000000" w:themeColor="text1"/>
        </w:rPr>
        <w:lastRenderedPageBreak/>
        <w:t>provided in this section, require that a meeting or election of a local partnership board comply with all Freedom of Information Act and IRS disclosure requirements.</w:t>
      </w:r>
    </w:p>
    <w:p w14:paraId="3988641D"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6A38">
        <w:rPr>
          <w:color w:val="000000" w:themeColor="text1"/>
          <w:u w:color="000000" w:themeColor="text1"/>
        </w:rPr>
        <w:tab/>
      </w:r>
      <w:r w:rsidRPr="00016A38">
        <w:rPr>
          <w:strike/>
          <w:color w:val="000000" w:themeColor="text1"/>
          <w:u w:color="000000" w:themeColor="text1"/>
        </w:rPr>
        <w:t>(C) In accordance with the bylaws established by the board of trustees, each local partnership board shall maintain a total minimum membership of twelve and a maximum membership of thirty elected, appointed, and designated individuals. Elected and appointed members shall comprise a voting majority of the board.</w:t>
      </w:r>
    </w:p>
    <w:p w14:paraId="4075760A"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6A38">
        <w:rPr>
          <w:color w:val="000000" w:themeColor="text1"/>
          <w:u w:color="000000" w:themeColor="text1"/>
        </w:rPr>
        <w:tab/>
      </w:r>
      <w:r w:rsidRPr="00016A38">
        <w:rPr>
          <w:color w:val="000000" w:themeColor="text1"/>
          <w:u w:color="000000" w:themeColor="text1"/>
        </w:rPr>
        <w:tab/>
      </w:r>
      <w:r w:rsidRPr="00016A38">
        <w:rPr>
          <w:strike/>
          <w:color w:val="000000" w:themeColor="text1"/>
          <w:u w:color="000000" w:themeColor="text1"/>
        </w:rPr>
        <w:t>(1) No more than four from any of the following categories may be elected to sit on a First Steps Partnership Board:</w:t>
      </w:r>
    </w:p>
    <w:p w14:paraId="753E3EBD"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color="000000" w:themeColor="text1"/>
        </w:rPr>
        <w:tab/>
      </w:r>
      <w:r w:rsidRPr="00016A38">
        <w:rPr>
          <w:strike/>
          <w:color w:val="000000" w:themeColor="text1"/>
          <w:u w:color="000000" w:themeColor="text1"/>
        </w:rPr>
        <w:t>(a) prekindergarten through primary educator;</w:t>
      </w:r>
    </w:p>
    <w:p w14:paraId="6FF9C215"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color="000000" w:themeColor="text1"/>
        </w:rPr>
        <w:tab/>
      </w:r>
      <w:r w:rsidRPr="00016A38">
        <w:rPr>
          <w:strike/>
          <w:color w:val="000000" w:themeColor="text1"/>
          <w:u w:color="000000" w:themeColor="text1"/>
        </w:rPr>
        <w:t>(b) family education, training, and support provider;</w:t>
      </w:r>
    </w:p>
    <w:p w14:paraId="5B978F58"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color="000000" w:themeColor="text1"/>
        </w:rPr>
        <w:tab/>
      </w:r>
      <w:r w:rsidRPr="00016A38">
        <w:rPr>
          <w:strike/>
          <w:color w:val="000000" w:themeColor="text1"/>
          <w:u w:color="000000" w:themeColor="text1"/>
        </w:rPr>
        <w:t>(c) childcare or early childhood development/education provider;</w:t>
      </w:r>
    </w:p>
    <w:p w14:paraId="60631C93"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color="000000" w:themeColor="text1"/>
        </w:rPr>
        <w:tab/>
      </w:r>
      <w:r w:rsidRPr="00016A38">
        <w:rPr>
          <w:strike/>
          <w:color w:val="000000" w:themeColor="text1"/>
          <w:u w:color="000000" w:themeColor="text1"/>
        </w:rPr>
        <w:t>(d) healthcare provider;</w:t>
      </w:r>
    </w:p>
    <w:p w14:paraId="554C2C09"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color="000000" w:themeColor="text1"/>
        </w:rPr>
        <w:tab/>
      </w:r>
      <w:r w:rsidRPr="00016A38">
        <w:rPr>
          <w:strike/>
          <w:color w:val="000000" w:themeColor="text1"/>
          <w:u w:color="000000" w:themeColor="text1"/>
        </w:rPr>
        <w:t>(e) local government;</w:t>
      </w:r>
    </w:p>
    <w:p w14:paraId="6642400A"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color="000000" w:themeColor="text1"/>
        </w:rPr>
        <w:tab/>
      </w:r>
      <w:r w:rsidRPr="00016A38">
        <w:rPr>
          <w:strike/>
          <w:color w:val="000000" w:themeColor="text1"/>
          <w:u w:color="000000" w:themeColor="text1"/>
        </w:rPr>
        <w:t>(f) nonprofit organization that provides services to families and children;</w:t>
      </w:r>
    </w:p>
    <w:p w14:paraId="169FB99E"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color="000000" w:themeColor="text1"/>
        </w:rPr>
        <w:tab/>
      </w:r>
      <w:r w:rsidRPr="00016A38">
        <w:rPr>
          <w:strike/>
          <w:color w:val="000000" w:themeColor="text1"/>
          <w:u w:color="000000" w:themeColor="text1"/>
        </w:rPr>
        <w:t>(g) faith community;</w:t>
      </w:r>
    </w:p>
    <w:p w14:paraId="08A0B127"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color="000000" w:themeColor="text1"/>
        </w:rPr>
        <w:tab/>
      </w:r>
      <w:r w:rsidRPr="00016A38">
        <w:rPr>
          <w:strike/>
          <w:color w:val="000000" w:themeColor="text1"/>
          <w:u w:color="000000" w:themeColor="text1"/>
        </w:rPr>
        <w:t>(h) business community;</w:t>
      </w:r>
    </w:p>
    <w:p w14:paraId="17B8D4FA"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color="000000" w:themeColor="text1"/>
        </w:rPr>
        <w:tab/>
      </w:r>
      <w:r w:rsidRPr="00016A38">
        <w:rPr>
          <w:strike/>
          <w:color w:val="000000" w:themeColor="text1"/>
          <w:u w:color="000000" w:themeColor="text1"/>
        </w:rPr>
        <w:t>(i) philanthropic community; and</w:t>
      </w:r>
    </w:p>
    <w:p w14:paraId="28CF29F4"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color="000000" w:themeColor="text1"/>
        </w:rPr>
        <w:tab/>
      </w:r>
      <w:r w:rsidRPr="00016A38">
        <w:rPr>
          <w:strike/>
          <w:color w:val="000000" w:themeColor="text1"/>
          <w:u w:color="000000" w:themeColor="text1"/>
        </w:rPr>
        <w:t>(j) parents of preschool children.</w:t>
      </w:r>
    </w:p>
    <w:p w14:paraId="2E8932C9"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6A38">
        <w:rPr>
          <w:color w:val="000000" w:themeColor="text1"/>
          <w:u w:color="000000" w:themeColor="text1"/>
        </w:rPr>
        <w:tab/>
      </w:r>
      <w:r w:rsidRPr="00016A38">
        <w:rPr>
          <w:color w:val="000000" w:themeColor="text1"/>
          <w:u w:color="000000" w:themeColor="text1"/>
        </w:rPr>
        <w:tab/>
      </w:r>
      <w:r w:rsidRPr="00016A38">
        <w:rPr>
          <w:strike/>
          <w:color w:val="000000" w:themeColor="text1"/>
          <w:u w:color="000000" w:themeColor="text1"/>
        </w:rPr>
        <w:t>(2) To assure that all areas of the county or multicounty region are adequately represented and reflect the diversity of the coverage area, each county legislative delegation may appoint up to four members to a local partnership board. Of these members, two are appointed by the Senate members and two by the House of Representative members of the delegation from persons with resources, skills, or knowledge that have specific interests in improving the readiness of young children for school.</w:t>
      </w:r>
    </w:p>
    <w:p w14:paraId="606E04E3"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6A38">
        <w:rPr>
          <w:color w:val="000000" w:themeColor="text1"/>
          <w:u w:color="000000" w:themeColor="text1"/>
        </w:rPr>
        <w:tab/>
      </w:r>
      <w:r w:rsidRPr="00016A38">
        <w:rPr>
          <w:color w:val="000000" w:themeColor="text1"/>
          <w:u w:color="000000" w:themeColor="text1"/>
        </w:rPr>
        <w:tab/>
      </w:r>
      <w:r w:rsidRPr="00016A38">
        <w:rPr>
          <w:strike/>
          <w:color w:val="000000" w:themeColor="text1"/>
          <w:u w:color="000000" w:themeColor="text1"/>
        </w:rPr>
        <w:t>(3) Each of the following entities located within a particular First Steps Partnership coverage area shall designate one member to serve as a member of the local First Steps Partnership Board:</w:t>
      </w:r>
    </w:p>
    <w:p w14:paraId="77BE5752"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color="000000" w:themeColor="text1"/>
        </w:rPr>
        <w:tab/>
      </w:r>
      <w:r w:rsidRPr="00016A38">
        <w:rPr>
          <w:strike/>
          <w:color w:val="000000" w:themeColor="text1"/>
          <w:u w:color="000000" w:themeColor="text1"/>
        </w:rPr>
        <w:t>(a) county department of social services;</w:t>
      </w:r>
    </w:p>
    <w:p w14:paraId="5C28E357"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color="000000" w:themeColor="text1"/>
        </w:rPr>
        <w:tab/>
      </w:r>
      <w:r w:rsidRPr="00016A38">
        <w:rPr>
          <w:strike/>
          <w:color w:val="000000" w:themeColor="text1"/>
          <w:u w:color="000000" w:themeColor="text1"/>
        </w:rPr>
        <w:t>(b) county department of health and environmental control;</w:t>
      </w:r>
    </w:p>
    <w:p w14:paraId="27A678DE"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color="000000" w:themeColor="text1"/>
        </w:rPr>
        <w:tab/>
      </w:r>
      <w:r w:rsidRPr="00016A38">
        <w:rPr>
          <w:strike/>
          <w:color w:val="000000" w:themeColor="text1"/>
          <w:u w:color="000000" w:themeColor="text1"/>
        </w:rPr>
        <w:t>(c) Head Start or early Head Start;</w:t>
      </w:r>
    </w:p>
    <w:p w14:paraId="3877A495"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color="000000" w:themeColor="text1"/>
        </w:rPr>
        <w:tab/>
      </w:r>
      <w:r w:rsidRPr="00016A38">
        <w:rPr>
          <w:strike/>
          <w:color w:val="000000" w:themeColor="text1"/>
          <w:u w:color="000000" w:themeColor="text1"/>
        </w:rPr>
        <w:t>(d) county library; and</w:t>
      </w:r>
    </w:p>
    <w:p w14:paraId="60F1A9FD"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color="000000" w:themeColor="text1"/>
        </w:rPr>
        <w:tab/>
      </w:r>
      <w:r w:rsidRPr="00016A38">
        <w:rPr>
          <w:strike/>
          <w:color w:val="000000" w:themeColor="text1"/>
          <w:u w:color="000000" w:themeColor="text1"/>
        </w:rPr>
        <w:t>(e) each of the school districts in the county.</w:t>
      </w:r>
    </w:p>
    <w:p w14:paraId="32134227" w14:textId="4EBA9C8B"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6A38">
        <w:rPr>
          <w:color w:val="000000" w:themeColor="text1"/>
          <w:u w:color="000000" w:themeColor="text1"/>
        </w:rPr>
        <w:tab/>
      </w:r>
      <w:r w:rsidRPr="00016A38">
        <w:rPr>
          <w:strike/>
          <w:color w:val="000000" w:themeColor="text1"/>
          <w:u w:color="000000" w:themeColor="text1"/>
        </w:rPr>
        <w:t>(D) In conjunction with the independent external program evaluation established in Section 59</w:t>
      </w:r>
      <w:r w:rsidR="00E95776">
        <w:rPr>
          <w:strike/>
          <w:color w:val="000000" w:themeColor="text1"/>
          <w:u w:color="000000" w:themeColor="text1"/>
        </w:rPr>
        <w:noBreakHyphen/>
      </w:r>
      <w:r w:rsidRPr="00016A38">
        <w:rPr>
          <w:strike/>
          <w:color w:val="000000" w:themeColor="text1"/>
          <w:u w:color="000000" w:themeColor="text1"/>
        </w:rPr>
        <w:t>152</w:t>
      </w:r>
      <w:r w:rsidR="00E95776">
        <w:rPr>
          <w:strike/>
          <w:color w:val="000000" w:themeColor="text1"/>
          <w:u w:color="000000" w:themeColor="text1"/>
        </w:rPr>
        <w:noBreakHyphen/>
      </w:r>
      <w:r w:rsidRPr="00016A38">
        <w:rPr>
          <w:strike/>
          <w:color w:val="000000" w:themeColor="text1"/>
          <w:u w:color="000000" w:themeColor="text1"/>
        </w:rPr>
        <w:t xml:space="preserve">160, the South Carolina First Steps to School Readiness Board of Trustees shall conduct a formal review of the membership categories for First Steps Partnership Board composition. Upon completion of the review, the </w:t>
      </w:r>
      <w:r w:rsidRPr="00016A38">
        <w:rPr>
          <w:strike/>
          <w:color w:val="000000" w:themeColor="text1"/>
          <w:u w:color="000000" w:themeColor="text1"/>
        </w:rPr>
        <w:lastRenderedPageBreak/>
        <w:t>South Carolina First Steps to School Readiness Board of Trustees shall submit to the General Assembly a statement either verifying the continued applicability and appropriateness of the composition categories for First Steps Partnership Boards in place at that time, or recommending any appropriate and necessary changes.</w:t>
      </w:r>
    </w:p>
    <w:p w14:paraId="27DD9395"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6A38">
        <w:rPr>
          <w:color w:val="000000" w:themeColor="text1"/>
          <w:u w:color="000000" w:themeColor="text1"/>
        </w:rPr>
        <w:tab/>
      </w:r>
      <w:r w:rsidRPr="00016A38">
        <w:rPr>
          <w:strike/>
          <w:color w:val="000000" w:themeColor="text1"/>
          <w:u w:color="000000" w:themeColor="text1"/>
        </w:rPr>
        <w:t>(E) Members who miss more than three consecutive meetings without excuse or members who resign must be replaced from the same categories as their predecessor. The terms of the members of a local First Steps Partnership Board are for four years; however, membership on the board may not exceed eight consecutive years.</w:t>
      </w:r>
    </w:p>
    <w:p w14:paraId="7A73848E" w14:textId="70CBDC0C"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6A38">
        <w:rPr>
          <w:color w:val="000000" w:themeColor="text1"/>
          <w:u w:color="000000" w:themeColor="text1"/>
        </w:rPr>
        <w:tab/>
      </w:r>
      <w:r w:rsidRPr="00016A38">
        <w:rPr>
          <w:strike/>
          <w:color w:val="000000" w:themeColor="text1"/>
          <w:u w:color="000000" w:themeColor="text1"/>
        </w:rPr>
        <w:t>(F) The chairman of a local partnership board must be elected by majority vote of the board. The chairman shall serve a one</w:t>
      </w:r>
      <w:r w:rsidR="00E95776">
        <w:rPr>
          <w:strike/>
          <w:color w:val="000000" w:themeColor="text1"/>
          <w:u w:color="000000" w:themeColor="text1"/>
        </w:rPr>
        <w:noBreakHyphen/>
      </w:r>
      <w:r w:rsidRPr="00016A38">
        <w:rPr>
          <w:strike/>
          <w:color w:val="000000" w:themeColor="text1"/>
          <w:u w:color="000000" w:themeColor="text1"/>
        </w:rPr>
        <w:t>year term; however, the chairman may be elected to subsequent terms not to exceed a total of four consecutive years.</w:t>
      </w:r>
    </w:p>
    <w:p w14:paraId="3CB13C17"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6A38">
        <w:rPr>
          <w:color w:val="000000" w:themeColor="text1"/>
          <w:u w:color="000000" w:themeColor="text1"/>
        </w:rPr>
        <w:tab/>
      </w:r>
      <w:r w:rsidRPr="00016A38">
        <w:rPr>
          <w:strike/>
          <w:color w:val="000000" w:themeColor="text1"/>
          <w:u w:color="000000" w:themeColor="text1"/>
        </w:rPr>
        <w:t>(G) A local First Steps Partnership board must have policies and procedures for conducting meetings and disclosing records comparable to those provided for in the Freedom of Information Act. Prior to every vote taken by the board, members must abstain from voting if the issue being considered would result in a conflict of interest. The abstention must be noted in the minutes of the meeting.</w:t>
      </w:r>
    </w:p>
    <w:p w14:paraId="765B059C" w14:textId="32622AB6" w:rsidR="00896283" w:rsidRPr="00016A38" w:rsidRDefault="00471685"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71685">
        <w:rPr>
          <w:color w:val="000000" w:themeColor="text1"/>
          <w:u w:color="000000" w:themeColor="text1"/>
        </w:rPr>
        <w:tab/>
      </w:r>
      <w:r w:rsidR="00896283" w:rsidRPr="00016A38">
        <w:rPr>
          <w:color w:val="000000" w:themeColor="text1"/>
          <w:u w:val="single" w:color="000000" w:themeColor="text1"/>
        </w:rPr>
        <w:t>(A)</w:t>
      </w:r>
      <w:r w:rsidRPr="00471685">
        <w:rPr>
          <w:color w:val="000000" w:themeColor="text1"/>
          <w:u w:color="000000" w:themeColor="text1"/>
        </w:rPr>
        <w:tab/>
      </w:r>
      <w:r w:rsidR="00896283" w:rsidRPr="00016A38">
        <w:rPr>
          <w:color w:val="000000" w:themeColor="text1"/>
          <w:u w:val="single" w:color="000000" w:themeColor="text1"/>
        </w:rPr>
        <w:t xml:space="preserve">The </w:t>
      </w:r>
      <w:r w:rsidR="0085420A">
        <w:rPr>
          <w:color w:val="000000" w:themeColor="text1"/>
          <w:u w:val="single" w:color="000000" w:themeColor="text1"/>
        </w:rPr>
        <w:t>s</w:t>
      </w:r>
      <w:r w:rsidR="00896283" w:rsidRPr="00016A38">
        <w:rPr>
          <w:color w:val="000000" w:themeColor="text1"/>
          <w:u w:val="single" w:color="000000" w:themeColor="text1"/>
        </w:rPr>
        <w:t xml:space="preserve">tate </w:t>
      </w:r>
      <w:r w:rsidR="0085420A">
        <w:rPr>
          <w:color w:val="000000" w:themeColor="text1"/>
          <w:u w:val="single" w:color="000000" w:themeColor="text1"/>
        </w:rPr>
        <w:t>d</w:t>
      </w:r>
      <w:r w:rsidR="00896283" w:rsidRPr="00016A38">
        <w:rPr>
          <w:color w:val="000000" w:themeColor="text1"/>
          <w:u w:val="single" w:color="000000" w:themeColor="text1"/>
        </w:rPr>
        <w:t>irector shall establish regional First Steps offices. The regions must consist of the following counties:</w:t>
      </w:r>
    </w:p>
    <w:p w14:paraId="1CF327E9" w14:textId="16D31CA8"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val="single" w:color="000000" w:themeColor="text1"/>
        </w:rPr>
        <w:t>(1)</w:t>
      </w:r>
      <w:r w:rsidRPr="00016A38">
        <w:rPr>
          <w:color w:val="000000" w:themeColor="text1"/>
          <w:u w:color="000000" w:themeColor="text1"/>
        </w:rPr>
        <w:tab/>
      </w:r>
      <w:r w:rsidRPr="00016A38">
        <w:rPr>
          <w:color w:val="000000" w:themeColor="text1"/>
          <w:u w:val="single" w:color="000000" w:themeColor="text1"/>
        </w:rPr>
        <w:t>Region I</w:t>
      </w:r>
      <w:r w:rsidR="00E95776">
        <w:rPr>
          <w:color w:val="000000" w:themeColor="text1"/>
          <w:u w:val="single" w:color="000000" w:themeColor="text1"/>
        </w:rPr>
        <w:noBreakHyphen/>
      </w:r>
      <w:r w:rsidR="00E95776">
        <w:rPr>
          <w:color w:val="000000" w:themeColor="text1"/>
          <w:u w:val="single" w:color="000000" w:themeColor="text1"/>
        </w:rPr>
        <w:noBreakHyphen/>
      </w:r>
      <w:r w:rsidRPr="00016A38">
        <w:rPr>
          <w:color w:val="000000" w:themeColor="text1"/>
          <w:u w:val="single" w:color="000000" w:themeColor="text1"/>
        </w:rPr>
        <w:t>York, Chester, Lancaster;</w:t>
      </w:r>
    </w:p>
    <w:p w14:paraId="374EE166" w14:textId="2063A8F6"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val="single" w:color="000000" w:themeColor="text1"/>
        </w:rPr>
        <w:t>(2)</w:t>
      </w:r>
      <w:r w:rsidRPr="00016A38">
        <w:rPr>
          <w:color w:val="000000" w:themeColor="text1"/>
          <w:u w:color="000000" w:themeColor="text1"/>
        </w:rPr>
        <w:tab/>
      </w:r>
      <w:r w:rsidRPr="00016A38">
        <w:rPr>
          <w:color w:val="000000" w:themeColor="text1"/>
          <w:u w:val="single" w:color="000000" w:themeColor="text1"/>
        </w:rPr>
        <w:t>Region II</w:t>
      </w:r>
      <w:r w:rsidR="00E95776">
        <w:rPr>
          <w:color w:val="000000" w:themeColor="text1"/>
          <w:u w:val="single" w:color="000000" w:themeColor="text1"/>
        </w:rPr>
        <w:noBreakHyphen/>
      </w:r>
      <w:r w:rsidR="00E95776">
        <w:rPr>
          <w:color w:val="000000" w:themeColor="text1"/>
          <w:u w:val="single" w:color="000000" w:themeColor="text1"/>
        </w:rPr>
        <w:noBreakHyphen/>
      </w:r>
      <w:r w:rsidRPr="00016A38">
        <w:rPr>
          <w:color w:val="000000" w:themeColor="text1"/>
          <w:u w:val="single" w:color="000000" w:themeColor="text1"/>
        </w:rPr>
        <w:t>Chesterfield, Marlboro, Dillon;</w:t>
      </w:r>
    </w:p>
    <w:p w14:paraId="6829D208" w14:textId="1F06FE62"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val="single" w:color="000000" w:themeColor="text1"/>
        </w:rPr>
        <w:t>(3)</w:t>
      </w:r>
      <w:r w:rsidRPr="00016A38">
        <w:rPr>
          <w:color w:val="000000" w:themeColor="text1"/>
          <w:u w:color="000000" w:themeColor="text1"/>
        </w:rPr>
        <w:tab/>
      </w:r>
      <w:r w:rsidRPr="00016A38">
        <w:rPr>
          <w:color w:val="000000" w:themeColor="text1"/>
          <w:u w:val="single" w:color="000000" w:themeColor="text1"/>
        </w:rPr>
        <w:t>Region III</w:t>
      </w:r>
      <w:r w:rsidR="00E95776">
        <w:rPr>
          <w:color w:val="000000" w:themeColor="text1"/>
          <w:u w:val="single" w:color="000000" w:themeColor="text1"/>
        </w:rPr>
        <w:noBreakHyphen/>
      </w:r>
      <w:r w:rsidR="00E95776">
        <w:rPr>
          <w:color w:val="000000" w:themeColor="text1"/>
          <w:u w:val="single" w:color="000000" w:themeColor="text1"/>
        </w:rPr>
        <w:noBreakHyphen/>
      </w:r>
      <w:r w:rsidRPr="00016A38">
        <w:rPr>
          <w:color w:val="000000" w:themeColor="text1"/>
          <w:u w:val="single" w:color="000000" w:themeColor="text1"/>
        </w:rPr>
        <w:t>Florence, Marion, Darlington;</w:t>
      </w:r>
    </w:p>
    <w:p w14:paraId="276B5DCA" w14:textId="4A6F705D"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val="single" w:color="000000" w:themeColor="text1"/>
        </w:rPr>
        <w:t>(4)</w:t>
      </w:r>
      <w:r w:rsidRPr="00016A38">
        <w:rPr>
          <w:color w:val="000000" w:themeColor="text1"/>
          <w:u w:color="000000" w:themeColor="text1"/>
        </w:rPr>
        <w:tab/>
      </w:r>
      <w:r w:rsidRPr="00016A38">
        <w:rPr>
          <w:color w:val="000000" w:themeColor="text1"/>
          <w:u w:val="single" w:color="000000" w:themeColor="text1"/>
        </w:rPr>
        <w:t>Region IV</w:t>
      </w:r>
      <w:r w:rsidR="00E95776">
        <w:rPr>
          <w:color w:val="000000" w:themeColor="text1"/>
          <w:u w:val="single" w:color="000000" w:themeColor="text1"/>
        </w:rPr>
        <w:noBreakHyphen/>
      </w:r>
      <w:r w:rsidR="00E95776">
        <w:rPr>
          <w:color w:val="000000" w:themeColor="text1"/>
          <w:u w:val="single" w:color="000000" w:themeColor="text1"/>
        </w:rPr>
        <w:noBreakHyphen/>
      </w:r>
      <w:r w:rsidRPr="00016A38">
        <w:rPr>
          <w:color w:val="000000" w:themeColor="text1"/>
          <w:u w:val="single" w:color="000000" w:themeColor="text1"/>
        </w:rPr>
        <w:t>Horry, Georgetown, Williamsburg;</w:t>
      </w:r>
    </w:p>
    <w:p w14:paraId="5CF9E2E7" w14:textId="3205FCFB"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val="single" w:color="000000" w:themeColor="text1"/>
        </w:rPr>
        <w:t>(5)</w:t>
      </w:r>
      <w:r w:rsidRPr="00016A38">
        <w:rPr>
          <w:color w:val="000000" w:themeColor="text1"/>
          <w:u w:color="000000" w:themeColor="text1"/>
        </w:rPr>
        <w:tab/>
      </w:r>
      <w:r w:rsidRPr="00016A38">
        <w:rPr>
          <w:color w:val="000000" w:themeColor="text1"/>
          <w:u w:val="single" w:color="000000" w:themeColor="text1"/>
        </w:rPr>
        <w:t>Region V</w:t>
      </w:r>
      <w:r w:rsidR="00E95776">
        <w:rPr>
          <w:color w:val="000000" w:themeColor="text1"/>
          <w:u w:val="single" w:color="000000" w:themeColor="text1"/>
        </w:rPr>
        <w:noBreakHyphen/>
      </w:r>
      <w:r w:rsidR="00E95776">
        <w:rPr>
          <w:color w:val="000000" w:themeColor="text1"/>
          <w:u w:val="single" w:color="000000" w:themeColor="text1"/>
        </w:rPr>
        <w:noBreakHyphen/>
      </w:r>
      <w:r w:rsidRPr="00016A38">
        <w:rPr>
          <w:color w:val="000000" w:themeColor="text1"/>
          <w:u w:val="single" w:color="000000" w:themeColor="text1"/>
        </w:rPr>
        <w:t>Charleston, Berkeley, Dorchester, Colleton;</w:t>
      </w:r>
    </w:p>
    <w:p w14:paraId="79828D8F" w14:textId="23FB4EEC"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val="single" w:color="000000" w:themeColor="text1"/>
        </w:rPr>
        <w:t>(6)</w:t>
      </w:r>
      <w:r w:rsidRPr="00016A38">
        <w:rPr>
          <w:color w:val="000000" w:themeColor="text1"/>
          <w:u w:color="000000" w:themeColor="text1"/>
        </w:rPr>
        <w:tab/>
      </w:r>
      <w:r w:rsidRPr="00016A38">
        <w:rPr>
          <w:color w:val="000000" w:themeColor="text1"/>
          <w:u w:val="single" w:color="000000" w:themeColor="text1"/>
        </w:rPr>
        <w:t>Region VI</w:t>
      </w:r>
      <w:r w:rsidR="00E95776">
        <w:rPr>
          <w:color w:val="000000" w:themeColor="text1"/>
          <w:u w:val="single" w:color="000000" w:themeColor="text1"/>
        </w:rPr>
        <w:noBreakHyphen/>
      </w:r>
      <w:r w:rsidR="00E95776">
        <w:rPr>
          <w:color w:val="000000" w:themeColor="text1"/>
          <w:u w:val="single" w:color="000000" w:themeColor="text1"/>
        </w:rPr>
        <w:noBreakHyphen/>
      </w:r>
      <w:r w:rsidRPr="00016A38">
        <w:rPr>
          <w:color w:val="000000" w:themeColor="text1"/>
          <w:u w:val="single" w:color="000000" w:themeColor="text1"/>
        </w:rPr>
        <w:t>Beaufort, Jasper, Hampton;</w:t>
      </w:r>
    </w:p>
    <w:p w14:paraId="207D9865" w14:textId="69FE1F3F"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val="single" w:color="000000" w:themeColor="text1"/>
        </w:rPr>
        <w:t>(7)</w:t>
      </w:r>
      <w:r w:rsidRPr="00016A38">
        <w:rPr>
          <w:color w:val="000000" w:themeColor="text1"/>
          <w:u w:color="000000" w:themeColor="text1"/>
        </w:rPr>
        <w:tab/>
      </w:r>
      <w:r w:rsidRPr="00016A38">
        <w:rPr>
          <w:color w:val="000000" w:themeColor="text1"/>
          <w:u w:val="single" w:color="000000" w:themeColor="text1"/>
        </w:rPr>
        <w:t>Region VII</w:t>
      </w:r>
      <w:r w:rsidR="00E95776">
        <w:rPr>
          <w:color w:val="000000" w:themeColor="text1"/>
          <w:u w:val="single" w:color="000000" w:themeColor="text1"/>
        </w:rPr>
        <w:noBreakHyphen/>
      </w:r>
      <w:r w:rsidR="00E95776">
        <w:rPr>
          <w:color w:val="000000" w:themeColor="text1"/>
          <w:u w:val="single" w:color="000000" w:themeColor="text1"/>
        </w:rPr>
        <w:noBreakHyphen/>
      </w:r>
      <w:r w:rsidRPr="00016A38">
        <w:rPr>
          <w:color w:val="000000" w:themeColor="text1"/>
          <w:u w:val="single" w:color="000000" w:themeColor="text1"/>
        </w:rPr>
        <w:t>Aiken, Allendale, Barnwell;</w:t>
      </w:r>
    </w:p>
    <w:p w14:paraId="0D4C0E78" w14:textId="374D3E80"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val="single" w:color="000000" w:themeColor="text1"/>
        </w:rPr>
        <w:t>(8)</w:t>
      </w:r>
      <w:r w:rsidRPr="00016A38">
        <w:rPr>
          <w:color w:val="000000" w:themeColor="text1"/>
          <w:u w:color="000000" w:themeColor="text1"/>
        </w:rPr>
        <w:tab/>
      </w:r>
      <w:r w:rsidRPr="00016A38">
        <w:rPr>
          <w:color w:val="000000" w:themeColor="text1"/>
          <w:u w:val="single" w:color="000000" w:themeColor="text1"/>
        </w:rPr>
        <w:t>Region VIII</w:t>
      </w:r>
      <w:r w:rsidR="00E95776">
        <w:rPr>
          <w:color w:val="000000" w:themeColor="text1"/>
          <w:u w:val="single" w:color="000000" w:themeColor="text1"/>
        </w:rPr>
        <w:noBreakHyphen/>
      </w:r>
      <w:r w:rsidR="00E95776">
        <w:rPr>
          <w:color w:val="000000" w:themeColor="text1"/>
          <w:u w:val="single" w:color="000000" w:themeColor="text1"/>
        </w:rPr>
        <w:noBreakHyphen/>
      </w:r>
      <w:r w:rsidRPr="00016A38">
        <w:rPr>
          <w:color w:val="000000" w:themeColor="text1"/>
          <w:u w:val="single" w:color="000000" w:themeColor="text1"/>
        </w:rPr>
        <w:t>Orangeburg, Calhoun, Bamberg;</w:t>
      </w:r>
    </w:p>
    <w:p w14:paraId="39D3D8C7" w14:textId="226FF00F"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val="single" w:color="000000" w:themeColor="text1"/>
        </w:rPr>
        <w:t>(9)</w:t>
      </w:r>
      <w:r w:rsidRPr="00016A38">
        <w:rPr>
          <w:color w:val="000000" w:themeColor="text1"/>
          <w:u w:color="000000" w:themeColor="text1"/>
        </w:rPr>
        <w:tab/>
      </w:r>
      <w:r w:rsidRPr="00016A38">
        <w:rPr>
          <w:color w:val="000000" w:themeColor="text1"/>
          <w:u w:val="single" w:color="000000" w:themeColor="text1"/>
        </w:rPr>
        <w:t>Region IX</w:t>
      </w:r>
      <w:r w:rsidR="00E95776">
        <w:rPr>
          <w:color w:val="000000" w:themeColor="text1"/>
          <w:u w:val="single" w:color="000000" w:themeColor="text1"/>
        </w:rPr>
        <w:noBreakHyphen/>
      </w:r>
      <w:r w:rsidR="00E95776">
        <w:rPr>
          <w:color w:val="000000" w:themeColor="text1"/>
          <w:u w:val="single" w:color="000000" w:themeColor="text1"/>
        </w:rPr>
        <w:noBreakHyphen/>
      </w:r>
      <w:r w:rsidRPr="00016A38">
        <w:rPr>
          <w:color w:val="000000" w:themeColor="text1"/>
          <w:u w:val="single" w:color="000000" w:themeColor="text1"/>
        </w:rPr>
        <w:t>Sumter, Lee, Kershaw, Clarendon;</w:t>
      </w:r>
    </w:p>
    <w:p w14:paraId="0F301334" w14:textId="01677112"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val="single" w:color="000000" w:themeColor="text1"/>
        </w:rPr>
        <w:t>(10)</w:t>
      </w:r>
      <w:r w:rsidRPr="00016A38">
        <w:rPr>
          <w:color w:val="000000" w:themeColor="text1"/>
          <w:u w:color="000000" w:themeColor="text1"/>
        </w:rPr>
        <w:tab/>
      </w:r>
      <w:r w:rsidRPr="00016A38">
        <w:rPr>
          <w:color w:val="000000" w:themeColor="text1"/>
          <w:u w:val="single" w:color="000000" w:themeColor="text1"/>
        </w:rPr>
        <w:t>Region X</w:t>
      </w:r>
      <w:r w:rsidR="00E95776">
        <w:rPr>
          <w:color w:val="000000" w:themeColor="text1"/>
          <w:u w:val="single" w:color="000000" w:themeColor="text1"/>
        </w:rPr>
        <w:noBreakHyphen/>
      </w:r>
      <w:r w:rsidR="00E95776">
        <w:rPr>
          <w:color w:val="000000" w:themeColor="text1"/>
          <w:u w:val="single" w:color="000000" w:themeColor="text1"/>
        </w:rPr>
        <w:noBreakHyphen/>
      </w:r>
      <w:r w:rsidRPr="00016A38">
        <w:rPr>
          <w:color w:val="000000" w:themeColor="text1"/>
          <w:u w:val="single" w:color="000000" w:themeColor="text1"/>
        </w:rPr>
        <w:t>Richland, Lexington, Fairfield, Saluda;</w:t>
      </w:r>
    </w:p>
    <w:p w14:paraId="425D5B40" w14:textId="65B3335F"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val="single" w:color="000000" w:themeColor="text1"/>
        </w:rPr>
        <w:t>(11)</w:t>
      </w:r>
      <w:r w:rsidRPr="00016A38">
        <w:rPr>
          <w:color w:val="000000" w:themeColor="text1"/>
          <w:u w:color="000000" w:themeColor="text1"/>
        </w:rPr>
        <w:tab/>
      </w:r>
      <w:r w:rsidRPr="00016A38">
        <w:rPr>
          <w:color w:val="000000" w:themeColor="text1"/>
          <w:u w:val="single" w:color="000000" w:themeColor="text1"/>
        </w:rPr>
        <w:t>Region XI</w:t>
      </w:r>
      <w:r w:rsidR="00E95776">
        <w:rPr>
          <w:color w:val="000000" w:themeColor="text1"/>
          <w:u w:val="single" w:color="000000" w:themeColor="text1"/>
        </w:rPr>
        <w:noBreakHyphen/>
      </w:r>
      <w:r w:rsidR="00E95776">
        <w:rPr>
          <w:color w:val="000000" w:themeColor="text1"/>
          <w:u w:val="single" w:color="000000" w:themeColor="text1"/>
        </w:rPr>
        <w:noBreakHyphen/>
      </w:r>
      <w:r w:rsidRPr="00016A38">
        <w:rPr>
          <w:color w:val="000000" w:themeColor="text1"/>
          <w:u w:val="single" w:color="000000" w:themeColor="text1"/>
        </w:rPr>
        <w:t>Edgefield, McCormick, Greenwood;</w:t>
      </w:r>
    </w:p>
    <w:p w14:paraId="12828A48" w14:textId="6E95E1A8"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val="single" w:color="000000" w:themeColor="text1"/>
        </w:rPr>
        <w:t>(12)</w:t>
      </w:r>
      <w:r w:rsidRPr="00016A38">
        <w:rPr>
          <w:color w:val="000000" w:themeColor="text1"/>
          <w:u w:color="000000" w:themeColor="text1"/>
        </w:rPr>
        <w:tab/>
      </w:r>
      <w:r w:rsidRPr="00016A38">
        <w:rPr>
          <w:color w:val="000000" w:themeColor="text1"/>
          <w:u w:val="single" w:color="000000" w:themeColor="text1"/>
        </w:rPr>
        <w:t>Region XII</w:t>
      </w:r>
      <w:r w:rsidR="00E95776">
        <w:rPr>
          <w:color w:val="000000" w:themeColor="text1"/>
          <w:u w:val="single" w:color="000000" w:themeColor="text1"/>
        </w:rPr>
        <w:noBreakHyphen/>
      </w:r>
      <w:r w:rsidR="00E95776">
        <w:rPr>
          <w:color w:val="000000" w:themeColor="text1"/>
          <w:u w:val="single" w:color="000000" w:themeColor="text1"/>
        </w:rPr>
        <w:noBreakHyphen/>
      </w:r>
      <w:r w:rsidRPr="00016A38">
        <w:rPr>
          <w:color w:val="000000" w:themeColor="text1"/>
          <w:u w:val="single" w:color="000000" w:themeColor="text1"/>
        </w:rPr>
        <w:t>Anderson, Oconee, Pickens, Abbeville;</w:t>
      </w:r>
    </w:p>
    <w:p w14:paraId="34FFB271" w14:textId="1847C17D"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val="single" w:color="000000" w:themeColor="text1"/>
        </w:rPr>
        <w:t>(13)</w:t>
      </w:r>
      <w:r w:rsidRPr="00016A38">
        <w:rPr>
          <w:color w:val="000000" w:themeColor="text1"/>
          <w:u w:color="000000" w:themeColor="text1"/>
        </w:rPr>
        <w:tab/>
      </w:r>
      <w:r w:rsidRPr="00016A38">
        <w:rPr>
          <w:color w:val="000000" w:themeColor="text1"/>
          <w:u w:val="single" w:color="000000" w:themeColor="text1"/>
        </w:rPr>
        <w:t>Region XIII</w:t>
      </w:r>
      <w:r w:rsidR="00E95776">
        <w:rPr>
          <w:color w:val="000000" w:themeColor="text1"/>
          <w:u w:val="single" w:color="000000" w:themeColor="text1"/>
        </w:rPr>
        <w:noBreakHyphen/>
      </w:r>
      <w:r w:rsidR="00E95776">
        <w:rPr>
          <w:color w:val="000000" w:themeColor="text1"/>
          <w:u w:val="single" w:color="000000" w:themeColor="text1"/>
        </w:rPr>
        <w:noBreakHyphen/>
      </w:r>
      <w:r w:rsidRPr="00016A38">
        <w:rPr>
          <w:color w:val="000000" w:themeColor="text1"/>
          <w:u w:val="single" w:color="000000" w:themeColor="text1"/>
        </w:rPr>
        <w:t>Greenville, Laurens, Newberry; and</w:t>
      </w:r>
    </w:p>
    <w:p w14:paraId="506D5B10" w14:textId="0A223B92"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val="single" w:color="000000" w:themeColor="text1"/>
        </w:rPr>
        <w:t>(14)</w:t>
      </w:r>
      <w:r w:rsidRPr="00016A38">
        <w:rPr>
          <w:color w:val="000000" w:themeColor="text1"/>
          <w:u w:color="000000" w:themeColor="text1"/>
        </w:rPr>
        <w:tab/>
      </w:r>
      <w:r w:rsidRPr="00016A38">
        <w:rPr>
          <w:color w:val="000000" w:themeColor="text1"/>
          <w:u w:val="single" w:color="000000" w:themeColor="text1"/>
        </w:rPr>
        <w:t>Region XIV</w:t>
      </w:r>
      <w:r w:rsidR="00E95776">
        <w:rPr>
          <w:color w:val="000000" w:themeColor="text1"/>
          <w:u w:val="single" w:color="000000" w:themeColor="text1"/>
        </w:rPr>
        <w:noBreakHyphen/>
      </w:r>
      <w:r w:rsidR="00E95776">
        <w:rPr>
          <w:color w:val="000000" w:themeColor="text1"/>
          <w:u w:val="single" w:color="000000" w:themeColor="text1"/>
        </w:rPr>
        <w:noBreakHyphen/>
      </w:r>
      <w:r w:rsidRPr="00016A38">
        <w:rPr>
          <w:color w:val="000000" w:themeColor="text1"/>
          <w:u w:val="single" w:color="000000" w:themeColor="text1"/>
        </w:rPr>
        <w:t>Spartanburg, Cherokee, Union.</w:t>
      </w:r>
    </w:p>
    <w:p w14:paraId="0E4B4FA1" w14:textId="77777777" w:rsidR="00896283" w:rsidRPr="00016A38" w:rsidRDefault="00471685"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71685">
        <w:rPr>
          <w:color w:val="000000" w:themeColor="text1"/>
          <w:u w:color="000000" w:themeColor="text1"/>
        </w:rPr>
        <w:tab/>
      </w:r>
      <w:r w:rsidR="00896283" w:rsidRPr="00016A38">
        <w:rPr>
          <w:color w:val="000000" w:themeColor="text1"/>
          <w:u w:val="single" w:color="000000" w:themeColor="text1"/>
        </w:rPr>
        <w:t>(B)</w:t>
      </w:r>
      <w:r w:rsidRPr="00471685">
        <w:rPr>
          <w:color w:val="000000" w:themeColor="text1"/>
          <w:u w:color="000000" w:themeColor="text1"/>
        </w:rPr>
        <w:tab/>
      </w:r>
      <w:r w:rsidR="00896283" w:rsidRPr="00016A38">
        <w:rPr>
          <w:color w:val="000000" w:themeColor="text1"/>
          <w:u w:val="single" w:color="000000" w:themeColor="text1"/>
        </w:rPr>
        <w:t>Beginning July 1, 2025, and for every five years thereafter, the director shall review the number and composition of the regions and shall recommend changes to the General Assembly.</w:t>
      </w:r>
    </w:p>
    <w:p w14:paraId="7A3A8CA8" w14:textId="77777777" w:rsidR="00896283" w:rsidRPr="00016A38" w:rsidRDefault="00471685"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71685">
        <w:rPr>
          <w:color w:val="000000" w:themeColor="text1"/>
          <w:u w:color="000000" w:themeColor="text1"/>
        </w:rPr>
        <w:tab/>
      </w:r>
      <w:r>
        <w:rPr>
          <w:color w:val="000000" w:themeColor="text1"/>
          <w:u w:val="single" w:color="000000" w:themeColor="text1"/>
        </w:rPr>
        <w:t>(C)</w:t>
      </w:r>
      <w:r w:rsidRPr="00471685">
        <w:rPr>
          <w:color w:val="000000" w:themeColor="text1"/>
          <w:u w:color="000000" w:themeColor="text1"/>
        </w:rPr>
        <w:tab/>
      </w:r>
      <w:r w:rsidR="00896283" w:rsidRPr="00016A38">
        <w:rPr>
          <w:color w:val="000000" w:themeColor="text1"/>
          <w:u w:val="single" w:color="000000" w:themeColor="text1"/>
        </w:rPr>
        <w:t xml:space="preserve">The director shall hire regional directors and staff to execute the mission, duties, and responsibilities of the agency in the regions. </w:t>
      </w:r>
    </w:p>
    <w:p w14:paraId="3332F993" w14:textId="77777777" w:rsidR="00896283" w:rsidRPr="00016A38" w:rsidRDefault="00471685"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71685">
        <w:rPr>
          <w:color w:val="000000" w:themeColor="text1"/>
          <w:u w:color="000000" w:themeColor="text1"/>
        </w:rPr>
        <w:tab/>
      </w:r>
      <w:r w:rsidR="00896283" w:rsidRPr="00016A38">
        <w:rPr>
          <w:color w:val="000000" w:themeColor="text1"/>
          <w:u w:val="single" w:color="000000" w:themeColor="text1"/>
        </w:rPr>
        <w:t>(D)</w:t>
      </w:r>
      <w:r w:rsidRPr="00471685">
        <w:rPr>
          <w:color w:val="000000" w:themeColor="text1"/>
          <w:u w:color="000000" w:themeColor="text1"/>
        </w:rPr>
        <w:tab/>
      </w:r>
      <w:r w:rsidR="00896283" w:rsidRPr="00016A38">
        <w:rPr>
          <w:color w:val="000000" w:themeColor="text1"/>
          <w:u w:val="single" w:color="000000" w:themeColor="text1"/>
        </w:rPr>
        <w:t>With regard to legacy partnerships:</w:t>
      </w:r>
    </w:p>
    <w:p w14:paraId="459D4FA6" w14:textId="33221075"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6A38">
        <w:rPr>
          <w:color w:val="000000" w:themeColor="text1"/>
          <w:u w:color="000000" w:themeColor="text1"/>
        </w:rPr>
        <w:lastRenderedPageBreak/>
        <w:tab/>
      </w:r>
      <w:r w:rsidRPr="00016A38">
        <w:rPr>
          <w:color w:val="000000" w:themeColor="text1"/>
          <w:u w:color="000000" w:themeColor="text1"/>
        </w:rPr>
        <w:tab/>
      </w:r>
      <w:r w:rsidRPr="00016A38">
        <w:rPr>
          <w:color w:val="000000" w:themeColor="text1"/>
          <w:u w:val="single" w:color="000000" w:themeColor="text1"/>
        </w:rPr>
        <w:t>(</w:t>
      </w:r>
      <w:r w:rsidR="0085420A">
        <w:rPr>
          <w:color w:val="000000" w:themeColor="text1"/>
          <w:u w:val="single" w:color="000000" w:themeColor="text1"/>
        </w:rPr>
        <w:t>1</w:t>
      </w:r>
      <w:r w:rsidRPr="00016A38">
        <w:rPr>
          <w:color w:val="000000" w:themeColor="text1"/>
          <w:u w:val="single" w:color="000000" w:themeColor="text1"/>
        </w:rPr>
        <w:t>)</w:t>
      </w:r>
      <w:r w:rsidR="00471685" w:rsidRPr="00471685">
        <w:rPr>
          <w:color w:val="000000" w:themeColor="text1"/>
          <w:u w:color="000000" w:themeColor="text1"/>
        </w:rPr>
        <w:tab/>
      </w:r>
      <w:r w:rsidRPr="00016A38">
        <w:rPr>
          <w:color w:val="000000" w:themeColor="text1"/>
          <w:u w:val="single" w:color="000000" w:themeColor="text1"/>
        </w:rPr>
        <w:t>the director is authorized, but not required, to enter into agreements with legacy partnerships to deliver services in local communities;</w:t>
      </w:r>
    </w:p>
    <w:p w14:paraId="3F056594" w14:textId="1CFC5244"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6A38">
        <w:rPr>
          <w:color w:val="000000" w:themeColor="text1"/>
          <w:u w:color="000000" w:themeColor="text1"/>
        </w:rPr>
        <w:tab/>
      </w:r>
      <w:r w:rsidRPr="00016A38">
        <w:rPr>
          <w:color w:val="000000" w:themeColor="text1"/>
          <w:u w:color="000000" w:themeColor="text1"/>
        </w:rPr>
        <w:tab/>
      </w:r>
      <w:r w:rsidR="00471685">
        <w:rPr>
          <w:color w:val="000000" w:themeColor="text1"/>
          <w:u w:val="single" w:color="000000" w:themeColor="text1"/>
        </w:rPr>
        <w:t>(</w:t>
      </w:r>
      <w:r w:rsidR="0085420A">
        <w:rPr>
          <w:color w:val="000000" w:themeColor="text1"/>
          <w:u w:val="single" w:color="000000" w:themeColor="text1"/>
        </w:rPr>
        <w:t>2</w:t>
      </w:r>
      <w:r w:rsidR="00471685">
        <w:rPr>
          <w:color w:val="000000" w:themeColor="text1"/>
          <w:u w:val="single" w:color="000000" w:themeColor="text1"/>
        </w:rPr>
        <w:t>)</w:t>
      </w:r>
      <w:r w:rsidR="00471685" w:rsidRPr="00471685">
        <w:rPr>
          <w:color w:val="000000" w:themeColor="text1"/>
          <w:u w:color="000000" w:themeColor="text1"/>
        </w:rPr>
        <w:tab/>
      </w:r>
      <w:r w:rsidRPr="00016A38">
        <w:rPr>
          <w:color w:val="000000" w:themeColor="text1"/>
          <w:u w:val="single" w:color="000000" w:themeColor="text1"/>
        </w:rPr>
        <w:t>the director is authorized, but not required, to enter into agreements with legacy partnerships to acquire the assets and obligations of the legacy partnership; and</w:t>
      </w:r>
    </w:p>
    <w:p w14:paraId="4D16A32D" w14:textId="0F835E1E"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6A38">
        <w:rPr>
          <w:color w:val="000000" w:themeColor="text1"/>
          <w:u w:color="000000" w:themeColor="text1"/>
        </w:rPr>
        <w:tab/>
      </w:r>
      <w:r w:rsidRPr="00016A38">
        <w:rPr>
          <w:color w:val="000000" w:themeColor="text1"/>
          <w:u w:color="000000" w:themeColor="text1"/>
        </w:rPr>
        <w:tab/>
      </w:r>
      <w:r w:rsidR="00471685">
        <w:rPr>
          <w:color w:val="000000" w:themeColor="text1"/>
          <w:u w:val="single" w:color="000000" w:themeColor="text1"/>
        </w:rPr>
        <w:t>(</w:t>
      </w:r>
      <w:r w:rsidR="0085420A">
        <w:rPr>
          <w:color w:val="000000" w:themeColor="text1"/>
          <w:u w:val="single" w:color="000000" w:themeColor="text1"/>
        </w:rPr>
        <w:t>3</w:t>
      </w:r>
      <w:r w:rsidR="00471685">
        <w:rPr>
          <w:color w:val="000000" w:themeColor="text1"/>
          <w:u w:val="single" w:color="000000" w:themeColor="text1"/>
        </w:rPr>
        <w:t>)</w:t>
      </w:r>
      <w:r w:rsidR="00471685" w:rsidRPr="00471685">
        <w:rPr>
          <w:color w:val="000000" w:themeColor="text1"/>
          <w:u w:color="000000" w:themeColor="text1"/>
        </w:rPr>
        <w:tab/>
      </w:r>
      <w:r w:rsidRPr="00016A38">
        <w:rPr>
          <w:color w:val="000000" w:themeColor="text1"/>
          <w:u w:val="single" w:color="000000" w:themeColor="text1"/>
        </w:rPr>
        <w:t>this section does not require the dissolution of legacy partnerships.</w:t>
      </w:r>
      <w:r w:rsidRPr="00016A38">
        <w:rPr>
          <w:color w:val="000000" w:themeColor="text1"/>
          <w:u w:color="000000" w:themeColor="text1"/>
        </w:rPr>
        <w:t>”</w:t>
      </w:r>
    </w:p>
    <w:p w14:paraId="787EC8F7"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2F0A0D8" w14:textId="5653DB68"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6A38">
        <w:rPr>
          <w:color w:val="000000" w:themeColor="text1"/>
          <w:u w:color="000000" w:themeColor="text1"/>
        </w:rPr>
        <w:t>SECTION</w:t>
      </w:r>
      <w:r w:rsidR="00471685">
        <w:rPr>
          <w:color w:val="000000" w:themeColor="text1"/>
          <w:u w:color="000000" w:themeColor="text1"/>
        </w:rPr>
        <w:tab/>
      </w:r>
      <w:r w:rsidRPr="00016A38">
        <w:rPr>
          <w:color w:val="000000" w:themeColor="text1"/>
          <w:u w:color="000000" w:themeColor="text1"/>
        </w:rPr>
        <w:t>12.</w:t>
      </w:r>
      <w:r w:rsidR="00471685">
        <w:rPr>
          <w:color w:val="000000" w:themeColor="text1"/>
          <w:u w:color="000000" w:themeColor="text1"/>
        </w:rPr>
        <w:tab/>
      </w:r>
      <w:r w:rsidRPr="00016A38">
        <w:rPr>
          <w:color w:val="000000" w:themeColor="text1"/>
          <w:u w:color="000000" w:themeColor="text1"/>
        </w:rPr>
        <w:t>Section 59</w:t>
      </w:r>
      <w:r w:rsidR="00E95776">
        <w:rPr>
          <w:color w:val="000000" w:themeColor="text1"/>
          <w:u w:color="000000" w:themeColor="text1"/>
        </w:rPr>
        <w:noBreakHyphen/>
      </w:r>
      <w:r w:rsidRPr="00016A38">
        <w:rPr>
          <w:color w:val="000000" w:themeColor="text1"/>
          <w:u w:color="000000" w:themeColor="text1"/>
        </w:rPr>
        <w:t>152</w:t>
      </w:r>
      <w:r w:rsidR="00E95776">
        <w:rPr>
          <w:color w:val="000000" w:themeColor="text1"/>
          <w:u w:color="000000" w:themeColor="text1"/>
        </w:rPr>
        <w:noBreakHyphen/>
      </w:r>
      <w:r w:rsidRPr="00016A38">
        <w:rPr>
          <w:color w:val="000000" w:themeColor="text1"/>
          <w:u w:color="000000" w:themeColor="text1"/>
        </w:rPr>
        <w:t>70 of the 1976 Code is amended to read:</w:t>
      </w:r>
    </w:p>
    <w:p w14:paraId="545754B6"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559A694" w14:textId="43E035B4" w:rsidR="00896283" w:rsidRPr="00016A38" w:rsidRDefault="00471685"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t>“</w:t>
      </w:r>
      <w:r w:rsidR="00896283" w:rsidRPr="00016A38">
        <w:rPr>
          <w:color w:val="000000" w:themeColor="text1"/>
          <w:u w:color="000000" w:themeColor="text1"/>
        </w:rPr>
        <w:t>Section 59</w:t>
      </w:r>
      <w:r w:rsidR="00E95776">
        <w:rPr>
          <w:color w:val="000000" w:themeColor="text1"/>
          <w:u w:color="000000" w:themeColor="text1"/>
        </w:rPr>
        <w:noBreakHyphen/>
      </w:r>
      <w:r w:rsidR="00896283" w:rsidRPr="00016A38">
        <w:rPr>
          <w:color w:val="000000" w:themeColor="text1"/>
          <w:u w:color="000000" w:themeColor="text1"/>
        </w:rPr>
        <w:t>152</w:t>
      </w:r>
      <w:r w:rsidR="00E95776">
        <w:rPr>
          <w:color w:val="000000" w:themeColor="text1"/>
          <w:u w:color="000000" w:themeColor="text1"/>
        </w:rPr>
        <w:noBreakHyphen/>
      </w:r>
      <w:r w:rsidR="00896283" w:rsidRPr="00016A38">
        <w:rPr>
          <w:color w:val="000000" w:themeColor="text1"/>
          <w:u w:color="000000" w:themeColor="text1"/>
        </w:rPr>
        <w:t>70.</w:t>
      </w:r>
      <w:r>
        <w:rPr>
          <w:color w:val="000000" w:themeColor="text1"/>
          <w:u w:color="000000" w:themeColor="text1"/>
        </w:rPr>
        <w:tab/>
      </w:r>
      <w:r w:rsidR="00896283" w:rsidRPr="00016A38">
        <w:rPr>
          <w:strike/>
          <w:color w:val="000000" w:themeColor="text1"/>
          <w:u w:color="000000" w:themeColor="text1"/>
        </w:rPr>
        <w:t>(A) A First Steps Partnership Board shall, among its other powers and duties:</w:t>
      </w:r>
    </w:p>
    <w:p w14:paraId="4B585B26"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6A38">
        <w:rPr>
          <w:color w:val="000000" w:themeColor="text1"/>
          <w:u w:color="000000" w:themeColor="text1"/>
        </w:rPr>
        <w:tab/>
      </w:r>
      <w:r w:rsidRPr="00016A38">
        <w:rPr>
          <w:color w:val="000000" w:themeColor="text1"/>
          <w:u w:color="000000" w:themeColor="text1"/>
        </w:rPr>
        <w:tab/>
      </w:r>
      <w:r w:rsidRPr="00016A38">
        <w:rPr>
          <w:strike/>
          <w:color w:val="000000" w:themeColor="text1"/>
          <w:u w:color="000000" w:themeColor="text1"/>
        </w:rPr>
        <w:t>(1) adopt bylaws as established by the First Steps to School Readiness Board to effectuate the provisions of this chapter which must include the creation of a periodic meeting schedule;</w:t>
      </w:r>
    </w:p>
    <w:p w14:paraId="17ADA36A" w14:textId="3CA88886"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6A38">
        <w:rPr>
          <w:color w:val="000000" w:themeColor="text1"/>
          <w:u w:color="000000" w:themeColor="text1"/>
        </w:rPr>
        <w:tab/>
      </w:r>
      <w:r w:rsidRPr="00016A38">
        <w:rPr>
          <w:color w:val="000000" w:themeColor="text1"/>
          <w:u w:color="000000" w:themeColor="text1"/>
        </w:rPr>
        <w:tab/>
      </w:r>
      <w:r w:rsidRPr="00016A38">
        <w:rPr>
          <w:strike/>
          <w:color w:val="000000" w:themeColor="text1"/>
          <w:u w:color="000000" w:themeColor="text1"/>
        </w:rPr>
        <w:t>(2) coordinate a collaborative effort at the county or multicounty level which will bring the community together to identify the area needs related to the goals of First Steps to School Readiness; develop a strategic long</w:t>
      </w:r>
      <w:r w:rsidR="00E95776">
        <w:rPr>
          <w:strike/>
          <w:color w:val="000000" w:themeColor="text1"/>
          <w:u w:color="000000" w:themeColor="text1"/>
        </w:rPr>
        <w:noBreakHyphen/>
      </w:r>
      <w:r w:rsidRPr="00016A38">
        <w:rPr>
          <w:strike/>
          <w:color w:val="000000" w:themeColor="text1"/>
          <w:u w:color="000000" w:themeColor="text1"/>
        </w:rPr>
        <w:t>term plan for meeting those needs; develop specific initiatives to implement the elements of the plan; and integrate service delivery where possible;</w:t>
      </w:r>
    </w:p>
    <w:p w14:paraId="7B62CE7B"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6A38">
        <w:rPr>
          <w:color w:val="000000" w:themeColor="text1"/>
          <w:u w:color="000000" w:themeColor="text1"/>
        </w:rPr>
        <w:tab/>
      </w:r>
      <w:r w:rsidRPr="00016A38">
        <w:rPr>
          <w:color w:val="000000" w:themeColor="text1"/>
          <w:u w:color="000000" w:themeColor="text1"/>
        </w:rPr>
        <w:tab/>
      </w:r>
      <w:r w:rsidRPr="00016A38">
        <w:rPr>
          <w:strike/>
          <w:color w:val="000000" w:themeColor="text1"/>
          <w:u w:color="000000" w:themeColor="text1"/>
        </w:rPr>
        <w:t>(3) coordinate and oversee the implementation of the comprehensive strategic plan including, but not limited to, direct service provision, contracting for service provision, and organization and management of volunteer programs;</w:t>
      </w:r>
    </w:p>
    <w:p w14:paraId="18982EA3" w14:textId="6555F64D"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6A38">
        <w:rPr>
          <w:color w:val="000000" w:themeColor="text1"/>
          <w:u w:color="000000" w:themeColor="text1"/>
        </w:rPr>
        <w:tab/>
      </w:r>
      <w:r w:rsidRPr="00016A38">
        <w:rPr>
          <w:color w:val="000000" w:themeColor="text1"/>
          <w:u w:color="000000" w:themeColor="text1"/>
        </w:rPr>
        <w:tab/>
      </w:r>
      <w:r w:rsidRPr="00016A38">
        <w:rPr>
          <w:strike/>
          <w:color w:val="000000" w:themeColor="text1"/>
          <w:u w:color="000000" w:themeColor="text1"/>
        </w:rPr>
        <w:t>(4) effective July 1, 2016, each partnership</w:t>
      </w:r>
      <w:r w:rsidR="00E95776" w:rsidRPr="00E95776">
        <w:rPr>
          <w:strike/>
          <w:color w:val="000000" w:themeColor="text1"/>
          <w:u w:color="000000" w:themeColor="text1"/>
        </w:rPr>
        <w:t>’</w:t>
      </w:r>
      <w:r w:rsidRPr="00016A38">
        <w:rPr>
          <w:strike/>
          <w:color w:val="000000" w:themeColor="text1"/>
          <w:u w:color="000000" w:themeColor="text1"/>
        </w:rPr>
        <w:t>s comprehensive plan shall include the following core functions:</w:t>
      </w:r>
    </w:p>
    <w:p w14:paraId="2141D0B3" w14:textId="5CC74DC4"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color="000000" w:themeColor="text1"/>
        </w:rPr>
        <w:tab/>
      </w:r>
      <w:r w:rsidRPr="00016A38">
        <w:rPr>
          <w:strike/>
          <w:color w:val="000000" w:themeColor="text1"/>
          <w:u w:color="000000" w:themeColor="text1"/>
        </w:rPr>
        <w:t>(a) service as a local portal connecting families of preschool children to community</w:t>
      </w:r>
      <w:r w:rsidR="00E95776">
        <w:rPr>
          <w:strike/>
          <w:color w:val="000000" w:themeColor="text1"/>
          <w:u w:color="000000" w:themeColor="text1"/>
        </w:rPr>
        <w:noBreakHyphen/>
      </w:r>
      <w:r w:rsidRPr="00016A38">
        <w:rPr>
          <w:strike/>
          <w:color w:val="000000" w:themeColor="text1"/>
          <w:u w:color="000000" w:themeColor="text1"/>
        </w:rPr>
        <w:t>based services they may need or desire to ensure the school readiness of their children;</w:t>
      </w:r>
    </w:p>
    <w:p w14:paraId="74F02051"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color="000000" w:themeColor="text1"/>
        </w:rPr>
        <w:tab/>
      </w:r>
      <w:r w:rsidRPr="00016A38">
        <w:rPr>
          <w:strike/>
          <w:color w:val="000000" w:themeColor="text1"/>
          <w:u w:color="000000" w:themeColor="text1"/>
        </w:rPr>
        <w:t>(b) service as a community convener around the needs of preschool children and their families; and</w:t>
      </w:r>
    </w:p>
    <w:p w14:paraId="3B14B398" w14:textId="2DB99B76"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color="000000" w:themeColor="text1"/>
        </w:rPr>
        <w:tab/>
      </w:r>
      <w:r w:rsidRPr="00016A38">
        <w:rPr>
          <w:strike/>
          <w:color w:val="000000" w:themeColor="text1"/>
          <w:u w:color="000000" w:themeColor="text1"/>
        </w:rPr>
        <w:t>(c) support of state</w:t>
      </w:r>
      <w:r w:rsidR="00E95776">
        <w:rPr>
          <w:strike/>
          <w:color w:val="000000" w:themeColor="text1"/>
          <w:u w:color="000000" w:themeColor="text1"/>
        </w:rPr>
        <w:noBreakHyphen/>
      </w:r>
      <w:r w:rsidRPr="00016A38">
        <w:rPr>
          <w:strike/>
          <w:color w:val="000000" w:themeColor="text1"/>
          <w:u w:color="000000" w:themeColor="text1"/>
        </w:rPr>
        <w:t>level school readiness priorities as determined by the State Board;</w:t>
      </w:r>
    </w:p>
    <w:p w14:paraId="243AA4EA"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6A38">
        <w:rPr>
          <w:color w:val="000000" w:themeColor="text1"/>
          <w:u w:color="000000" w:themeColor="text1"/>
        </w:rPr>
        <w:tab/>
      </w:r>
      <w:r w:rsidRPr="00016A38">
        <w:rPr>
          <w:color w:val="000000" w:themeColor="text1"/>
          <w:u w:color="000000" w:themeColor="text1"/>
        </w:rPr>
        <w:tab/>
      </w:r>
      <w:r w:rsidRPr="00016A38">
        <w:rPr>
          <w:strike/>
          <w:color w:val="000000" w:themeColor="text1"/>
          <w:u w:color="000000" w:themeColor="text1"/>
        </w:rPr>
        <w:t>(5) update a needs assessment every three years;</w:t>
      </w:r>
    </w:p>
    <w:p w14:paraId="78D55E8D"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6A38">
        <w:rPr>
          <w:color w:val="000000" w:themeColor="text1"/>
          <w:u w:color="000000" w:themeColor="text1"/>
        </w:rPr>
        <w:tab/>
      </w:r>
      <w:r w:rsidRPr="00016A38">
        <w:rPr>
          <w:color w:val="000000" w:themeColor="text1"/>
          <w:u w:color="000000" w:themeColor="text1"/>
        </w:rPr>
        <w:tab/>
      </w:r>
      <w:r w:rsidRPr="00016A38">
        <w:rPr>
          <w:strike/>
          <w:color w:val="000000" w:themeColor="text1"/>
          <w:u w:color="000000" w:themeColor="text1"/>
        </w:rPr>
        <w:t>(6) implement fiscal policies and procedures as required by the First Steps office and as needed to ensure fiscal accountability of all funds appropriated to the partnership;</w:t>
      </w:r>
    </w:p>
    <w:p w14:paraId="2C99343F" w14:textId="26C166B6"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6A38">
        <w:rPr>
          <w:color w:val="000000" w:themeColor="text1"/>
          <w:u w:color="000000" w:themeColor="text1"/>
        </w:rPr>
        <w:tab/>
      </w:r>
      <w:r w:rsidRPr="00016A38">
        <w:rPr>
          <w:color w:val="000000" w:themeColor="text1"/>
          <w:u w:color="000000" w:themeColor="text1"/>
        </w:rPr>
        <w:tab/>
      </w:r>
      <w:r w:rsidRPr="00016A38">
        <w:rPr>
          <w:strike/>
          <w:color w:val="000000" w:themeColor="text1"/>
          <w:u w:color="000000" w:themeColor="text1"/>
        </w:rPr>
        <w:t>(7) keep accurate records of the partnership</w:t>
      </w:r>
      <w:r w:rsidR="00E95776" w:rsidRPr="00E95776">
        <w:rPr>
          <w:strike/>
          <w:color w:val="000000" w:themeColor="text1"/>
          <w:u w:color="000000" w:themeColor="text1"/>
        </w:rPr>
        <w:t>’</w:t>
      </w:r>
      <w:r w:rsidRPr="00016A38">
        <w:rPr>
          <w:strike/>
          <w:color w:val="000000" w:themeColor="text1"/>
          <w:u w:color="000000" w:themeColor="text1"/>
        </w:rPr>
        <w:t>s board meetings, board member</w:t>
      </w:r>
      <w:r w:rsidR="00E95776" w:rsidRPr="00E95776">
        <w:rPr>
          <w:strike/>
          <w:color w:val="000000" w:themeColor="text1"/>
          <w:u w:color="000000" w:themeColor="text1"/>
        </w:rPr>
        <w:t>’</w:t>
      </w:r>
      <w:r w:rsidRPr="00016A38">
        <w:rPr>
          <w:strike/>
          <w:color w:val="000000" w:themeColor="text1"/>
          <w:u w:color="000000" w:themeColor="text1"/>
        </w:rPr>
        <w:t>s attendance, programs, and activities for annual submission to the First Steps to School Readiness Board of Trustees;</w:t>
      </w:r>
    </w:p>
    <w:p w14:paraId="0C761375" w14:textId="0FA1D78D"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6A38">
        <w:rPr>
          <w:color w:val="000000" w:themeColor="text1"/>
          <w:u w:color="000000" w:themeColor="text1"/>
        </w:rPr>
        <w:lastRenderedPageBreak/>
        <w:tab/>
      </w:r>
      <w:r w:rsidRPr="00016A38">
        <w:rPr>
          <w:color w:val="000000" w:themeColor="text1"/>
          <w:u w:color="000000" w:themeColor="text1"/>
        </w:rPr>
        <w:tab/>
      </w:r>
      <w:r w:rsidRPr="00016A38">
        <w:rPr>
          <w:strike/>
          <w:color w:val="000000" w:themeColor="text1"/>
          <w:u w:color="000000" w:themeColor="text1"/>
        </w:rPr>
        <w:t>(8) collect information and submit an annual report by October first to the First Steps to School Readiness Board of Trustees, and otherwise participate in the annual review and the three</w:t>
      </w:r>
      <w:r w:rsidR="00E95776">
        <w:rPr>
          <w:strike/>
          <w:color w:val="000000" w:themeColor="text1"/>
          <w:u w:color="000000" w:themeColor="text1"/>
        </w:rPr>
        <w:noBreakHyphen/>
      </w:r>
      <w:r w:rsidRPr="00016A38">
        <w:rPr>
          <w:strike/>
          <w:color w:val="000000" w:themeColor="text1"/>
          <w:u w:color="000000" w:themeColor="text1"/>
        </w:rPr>
        <w:t>year evaluation of operations and programs. Before December 1, 2017, and annually before December first thereafter, the Office of South Carolina First Steps shall publish each local partnership</w:t>
      </w:r>
      <w:r w:rsidR="00E95776" w:rsidRPr="00E95776">
        <w:rPr>
          <w:strike/>
          <w:color w:val="000000" w:themeColor="text1"/>
          <w:u w:color="000000" w:themeColor="text1"/>
        </w:rPr>
        <w:t>’</w:t>
      </w:r>
      <w:r w:rsidRPr="00016A38">
        <w:rPr>
          <w:strike/>
          <w:color w:val="000000" w:themeColor="text1"/>
          <w:u w:color="000000" w:themeColor="text1"/>
        </w:rPr>
        <w:t>s comprehensive plan and annual report on the office</w:t>
      </w:r>
      <w:r w:rsidR="00E95776" w:rsidRPr="00E95776">
        <w:rPr>
          <w:strike/>
          <w:color w:val="000000" w:themeColor="text1"/>
          <w:u w:color="000000" w:themeColor="text1"/>
        </w:rPr>
        <w:t>’</w:t>
      </w:r>
      <w:r w:rsidRPr="00016A38">
        <w:rPr>
          <w:strike/>
          <w:color w:val="000000" w:themeColor="text1"/>
          <w:u w:color="000000" w:themeColor="text1"/>
        </w:rPr>
        <w:t>s website. Reports must include, but not be limited to:</w:t>
      </w:r>
    </w:p>
    <w:p w14:paraId="28D51652"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color="000000" w:themeColor="text1"/>
        </w:rPr>
        <w:tab/>
      </w:r>
      <w:r w:rsidRPr="00016A38">
        <w:rPr>
          <w:strike/>
          <w:color w:val="000000" w:themeColor="text1"/>
          <w:u w:color="000000" w:themeColor="text1"/>
        </w:rPr>
        <w:t>(a) determination of the current level and data pertaining to the delivery and effectiveness of services for young children and their families, including the numbers of preschool children and their families served;</w:t>
      </w:r>
    </w:p>
    <w:p w14:paraId="11C5FEB7"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color="000000" w:themeColor="text1"/>
        </w:rPr>
        <w:tab/>
      </w:r>
      <w:r w:rsidRPr="00016A38">
        <w:rPr>
          <w:strike/>
          <w:color w:val="000000" w:themeColor="text1"/>
          <w:u w:color="000000" w:themeColor="text1"/>
        </w:rPr>
        <w:t>(b) strategic goals for increased availability, accessibility, quality, and efficiency of activities and services for young children and their families which will enable children to reach school ready to succeed;</w:t>
      </w:r>
    </w:p>
    <w:p w14:paraId="73C96B6C"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color="000000" w:themeColor="text1"/>
        </w:rPr>
        <w:tab/>
      </w:r>
      <w:r w:rsidRPr="00016A38">
        <w:rPr>
          <w:strike/>
          <w:color w:val="000000" w:themeColor="text1"/>
          <w:u w:color="000000" w:themeColor="text1"/>
        </w:rPr>
        <w:t>(c) monitoring of progress toward strategic goals;</w:t>
      </w:r>
    </w:p>
    <w:p w14:paraId="112B103D"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color="000000" w:themeColor="text1"/>
        </w:rPr>
        <w:tab/>
      </w:r>
      <w:r w:rsidRPr="00016A38">
        <w:rPr>
          <w:strike/>
          <w:color w:val="000000" w:themeColor="text1"/>
          <w:u w:color="000000" w:themeColor="text1"/>
        </w:rPr>
        <w:t>(d) report on implementation activities;</w:t>
      </w:r>
    </w:p>
    <w:p w14:paraId="3C1AAD55"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color="000000" w:themeColor="text1"/>
        </w:rPr>
        <w:tab/>
      </w:r>
      <w:r w:rsidRPr="00016A38">
        <w:rPr>
          <w:strike/>
          <w:color w:val="000000" w:themeColor="text1"/>
          <w:u w:color="000000" w:themeColor="text1"/>
        </w:rPr>
        <w:t>(e) recommendations for changes to the strategic plan which may include new areas of implementation;</w:t>
      </w:r>
    </w:p>
    <w:p w14:paraId="6678600E"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color="000000" w:themeColor="text1"/>
        </w:rPr>
        <w:tab/>
      </w:r>
      <w:r w:rsidRPr="00016A38">
        <w:rPr>
          <w:strike/>
          <w:color w:val="000000" w:themeColor="text1"/>
          <w:u w:color="000000" w:themeColor="text1"/>
        </w:rPr>
        <w:t>(f) evaluation and report of program effectiveness and client satisfaction before, during, and after the implementation of the strategic plan, where available; and</w:t>
      </w:r>
    </w:p>
    <w:p w14:paraId="3309F28C"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color="000000" w:themeColor="text1"/>
        </w:rPr>
        <w:tab/>
      </w:r>
      <w:r w:rsidRPr="00016A38">
        <w:rPr>
          <w:strike/>
          <w:color w:val="000000" w:themeColor="text1"/>
          <w:u w:color="000000" w:themeColor="text1"/>
        </w:rPr>
        <w:t>(g) estimation of cost savings attributable to increased efficiency and effectiveness of delivery of services to young children and their families, where available.</w:t>
      </w:r>
    </w:p>
    <w:p w14:paraId="1FAAA932" w14:textId="0A688D8E"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6A38">
        <w:rPr>
          <w:color w:val="000000" w:themeColor="text1"/>
          <w:u w:color="000000" w:themeColor="text1"/>
        </w:rPr>
        <w:tab/>
      </w:r>
      <w:r w:rsidRPr="00016A38">
        <w:rPr>
          <w:strike/>
          <w:color w:val="000000" w:themeColor="text1"/>
          <w:u w:color="000000" w:themeColor="text1"/>
        </w:rPr>
        <w:t>(B) Each local partnership may, in the performance of its duties, employ or acquire staff pursuant to the local partnership bylaws established by the South Carolina First Steps to School Readiness Board of Trustees. Overhead costs of a First Step partnership</w:t>
      </w:r>
      <w:r w:rsidR="00E95776" w:rsidRPr="00E95776">
        <w:rPr>
          <w:strike/>
          <w:color w:val="000000" w:themeColor="text1"/>
          <w:u w:color="000000" w:themeColor="text1"/>
        </w:rPr>
        <w:t>’</w:t>
      </w:r>
      <w:r w:rsidRPr="00016A38">
        <w:rPr>
          <w:strike/>
          <w:color w:val="000000" w:themeColor="text1"/>
          <w:u w:color="000000" w:themeColor="text1"/>
        </w:rPr>
        <w:t>s operations may not exceed eight percent of the total state funds appropriated for partnership grants. The South Carolina First Steps to School Readiness Board of Trustees shall contract with an independent cost accountant to provide recommendations as to an adequate, and not excessive, overhead cost rate for individual partnerships no later than July 1, 2017. Once these recommendations are received, the First Steps to School Readiness Board of Trustees may adjust the overhead percentage for the local partnership. Once the overhead rates are established, the rates may not be amended or revised for at least five years, and the board may not grant a waiver from this provision to the local partnership. Local partnerships that are not part of a multicounty partnership and exceed the overhead cost rate are ineligible to receive state funds.</w:t>
      </w:r>
    </w:p>
    <w:p w14:paraId="7129AFD0" w14:textId="3EC1199E"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6A38">
        <w:rPr>
          <w:color w:val="000000" w:themeColor="text1"/>
          <w:u w:color="000000" w:themeColor="text1"/>
        </w:rPr>
        <w:lastRenderedPageBreak/>
        <w:tab/>
      </w:r>
      <w:r w:rsidRPr="00016A38">
        <w:rPr>
          <w:strike/>
          <w:color w:val="000000" w:themeColor="text1"/>
          <w:u w:color="000000" w:themeColor="text1"/>
        </w:rPr>
        <w:t>(C) Each First Steps partnership may apply for, receive, and expend federal, state, and local funds, grants, and other funding in order to improve programs as provided in Section 59</w:t>
      </w:r>
      <w:r w:rsidR="00E95776">
        <w:rPr>
          <w:strike/>
          <w:color w:val="000000" w:themeColor="text1"/>
          <w:u w:color="000000" w:themeColor="text1"/>
        </w:rPr>
        <w:noBreakHyphen/>
      </w:r>
      <w:r w:rsidRPr="00016A38">
        <w:rPr>
          <w:strike/>
          <w:color w:val="000000" w:themeColor="text1"/>
          <w:u w:color="000000" w:themeColor="text1"/>
        </w:rPr>
        <w:t>152</w:t>
      </w:r>
      <w:r w:rsidR="00E95776">
        <w:rPr>
          <w:strike/>
          <w:color w:val="000000" w:themeColor="text1"/>
          <w:u w:color="000000" w:themeColor="text1"/>
        </w:rPr>
        <w:noBreakHyphen/>
      </w:r>
      <w:r w:rsidRPr="00016A38">
        <w:rPr>
          <w:strike/>
          <w:color w:val="000000" w:themeColor="text1"/>
          <w:u w:color="000000" w:themeColor="text1"/>
        </w:rPr>
        <w:t>25(A).</w:t>
      </w:r>
    </w:p>
    <w:p w14:paraId="674AB7CB"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6A38">
        <w:rPr>
          <w:color w:val="000000" w:themeColor="text1"/>
          <w:u w:color="000000" w:themeColor="text1"/>
        </w:rPr>
        <w:tab/>
      </w:r>
      <w:r w:rsidRPr="00016A38">
        <w:rPr>
          <w:strike/>
          <w:color w:val="000000" w:themeColor="text1"/>
          <w:u w:color="000000" w:themeColor="text1"/>
        </w:rPr>
        <w:t>(D) To be designated a First Steps partnership, the local partnership must be a private nonprofit corporation organized under Section 501(c)(3) of the Internal Revenue Code.</w:t>
      </w:r>
    </w:p>
    <w:p w14:paraId="3879E30E"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6A38">
        <w:rPr>
          <w:color w:val="000000" w:themeColor="text1"/>
          <w:u w:color="000000" w:themeColor="text1"/>
        </w:rPr>
        <w:tab/>
      </w:r>
      <w:r w:rsidRPr="00016A38">
        <w:rPr>
          <w:strike/>
          <w:color w:val="000000" w:themeColor="text1"/>
          <w:u w:color="000000" w:themeColor="text1"/>
        </w:rPr>
        <w:t>(E) Multiple First Steps local partnerships may collaborate in a manner they determine will maximize the efficient and effective provision of First Steps services and programs to children and their families and best enable the partnerships to execute their duties and powers established in this chapter. In such a collaboration, partnerships may merge or work in concert with one or more of their program, administrative, or development functions or establish multicounty partnerships. The decision to collaborate in the manner permitted in this subsection rests entirely with the local partnership boards of directors involved.</w:t>
      </w:r>
    </w:p>
    <w:p w14:paraId="370850AD"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16A38">
        <w:rPr>
          <w:color w:val="000000" w:themeColor="text1"/>
          <w:u w:color="000000" w:themeColor="text1"/>
        </w:rPr>
        <w:tab/>
      </w:r>
      <w:r w:rsidRPr="00016A38">
        <w:rPr>
          <w:strike/>
          <w:color w:val="000000" w:themeColor="text1"/>
          <w:u w:color="000000" w:themeColor="text1"/>
        </w:rPr>
        <w:t>(F) As a condition of receiving state funds, each local partnership must be subject to performance reviews by South Carolina First Steps, including, but not limited to, local board functioning and collaboration and compliance with state standards and fiscal accountability. If any significant operational deficiencies or misconduct is identified within the partnership, the South Carolina First Steps Board of Trustees must identify a remedy with input from the local legislative delegation.</w:t>
      </w:r>
    </w:p>
    <w:p w14:paraId="550BC65A" w14:textId="24274E01"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6A38">
        <w:rPr>
          <w:color w:val="000000" w:themeColor="text1"/>
          <w:u w:val="single" w:color="000000" w:themeColor="text1"/>
        </w:rPr>
        <w:t xml:space="preserve">Each region must contain a Regional First Steps Advisory Board for the purpose </w:t>
      </w:r>
      <w:r w:rsidR="0085420A">
        <w:rPr>
          <w:color w:val="000000" w:themeColor="text1"/>
          <w:u w:val="single" w:color="000000" w:themeColor="text1"/>
        </w:rPr>
        <w:t>of</w:t>
      </w:r>
      <w:r w:rsidRPr="00016A38">
        <w:rPr>
          <w:color w:val="000000" w:themeColor="text1"/>
          <w:u w:val="single" w:color="000000" w:themeColor="text1"/>
        </w:rPr>
        <w:t xml:space="preserve"> advising their respective regional First Steps office. The director, with input from the regional director, shall ensure that each county in the region is represented.</w:t>
      </w:r>
      <w:r w:rsidRPr="00016A38">
        <w:rPr>
          <w:color w:val="000000" w:themeColor="text1"/>
          <w:u w:color="000000" w:themeColor="text1"/>
        </w:rPr>
        <w:t xml:space="preserve">  </w:t>
      </w:r>
      <w:r w:rsidRPr="00016A38">
        <w:rPr>
          <w:color w:val="000000" w:themeColor="text1"/>
          <w:u w:color="000000" w:themeColor="text1"/>
        </w:rPr>
        <w:tab/>
      </w:r>
      <w:r w:rsidRPr="00016A38">
        <w:rPr>
          <w:color w:val="000000" w:themeColor="text1"/>
          <w:u w:color="000000" w:themeColor="text1"/>
        </w:rPr>
        <w:tab/>
      </w:r>
      <w:r w:rsidRPr="00016A38">
        <w:rPr>
          <w:color w:val="000000" w:themeColor="text1"/>
          <w:u w:color="000000" w:themeColor="text1"/>
        </w:rPr>
        <w:tab/>
      </w:r>
    </w:p>
    <w:p w14:paraId="3FC54BCD"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6A38">
        <w:rPr>
          <w:color w:val="000000" w:themeColor="text1"/>
          <w:u w:color="000000" w:themeColor="text1"/>
        </w:rPr>
        <w:tab/>
      </w:r>
      <w:r w:rsidRPr="00016A38">
        <w:rPr>
          <w:color w:val="000000" w:themeColor="text1"/>
          <w:u w:val="single" w:color="000000" w:themeColor="text1"/>
        </w:rPr>
        <w:t>(1)</w:t>
      </w:r>
      <w:r w:rsidR="00471685">
        <w:rPr>
          <w:color w:val="000000" w:themeColor="text1"/>
          <w:u w:color="000000" w:themeColor="text1"/>
        </w:rPr>
        <w:tab/>
      </w:r>
      <w:r w:rsidRPr="00016A38">
        <w:rPr>
          <w:color w:val="000000" w:themeColor="text1"/>
          <w:u w:val="single" w:color="000000" w:themeColor="text1"/>
        </w:rPr>
        <w:t>Membership must come from any of the following categories:</w:t>
      </w:r>
    </w:p>
    <w:p w14:paraId="0EF9E0E6"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val="single" w:color="000000" w:themeColor="text1"/>
        </w:rPr>
        <w:t>(a)</w:t>
      </w:r>
      <w:r w:rsidR="000D3BDB">
        <w:rPr>
          <w:color w:val="000000" w:themeColor="text1"/>
          <w:u w:color="000000" w:themeColor="text1"/>
        </w:rPr>
        <w:tab/>
      </w:r>
      <w:r w:rsidRPr="00016A38">
        <w:rPr>
          <w:color w:val="000000" w:themeColor="text1"/>
          <w:u w:val="single" w:color="000000" w:themeColor="text1"/>
        </w:rPr>
        <w:t>prekindergarten through primary educator;</w:t>
      </w:r>
    </w:p>
    <w:p w14:paraId="2335A0D6"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6A38">
        <w:rPr>
          <w:color w:val="000000" w:themeColor="text1"/>
          <w:u w:color="000000" w:themeColor="text1"/>
        </w:rPr>
        <w:tab/>
      </w:r>
      <w:r w:rsidRPr="00016A38">
        <w:rPr>
          <w:color w:val="000000" w:themeColor="text1"/>
          <w:u w:color="000000" w:themeColor="text1"/>
        </w:rPr>
        <w:tab/>
      </w:r>
      <w:r w:rsidRPr="00016A38">
        <w:rPr>
          <w:color w:val="000000" w:themeColor="text1"/>
          <w:u w:val="single" w:color="000000" w:themeColor="text1"/>
        </w:rPr>
        <w:t>(b)</w:t>
      </w:r>
      <w:r w:rsidR="00471685" w:rsidRPr="00471685">
        <w:rPr>
          <w:color w:val="000000" w:themeColor="text1"/>
          <w:u w:color="000000" w:themeColor="text1"/>
        </w:rPr>
        <w:tab/>
      </w:r>
      <w:r w:rsidRPr="00016A38">
        <w:rPr>
          <w:color w:val="000000" w:themeColor="text1"/>
          <w:u w:val="single" w:color="000000" w:themeColor="text1"/>
        </w:rPr>
        <w:t>family education, training, and support provider;</w:t>
      </w:r>
    </w:p>
    <w:p w14:paraId="5B67FDF1" w14:textId="77777777" w:rsidR="00896283" w:rsidRPr="00016A38" w:rsidRDefault="00471685"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00896283" w:rsidRPr="00016A38">
        <w:rPr>
          <w:color w:val="000000" w:themeColor="text1"/>
          <w:u w:val="single" w:color="000000" w:themeColor="text1"/>
        </w:rPr>
        <w:t>(c)</w:t>
      </w:r>
      <w:r w:rsidRPr="00471685">
        <w:rPr>
          <w:color w:val="000000" w:themeColor="text1"/>
          <w:u w:color="000000" w:themeColor="text1"/>
        </w:rPr>
        <w:tab/>
      </w:r>
      <w:r w:rsidR="00896283" w:rsidRPr="00016A38">
        <w:rPr>
          <w:color w:val="000000" w:themeColor="text1"/>
          <w:u w:val="single" w:color="000000" w:themeColor="text1"/>
        </w:rPr>
        <w:t>childcare or early childhood development/education provider;</w:t>
      </w:r>
    </w:p>
    <w:p w14:paraId="3F85FC57" w14:textId="77777777" w:rsidR="00896283" w:rsidRPr="00016A38" w:rsidRDefault="00471685"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00896283" w:rsidRPr="00016A38">
        <w:rPr>
          <w:color w:val="000000" w:themeColor="text1"/>
          <w:u w:val="single" w:color="000000" w:themeColor="text1"/>
        </w:rPr>
        <w:t>(d)</w:t>
      </w:r>
      <w:r w:rsidRPr="00471685">
        <w:rPr>
          <w:color w:val="000000" w:themeColor="text1"/>
          <w:u w:color="000000" w:themeColor="text1"/>
        </w:rPr>
        <w:tab/>
      </w:r>
      <w:r w:rsidR="00896283" w:rsidRPr="00016A38">
        <w:rPr>
          <w:color w:val="000000" w:themeColor="text1"/>
          <w:u w:val="single" w:color="000000" w:themeColor="text1"/>
        </w:rPr>
        <w:t>healthcare provider;</w:t>
      </w:r>
    </w:p>
    <w:p w14:paraId="122E5DC4" w14:textId="77777777" w:rsidR="00896283" w:rsidRPr="00016A38" w:rsidRDefault="00471685"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00896283" w:rsidRPr="00016A38">
        <w:rPr>
          <w:color w:val="000000" w:themeColor="text1"/>
          <w:u w:val="single" w:color="000000" w:themeColor="text1"/>
        </w:rPr>
        <w:t>(e)</w:t>
      </w:r>
      <w:r w:rsidRPr="00471685">
        <w:rPr>
          <w:color w:val="000000" w:themeColor="text1"/>
          <w:u w:color="000000" w:themeColor="text1"/>
        </w:rPr>
        <w:tab/>
      </w:r>
      <w:r w:rsidR="00896283" w:rsidRPr="00016A38">
        <w:rPr>
          <w:color w:val="000000" w:themeColor="text1"/>
          <w:u w:val="single" w:color="000000" w:themeColor="text1"/>
        </w:rPr>
        <w:t>local government;</w:t>
      </w:r>
    </w:p>
    <w:p w14:paraId="17CFD89C" w14:textId="77777777" w:rsidR="00896283" w:rsidRPr="00016A38" w:rsidRDefault="00471685"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00896283" w:rsidRPr="00016A38">
        <w:rPr>
          <w:color w:val="000000" w:themeColor="text1"/>
          <w:u w:val="single" w:color="000000" w:themeColor="text1"/>
        </w:rPr>
        <w:t>(f)</w:t>
      </w:r>
      <w:r w:rsidRPr="00471685">
        <w:rPr>
          <w:color w:val="000000" w:themeColor="text1"/>
          <w:u w:color="000000" w:themeColor="text1"/>
        </w:rPr>
        <w:tab/>
      </w:r>
      <w:r w:rsidR="00896283" w:rsidRPr="00016A38">
        <w:rPr>
          <w:color w:val="000000" w:themeColor="text1"/>
          <w:u w:val="single" w:color="000000" w:themeColor="text1"/>
        </w:rPr>
        <w:t>nonprofit organization that provides services to families and children;</w:t>
      </w:r>
    </w:p>
    <w:p w14:paraId="1BB59930" w14:textId="77777777" w:rsidR="00896283" w:rsidRPr="00016A38" w:rsidRDefault="00471685"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00896283" w:rsidRPr="00016A38">
        <w:rPr>
          <w:color w:val="000000" w:themeColor="text1"/>
          <w:u w:val="single" w:color="000000" w:themeColor="text1"/>
        </w:rPr>
        <w:t>(g)</w:t>
      </w:r>
      <w:r w:rsidRPr="00471685">
        <w:rPr>
          <w:color w:val="000000" w:themeColor="text1"/>
          <w:u w:color="000000" w:themeColor="text1"/>
        </w:rPr>
        <w:tab/>
      </w:r>
      <w:r w:rsidR="00896283" w:rsidRPr="00016A38">
        <w:rPr>
          <w:color w:val="000000" w:themeColor="text1"/>
          <w:u w:val="single" w:color="000000" w:themeColor="text1"/>
        </w:rPr>
        <w:t>faith community;</w:t>
      </w:r>
    </w:p>
    <w:p w14:paraId="20C288FA" w14:textId="77777777" w:rsidR="00896283" w:rsidRPr="00016A38" w:rsidRDefault="00471685"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00896283" w:rsidRPr="00016A38">
        <w:rPr>
          <w:color w:val="000000" w:themeColor="text1"/>
          <w:u w:val="single" w:color="000000" w:themeColor="text1"/>
        </w:rPr>
        <w:t>(h)</w:t>
      </w:r>
      <w:r w:rsidRPr="00471685">
        <w:rPr>
          <w:color w:val="000000" w:themeColor="text1"/>
          <w:u w:color="000000" w:themeColor="text1"/>
        </w:rPr>
        <w:tab/>
      </w:r>
      <w:r w:rsidR="00896283" w:rsidRPr="00016A38">
        <w:rPr>
          <w:color w:val="000000" w:themeColor="text1"/>
          <w:u w:val="single" w:color="000000" w:themeColor="text1"/>
        </w:rPr>
        <w:t>business community;</w:t>
      </w:r>
    </w:p>
    <w:p w14:paraId="620D9DAF" w14:textId="77777777" w:rsidR="00896283" w:rsidRPr="00016A38" w:rsidRDefault="00471685"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00896283" w:rsidRPr="00016A38">
        <w:rPr>
          <w:color w:val="000000" w:themeColor="text1"/>
          <w:u w:val="single" w:color="000000" w:themeColor="text1"/>
        </w:rPr>
        <w:t>(i)</w:t>
      </w:r>
      <w:r w:rsidRPr="00471685">
        <w:rPr>
          <w:color w:val="000000" w:themeColor="text1"/>
          <w:u w:color="000000" w:themeColor="text1"/>
        </w:rPr>
        <w:tab/>
      </w:r>
      <w:r w:rsidRPr="00471685">
        <w:rPr>
          <w:color w:val="000000" w:themeColor="text1"/>
          <w:u w:color="000000" w:themeColor="text1"/>
        </w:rPr>
        <w:tab/>
      </w:r>
      <w:r w:rsidR="00896283" w:rsidRPr="00016A38">
        <w:rPr>
          <w:color w:val="000000" w:themeColor="text1"/>
          <w:u w:val="single" w:color="000000" w:themeColor="text1"/>
        </w:rPr>
        <w:t>philanthropic community; and</w:t>
      </w:r>
    </w:p>
    <w:p w14:paraId="3F672BA0"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6A38">
        <w:rPr>
          <w:color w:val="000000" w:themeColor="text1"/>
          <w:u w:color="000000" w:themeColor="text1"/>
        </w:rPr>
        <w:tab/>
      </w:r>
      <w:r w:rsidRPr="00016A38">
        <w:rPr>
          <w:color w:val="000000" w:themeColor="text1"/>
          <w:u w:color="000000" w:themeColor="text1"/>
        </w:rPr>
        <w:tab/>
      </w:r>
      <w:r w:rsidR="00471685">
        <w:rPr>
          <w:color w:val="000000" w:themeColor="text1"/>
          <w:u w:color="000000" w:themeColor="text1"/>
        </w:rPr>
        <w:t>(</w:t>
      </w:r>
      <w:r w:rsidRPr="00016A38">
        <w:rPr>
          <w:color w:val="000000" w:themeColor="text1"/>
          <w:u w:val="single" w:color="000000" w:themeColor="text1"/>
        </w:rPr>
        <w:t>j)</w:t>
      </w:r>
      <w:r w:rsidR="00471685" w:rsidRPr="00471685">
        <w:rPr>
          <w:color w:val="000000" w:themeColor="text1"/>
          <w:u w:color="000000" w:themeColor="text1"/>
        </w:rPr>
        <w:tab/>
      </w:r>
      <w:r w:rsidR="00471685" w:rsidRPr="00471685">
        <w:rPr>
          <w:color w:val="000000" w:themeColor="text1"/>
          <w:u w:color="000000" w:themeColor="text1"/>
        </w:rPr>
        <w:tab/>
      </w:r>
      <w:r w:rsidRPr="00016A38">
        <w:rPr>
          <w:color w:val="000000" w:themeColor="text1"/>
          <w:u w:val="single" w:color="000000" w:themeColor="text1"/>
        </w:rPr>
        <w:t>parents of preschool children.</w:t>
      </w:r>
    </w:p>
    <w:p w14:paraId="740165EC" w14:textId="411B3902"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16A38">
        <w:rPr>
          <w:color w:val="000000" w:themeColor="text1"/>
          <w:u w:color="000000" w:themeColor="text1"/>
        </w:rPr>
        <w:lastRenderedPageBreak/>
        <w:tab/>
      </w:r>
      <w:r w:rsidRPr="00016A38">
        <w:rPr>
          <w:color w:val="000000" w:themeColor="text1"/>
          <w:u w:val="single" w:color="000000" w:themeColor="text1"/>
        </w:rPr>
        <w:t>(2)</w:t>
      </w:r>
      <w:r w:rsidR="00471685" w:rsidRPr="00471685">
        <w:rPr>
          <w:color w:val="000000" w:themeColor="text1"/>
          <w:u w:color="000000" w:themeColor="text1"/>
        </w:rPr>
        <w:tab/>
      </w:r>
      <w:r w:rsidRPr="00016A38">
        <w:rPr>
          <w:color w:val="000000" w:themeColor="text1"/>
          <w:u w:val="single" w:color="000000" w:themeColor="text1"/>
        </w:rPr>
        <w:t>Each of the following entities located within a particular First Steps region</w:t>
      </w:r>
      <w:r w:rsidR="0085420A">
        <w:rPr>
          <w:color w:val="000000" w:themeColor="text1"/>
          <w:u w:val="single" w:color="000000" w:themeColor="text1"/>
        </w:rPr>
        <w:t>al office</w:t>
      </w:r>
      <w:r w:rsidRPr="00016A38">
        <w:rPr>
          <w:color w:val="000000" w:themeColor="text1"/>
          <w:u w:val="single" w:color="000000" w:themeColor="text1"/>
        </w:rPr>
        <w:t xml:space="preserve"> shall designate one member to serve as a member of the regional advisory board:</w:t>
      </w:r>
    </w:p>
    <w:p w14:paraId="74B015E7" w14:textId="77777777" w:rsidR="00896283" w:rsidRPr="00016A38" w:rsidRDefault="00471685"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896283" w:rsidRPr="00016A38">
        <w:rPr>
          <w:color w:val="000000" w:themeColor="text1"/>
          <w:u w:color="000000" w:themeColor="text1"/>
        </w:rPr>
        <w:tab/>
      </w:r>
      <w:r w:rsidR="00896283" w:rsidRPr="00016A38">
        <w:rPr>
          <w:color w:val="000000" w:themeColor="text1"/>
          <w:u w:val="single" w:color="000000" w:themeColor="text1"/>
        </w:rPr>
        <w:t>(a)</w:t>
      </w:r>
      <w:r w:rsidRPr="00471685">
        <w:rPr>
          <w:color w:val="000000" w:themeColor="text1"/>
          <w:u w:color="000000" w:themeColor="text1"/>
        </w:rPr>
        <w:tab/>
      </w:r>
      <w:r w:rsidR="00896283" w:rsidRPr="00016A38">
        <w:rPr>
          <w:color w:val="000000" w:themeColor="text1"/>
          <w:u w:val="single" w:color="000000" w:themeColor="text1"/>
        </w:rPr>
        <w:t>county department of social services;</w:t>
      </w:r>
    </w:p>
    <w:p w14:paraId="224532D6" w14:textId="77777777" w:rsidR="00896283" w:rsidRPr="00016A38" w:rsidRDefault="00471685"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00896283" w:rsidRPr="00016A38">
        <w:rPr>
          <w:color w:val="000000" w:themeColor="text1"/>
          <w:u w:val="single" w:color="000000" w:themeColor="text1"/>
        </w:rPr>
        <w:t>(b)</w:t>
      </w:r>
      <w:r w:rsidRPr="00471685">
        <w:rPr>
          <w:color w:val="000000" w:themeColor="text1"/>
          <w:u w:color="000000" w:themeColor="text1"/>
        </w:rPr>
        <w:tab/>
      </w:r>
      <w:r w:rsidR="00896283" w:rsidRPr="00016A38">
        <w:rPr>
          <w:color w:val="000000" w:themeColor="text1"/>
          <w:u w:val="single" w:color="000000" w:themeColor="text1"/>
        </w:rPr>
        <w:t>county department of health and environmental control;</w:t>
      </w:r>
    </w:p>
    <w:p w14:paraId="53BBEF38" w14:textId="77777777" w:rsidR="00896283" w:rsidRPr="00016A38" w:rsidRDefault="00471685"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00896283" w:rsidRPr="00016A38">
        <w:rPr>
          <w:color w:val="000000" w:themeColor="text1"/>
          <w:u w:val="single" w:color="000000" w:themeColor="text1"/>
        </w:rPr>
        <w:t>(c)</w:t>
      </w:r>
      <w:r w:rsidRPr="00471685">
        <w:rPr>
          <w:color w:val="000000" w:themeColor="text1"/>
          <w:u w:color="000000" w:themeColor="text1"/>
        </w:rPr>
        <w:tab/>
      </w:r>
      <w:r w:rsidR="00896283" w:rsidRPr="00016A38">
        <w:rPr>
          <w:color w:val="000000" w:themeColor="text1"/>
          <w:u w:val="single" w:color="000000" w:themeColor="text1"/>
        </w:rPr>
        <w:t>Head Start or early Head Start;</w:t>
      </w:r>
    </w:p>
    <w:p w14:paraId="6BD50903" w14:textId="77777777" w:rsidR="00896283" w:rsidRPr="00016A38" w:rsidRDefault="00471685"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00896283" w:rsidRPr="00016A38">
        <w:rPr>
          <w:color w:val="000000" w:themeColor="text1"/>
          <w:u w:val="single" w:color="000000" w:themeColor="text1"/>
        </w:rPr>
        <w:t>(d)</w:t>
      </w:r>
      <w:r w:rsidRPr="00471685">
        <w:rPr>
          <w:color w:val="000000" w:themeColor="text1"/>
          <w:u w:color="000000" w:themeColor="text1"/>
        </w:rPr>
        <w:tab/>
      </w:r>
      <w:r w:rsidR="00896283" w:rsidRPr="00016A38">
        <w:rPr>
          <w:color w:val="000000" w:themeColor="text1"/>
          <w:u w:val="single" w:color="000000" w:themeColor="text1"/>
        </w:rPr>
        <w:t>county library; and</w:t>
      </w:r>
    </w:p>
    <w:p w14:paraId="66C7B7D7" w14:textId="77777777" w:rsidR="00896283" w:rsidRPr="00016A38" w:rsidRDefault="00471685"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00896283" w:rsidRPr="00016A38">
        <w:rPr>
          <w:color w:val="000000" w:themeColor="text1"/>
          <w:u w:val="single" w:color="000000" w:themeColor="text1"/>
        </w:rPr>
        <w:t>(e)</w:t>
      </w:r>
      <w:r>
        <w:rPr>
          <w:b/>
          <w:color w:val="000000" w:themeColor="text1"/>
          <w:u w:color="000000" w:themeColor="text1"/>
        </w:rPr>
        <w:tab/>
      </w:r>
      <w:r w:rsidR="00896283" w:rsidRPr="00016A38">
        <w:rPr>
          <w:color w:val="000000" w:themeColor="text1"/>
          <w:u w:val="single" w:color="000000" w:themeColor="text1"/>
        </w:rPr>
        <w:t>each of the school districts in the county region.</w:t>
      </w:r>
    </w:p>
    <w:p w14:paraId="16E4A7C6"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6A38">
        <w:rPr>
          <w:color w:val="000000" w:themeColor="text1"/>
          <w:u w:color="000000" w:themeColor="text1"/>
        </w:rPr>
        <w:tab/>
      </w:r>
      <w:r w:rsidRPr="00016A38">
        <w:rPr>
          <w:color w:val="000000" w:themeColor="text1"/>
          <w:u w:val="single" w:color="000000" w:themeColor="text1"/>
        </w:rPr>
        <w:t>(3)</w:t>
      </w:r>
      <w:r w:rsidR="00471685" w:rsidRPr="00471685">
        <w:rPr>
          <w:color w:val="000000" w:themeColor="text1"/>
          <w:u w:color="000000" w:themeColor="text1"/>
        </w:rPr>
        <w:tab/>
      </w:r>
      <w:r w:rsidRPr="00016A38">
        <w:rPr>
          <w:color w:val="000000" w:themeColor="text1"/>
          <w:u w:val="single" w:color="000000" w:themeColor="text1"/>
        </w:rPr>
        <w:t>Members of Regional First Steps Advisory Boards are not entitled to receive per diem or any other compensation for their service to the board.</w:t>
      </w:r>
      <w:r w:rsidRPr="00016A38">
        <w:rPr>
          <w:color w:val="000000" w:themeColor="text1"/>
          <w:u w:color="000000" w:themeColor="text1"/>
        </w:rPr>
        <w:t>”</w:t>
      </w:r>
    </w:p>
    <w:p w14:paraId="5D050349"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45BF5BE" w14:textId="0E8F5705" w:rsidR="00896283" w:rsidRPr="00016A38" w:rsidRDefault="00471685"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trike/>
          <w:color w:val="000000" w:themeColor="text1"/>
          <w:u w:color="000000" w:themeColor="text1"/>
        </w:rPr>
      </w:pPr>
      <w:r>
        <w:rPr>
          <w:color w:val="000000" w:themeColor="text1"/>
          <w:u w:color="000000" w:themeColor="text1"/>
        </w:rPr>
        <w:t>SECTION</w:t>
      </w:r>
      <w:r>
        <w:rPr>
          <w:color w:val="000000" w:themeColor="text1"/>
          <w:u w:color="000000" w:themeColor="text1"/>
        </w:rPr>
        <w:tab/>
      </w:r>
      <w:r w:rsidR="00896283" w:rsidRPr="00016A38">
        <w:rPr>
          <w:color w:val="000000" w:themeColor="text1"/>
          <w:u w:color="000000" w:themeColor="text1"/>
        </w:rPr>
        <w:t>13.</w:t>
      </w:r>
      <w:r>
        <w:rPr>
          <w:color w:val="000000" w:themeColor="text1"/>
          <w:u w:color="000000" w:themeColor="text1"/>
        </w:rPr>
        <w:tab/>
      </w:r>
      <w:r w:rsidR="00896283" w:rsidRPr="00016A38">
        <w:rPr>
          <w:color w:val="000000" w:themeColor="text1"/>
          <w:u w:color="000000" w:themeColor="text1"/>
        </w:rPr>
        <w:t>Article 17, Chapter 11, Title 63 and Sections 59</w:t>
      </w:r>
      <w:r w:rsidR="00E95776">
        <w:rPr>
          <w:color w:val="000000" w:themeColor="text1"/>
          <w:u w:color="000000" w:themeColor="text1"/>
        </w:rPr>
        <w:noBreakHyphen/>
      </w:r>
      <w:r w:rsidR="00896283" w:rsidRPr="00016A38">
        <w:rPr>
          <w:color w:val="000000" w:themeColor="text1"/>
          <w:u w:color="000000" w:themeColor="text1"/>
        </w:rPr>
        <w:t>152</w:t>
      </w:r>
      <w:r w:rsidR="00E95776">
        <w:rPr>
          <w:color w:val="000000" w:themeColor="text1"/>
          <w:u w:color="000000" w:themeColor="text1"/>
        </w:rPr>
        <w:noBreakHyphen/>
      </w:r>
      <w:r w:rsidR="00896283" w:rsidRPr="00016A38">
        <w:rPr>
          <w:color w:val="000000" w:themeColor="text1"/>
          <w:u w:color="000000" w:themeColor="text1"/>
        </w:rPr>
        <w:t>90, 59</w:t>
      </w:r>
      <w:r w:rsidR="00E95776">
        <w:rPr>
          <w:color w:val="000000" w:themeColor="text1"/>
          <w:u w:color="000000" w:themeColor="text1"/>
        </w:rPr>
        <w:noBreakHyphen/>
      </w:r>
      <w:r w:rsidR="00896283" w:rsidRPr="00016A38">
        <w:rPr>
          <w:color w:val="000000" w:themeColor="text1"/>
          <w:u w:color="000000" w:themeColor="text1"/>
        </w:rPr>
        <w:t>152</w:t>
      </w:r>
      <w:r w:rsidR="00E95776">
        <w:rPr>
          <w:color w:val="000000" w:themeColor="text1"/>
          <w:u w:color="000000" w:themeColor="text1"/>
        </w:rPr>
        <w:noBreakHyphen/>
      </w:r>
      <w:r w:rsidR="00896283" w:rsidRPr="00016A38">
        <w:rPr>
          <w:color w:val="000000" w:themeColor="text1"/>
          <w:u w:color="000000" w:themeColor="text1"/>
        </w:rPr>
        <w:t>100, 59</w:t>
      </w:r>
      <w:r w:rsidR="00E95776">
        <w:rPr>
          <w:color w:val="000000" w:themeColor="text1"/>
          <w:u w:color="000000" w:themeColor="text1"/>
        </w:rPr>
        <w:noBreakHyphen/>
      </w:r>
      <w:r w:rsidR="00896283" w:rsidRPr="00016A38">
        <w:rPr>
          <w:color w:val="000000" w:themeColor="text1"/>
          <w:u w:color="000000" w:themeColor="text1"/>
        </w:rPr>
        <w:t>152</w:t>
      </w:r>
      <w:r w:rsidR="00E95776">
        <w:rPr>
          <w:color w:val="000000" w:themeColor="text1"/>
          <w:u w:color="000000" w:themeColor="text1"/>
        </w:rPr>
        <w:noBreakHyphen/>
      </w:r>
      <w:r w:rsidR="00896283" w:rsidRPr="00016A38">
        <w:rPr>
          <w:color w:val="000000" w:themeColor="text1"/>
          <w:u w:color="000000" w:themeColor="text1"/>
        </w:rPr>
        <w:t>120, 59</w:t>
      </w:r>
      <w:r w:rsidR="00E95776">
        <w:rPr>
          <w:color w:val="000000" w:themeColor="text1"/>
          <w:u w:color="000000" w:themeColor="text1"/>
        </w:rPr>
        <w:noBreakHyphen/>
      </w:r>
      <w:r w:rsidR="00896283" w:rsidRPr="00016A38">
        <w:rPr>
          <w:color w:val="000000" w:themeColor="text1"/>
          <w:u w:color="000000" w:themeColor="text1"/>
        </w:rPr>
        <w:t>152</w:t>
      </w:r>
      <w:r w:rsidR="00E95776">
        <w:rPr>
          <w:color w:val="000000" w:themeColor="text1"/>
          <w:u w:color="000000" w:themeColor="text1"/>
        </w:rPr>
        <w:noBreakHyphen/>
      </w:r>
      <w:r w:rsidR="00896283" w:rsidRPr="00016A38">
        <w:rPr>
          <w:color w:val="000000" w:themeColor="text1"/>
          <w:u w:color="000000" w:themeColor="text1"/>
        </w:rPr>
        <w:t>130, 59</w:t>
      </w:r>
      <w:r w:rsidR="00E95776">
        <w:rPr>
          <w:color w:val="000000" w:themeColor="text1"/>
          <w:u w:color="000000" w:themeColor="text1"/>
        </w:rPr>
        <w:noBreakHyphen/>
      </w:r>
      <w:r w:rsidR="00896283" w:rsidRPr="00016A38">
        <w:rPr>
          <w:color w:val="000000" w:themeColor="text1"/>
          <w:u w:color="000000" w:themeColor="text1"/>
        </w:rPr>
        <w:t>152</w:t>
      </w:r>
      <w:r w:rsidR="00E95776">
        <w:rPr>
          <w:color w:val="000000" w:themeColor="text1"/>
          <w:u w:color="000000" w:themeColor="text1"/>
        </w:rPr>
        <w:noBreakHyphen/>
      </w:r>
      <w:r w:rsidR="00896283" w:rsidRPr="00016A38">
        <w:rPr>
          <w:color w:val="000000" w:themeColor="text1"/>
          <w:u w:color="000000" w:themeColor="text1"/>
        </w:rPr>
        <w:t>140, 59</w:t>
      </w:r>
      <w:r w:rsidR="00E95776">
        <w:rPr>
          <w:color w:val="000000" w:themeColor="text1"/>
          <w:u w:color="000000" w:themeColor="text1"/>
        </w:rPr>
        <w:noBreakHyphen/>
      </w:r>
      <w:r w:rsidR="00896283" w:rsidRPr="00016A38">
        <w:rPr>
          <w:color w:val="000000" w:themeColor="text1"/>
          <w:u w:color="000000" w:themeColor="text1"/>
        </w:rPr>
        <w:t>152</w:t>
      </w:r>
      <w:r w:rsidR="00E95776">
        <w:rPr>
          <w:color w:val="000000" w:themeColor="text1"/>
          <w:u w:color="000000" w:themeColor="text1"/>
        </w:rPr>
        <w:noBreakHyphen/>
      </w:r>
      <w:r w:rsidR="00896283" w:rsidRPr="00016A38">
        <w:rPr>
          <w:color w:val="000000" w:themeColor="text1"/>
          <w:u w:color="000000" w:themeColor="text1"/>
        </w:rPr>
        <w:t>150, and 59</w:t>
      </w:r>
      <w:r w:rsidR="00E95776">
        <w:rPr>
          <w:color w:val="000000" w:themeColor="text1"/>
          <w:u w:color="000000" w:themeColor="text1"/>
        </w:rPr>
        <w:noBreakHyphen/>
      </w:r>
      <w:r w:rsidR="00896283" w:rsidRPr="00016A38">
        <w:rPr>
          <w:color w:val="000000" w:themeColor="text1"/>
          <w:u w:color="000000" w:themeColor="text1"/>
        </w:rPr>
        <w:t>152</w:t>
      </w:r>
      <w:r w:rsidR="00E95776">
        <w:rPr>
          <w:color w:val="000000" w:themeColor="text1"/>
          <w:u w:color="000000" w:themeColor="text1"/>
        </w:rPr>
        <w:noBreakHyphen/>
      </w:r>
      <w:r w:rsidR="00896283" w:rsidRPr="00016A38">
        <w:rPr>
          <w:color w:val="000000" w:themeColor="text1"/>
          <w:u w:color="000000" w:themeColor="text1"/>
        </w:rPr>
        <w:t>160 of the 1976 Code are repealed.</w:t>
      </w:r>
      <w:r w:rsidR="00896283" w:rsidRPr="00016A38">
        <w:rPr>
          <w:b/>
          <w:strike/>
          <w:color w:val="000000" w:themeColor="text1"/>
          <w:u w:color="000000" w:themeColor="text1"/>
        </w:rPr>
        <w:t xml:space="preserve"> </w:t>
      </w:r>
    </w:p>
    <w:p w14:paraId="76EF34EA" w14:textId="77777777" w:rsidR="00896283" w:rsidRPr="00016A38" w:rsidRDefault="00896283"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1CDEC5E" w14:textId="77777777" w:rsidR="00896283" w:rsidRPr="00016A38" w:rsidRDefault="00471685" w:rsidP="0089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sidR="00896283" w:rsidRPr="00016A38">
        <w:rPr>
          <w:color w:val="000000" w:themeColor="text1"/>
          <w:u w:color="000000" w:themeColor="text1"/>
        </w:rPr>
        <w:t>4.</w:t>
      </w:r>
      <w:r>
        <w:rPr>
          <w:color w:val="000000" w:themeColor="text1"/>
          <w:u w:color="000000" w:themeColor="text1"/>
        </w:rPr>
        <w:tab/>
      </w:r>
      <w:r w:rsidR="00896283" w:rsidRPr="00016A38">
        <w:rPr>
          <w:color w:val="000000" w:themeColor="text1"/>
          <w:u w:color="000000" w:themeColor="text1"/>
        </w:rPr>
        <w:t>This ac</w:t>
      </w:r>
      <w:r>
        <w:rPr>
          <w:color w:val="000000" w:themeColor="text1"/>
          <w:u w:color="000000" w:themeColor="text1"/>
        </w:rPr>
        <w:t xml:space="preserve">t takes effect upon approval by </w:t>
      </w:r>
      <w:r w:rsidR="00896283" w:rsidRPr="00016A38">
        <w:rPr>
          <w:color w:val="000000" w:themeColor="text1"/>
          <w:u w:color="000000" w:themeColor="text1"/>
        </w:rPr>
        <w:t xml:space="preserve">the Governor. </w:t>
      </w:r>
    </w:p>
    <w:p w14:paraId="25F9C1B7" w14:textId="1AF3CC39" w:rsidR="005460E6" w:rsidRDefault="00E9577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228C5A67" w14:textId="77777777" w:rsidR="0000032A" w:rsidRDefault="0000032A" w:rsidP="0000032A">
      <w:pPr>
        <w:suppressAutoHyphens/>
      </w:pPr>
    </w:p>
    <w:sectPr w:rsidR="0000032A" w:rsidSect="0000032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0F8B32" w14:textId="77777777" w:rsidR="00D572C4" w:rsidRDefault="00D572C4" w:rsidP="009F0C77">
      <w:r>
        <w:separator/>
      </w:r>
    </w:p>
  </w:endnote>
  <w:endnote w:type="continuationSeparator" w:id="0">
    <w:p w14:paraId="017B4C3E" w14:textId="77777777" w:rsidR="00D572C4" w:rsidRDefault="00D572C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B322A10-4E00-42A5-BC77-FA62B373275C}"/>
    <w:embedBold r:id="rId2" w:fontKey="{FACE28AA-6D71-4809-864B-B1BA5F08F04D}"/>
  </w:font>
  <w:font w:name="Calibri">
    <w:panose1 w:val="020F0502020204030204"/>
    <w:charset w:val="00"/>
    <w:family w:val="swiss"/>
    <w:pitch w:val="variable"/>
    <w:sig w:usb0="E4002EFF" w:usb1="C000247B" w:usb2="00000009" w:usb3="00000000" w:csb0="000001FF" w:csb1="00000000"/>
    <w:embedRegular r:id="rId3" w:fontKey="{BFDEFE3A-01D8-417D-8B5A-A40CFECDA5FF}"/>
  </w:font>
  <w:font w:name="Segoe UI">
    <w:panose1 w:val="020B0502040204020203"/>
    <w:charset w:val="00"/>
    <w:family w:val="swiss"/>
    <w:pitch w:val="variable"/>
    <w:sig w:usb0="E4002EFF" w:usb1="C000E47F" w:usb2="00000009" w:usb3="00000000" w:csb0="000001FF" w:csb1="00000000"/>
    <w:embedRegular r:id="rId4" w:fontKey="{8A0BB26F-64D5-40A5-8D03-91E7C0D10A77}"/>
  </w:font>
  <w:font w:name="Cambria">
    <w:panose1 w:val="02040503050406030204"/>
    <w:charset w:val="00"/>
    <w:family w:val="roman"/>
    <w:pitch w:val="variable"/>
    <w:sig w:usb0="E00006FF" w:usb1="420024FF" w:usb2="02000000" w:usb3="00000000" w:csb0="0000019F" w:csb1="00000000"/>
    <w:embedRegular r:id="rId5" w:fontKey="{371D41E6-5AFB-4CBA-B065-374AA246C73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DC6B84" w14:textId="458BE2F7" w:rsidR="005460E6" w:rsidRPr="0000032A" w:rsidRDefault="0000032A" w:rsidP="0000032A">
    <w:pPr>
      <w:pStyle w:val="Footer"/>
      <w:tabs>
        <w:tab w:val="clear" w:pos="4680"/>
        <w:tab w:val="clear" w:pos="9360"/>
        <w:tab w:val="center" w:pos="2995"/>
      </w:tabs>
      <w:spacing w:before="120"/>
    </w:pPr>
    <w:r>
      <w:t>[5186]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6B030B" w14:textId="77777777" w:rsidR="00D572C4" w:rsidRDefault="00D572C4" w:rsidP="009F0C77">
      <w:r>
        <w:separator/>
      </w:r>
    </w:p>
  </w:footnote>
  <w:footnote w:type="continuationSeparator" w:id="0">
    <w:p w14:paraId="0E0B4473" w14:textId="77777777" w:rsidR="00D572C4" w:rsidRDefault="00D572C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99WAB22"/>
    <w:docVar w:name="CoverBillType" w:val="b"/>
    <w:docVar w:name="DocPath" w:val="L:\Council\bills\RT\17099WAB22.DOCX"/>
    <w:docVar w:name="dvBillNumber" w:val="5186"/>
    <w:docVar w:name="dvBillNumberPrefix" w:val="H. "/>
    <w:docVar w:name="dvOriginalBody" w:val="House"/>
    <w:docVar w:name="dvSteno" w:val="RT"/>
    <w:docVar w:name="NameofBody" w:val="h"/>
    <w:docVar w:name="vGroup2" w:val="Council"/>
  </w:docVars>
  <w:rsids>
    <w:rsidRoot w:val="00D572C4"/>
    <w:rsid w:val="0000032A"/>
    <w:rsid w:val="00011869"/>
    <w:rsid w:val="00015CD6"/>
    <w:rsid w:val="000D3BDB"/>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C038F"/>
    <w:rsid w:val="002E5912"/>
    <w:rsid w:val="00301B21"/>
    <w:rsid w:val="00325348"/>
    <w:rsid w:val="0032732C"/>
    <w:rsid w:val="00336AD0"/>
    <w:rsid w:val="0037079A"/>
    <w:rsid w:val="003C17FD"/>
    <w:rsid w:val="003C4DAB"/>
    <w:rsid w:val="003D01E8"/>
    <w:rsid w:val="003E5288"/>
    <w:rsid w:val="003F6D79"/>
    <w:rsid w:val="0041760A"/>
    <w:rsid w:val="00417C01"/>
    <w:rsid w:val="004403BD"/>
    <w:rsid w:val="00461441"/>
    <w:rsid w:val="00471685"/>
    <w:rsid w:val="004809EE"/>
    <w:rsid w:val="004E7D54"/>
    <w:rsid w:val="005273C6"/>
    <w:rsid w:val="00530A69"/>
    <w:rsid w:val="00545593"/>
    <w:rsid w:val="005460E6"/>
    <w:rsid w:val="00556EBF"/>
    <w:rsid w:val="00577C6C"/>
    <w:rsid w:val="005A62FE"/>
    <w:rsid w:val="005C2FE2"/>
    <w:rsid w:val="005E2BC9"/>
    <w:rsid w:val="00605102"/>
    <w:rsid w:val="006215AA"/>
    <w:rsid w:val="006913C9"/>
    <w:rsid w:val="0069470D"/>
    <w:rsid w:val="006D58AA"/>
    <w:rsid w:val="00734F00"/>
    <w:rsid w:val="00736959"/>
    <w:rsid w:val="007A41A2"/>
    <w:rsid w:val="007A70AE"/>
    <w:rsid w:val="007D2D5F"/>
    <w:rsid w:val="008362E8"/>
    <w:rsid w:val="0085420A"/>
    <w:rsid w:val="0085786E"/>
    <w:rsid w:val="00896283"/>
    <w:rsid w:val="008A1768"/>
    <w:rsid w:val="008A489F"/>
    <w:rsid w:val="008F0F33"/>
    <w:rsid w:val="008F4429"/>
    <w:rsid w:val="0094021A"/>
    <w:rsid w:val="00972735"/>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572C4"/>
    <w:rsid w:val="00D73A67"/>
    <w:rsid w:val="00D970A9"/>
    <w:rsid w:val="00DF3845"/>
    <w:rsid w:val="00E41911"/>
    <w:rsid w:val="00E44B57"/>
    <w:rsid w:val="00E92EEF"/>
    <w:rsid w:val="00E95776"/>
    <w:rsid w:val="00EF2368"/>
    <w:rsid w:val="00F24442"/>
    <w:rsid w:val="00F50AE3"/>
    <w:rsid w:val="00F655B7"/>
    <w:rsid w:val="00F656BA"/>
    <w:rsid w:val="00F67CF1"/>
    <w:rsid w:val="00F728AA"/>
    <w:rsid w:val="00F840F0"/>
    <w:rsid w:val="00FB0D0D"/>
    <w:rsid w:val="00FB43B4"/>
    <w:rsid w:val="00FB6B0B"/>
    <w:rsid w:val="00FD420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2998EE"/>
  <w15:docId w15:val="{7D25EAF0-0EC1-48BA-BEC4-9C09589BA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C03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038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028D01-43A5-4B59-9EC8-82044D293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5799</Words>
  <Characters>32641</Characters>
  <Application>Microsoft Office Word</Application>
  <DocSecurity>0</DocSecurity>
  <Lines>745</Lines>
  <Paragraphs>207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5186 Text of Previous Version (Mar. 30, 2022) - South Carolina Legislature Online</dc:title>
  <dc:creator>Rebecca Turner</dc:creator>
  <cp:lastModifiedBy>S Wilson</cp:lastModifiedBy>
  <cp:revision>2</cp:revision>
  <cp:lastPrinted>2022-02-24T15:48:00Z</cp:lastPrinted>
  <dcterms:created xsi:type="dcterms:W3CDTF">2022-03-30T17:56:00Z</dcterms:created>
  <dcterms:modified xsi:type="dcterms:W3CDTF">2022-03-30T17:56:00Z</dcterms:modified>
</cp:coreProperties>
</file>