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722B" w:rsidRDefault="00DD7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39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DECLARE MAY 3</w:t>
      </w:r>
      <w:r w:rsidR="00086595">
        <w:noBreakHyphen/>
      </w:r>
      <w:r>
        <w:t>4, 2022, AS “PALMETTO GIVING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Georgetown County, sponsored by a grassroots collection of local nonprofit organizations and facilitated by the Frances P. Bunnelle Foundation, organizes an annual thirty</w:t>
      </w:r>
      <w:r w:rsidR="00086595">
        <w:noBreakHyphen/>
      </w:r>
      <w:r>
        <w:t>six hour online giving event to b</w:t>
      </w:r>
      <w:r w:rsidR="00F81FF7">
        <w:t>e held on the first Tuesday of M</w:t>
      </w:r>
      <w:r>
        <w:t xml:space="preserve">ay every year, known as </w:t>
      </w:r>
      <w:r w:rsidR="00F81FF7">
        <w:t>“</w:t>
      </w:r>
      <w:r>
        <w:t>Palmetto Giving Day;</w:t>
      </w:r>
      <w:r w:rsidR="00F81FF7">
        <w:t>”</w:t>
      </w:r>
      <w:r>
        <w:t xml:space="preserve"> and</w:t>
      </w: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philanthropy is based on voluntary action for the common good in a tradition of giving and sharing, which is paramount to a higher quality of life and is an investment in any community in order to hold steadfastly to the cherished values that define its future; and</w:t>
      </w: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goal of the numerous participating nonprofit organizations is that they raise funds in support of growing the Georgetown community; and</w:t>
      </w: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passion project was created in response to the incredible results gained from Lowcountry Giving Day, a regional day of giving hosted through the Coastal Community Foundation in Charleston. Lowcountry Giving Day is among the most successful days of giving in the entire nation. In 2021, approximately fifty Georgetown County nonprofits collectively raised 2.2 million dollars in the t</w:t>
      </w:r>
      <w:r w:rsidR="002C172A">
        <w:t>hirty-six</w:t>
      </w:r>
      <w:r>
        <w:t xml:space="preserve"> hour online giving event. When it was announced that Lowcountry Giving Day would not be done again in 2017, a group of nonprofit leaders collaborated to create an alternative in order to continue the growth in Georgetown; and</w:t>
      </w:r>
    </w:p>
    <w:p w:rsidR="00536A6A"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A6A"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Frances P. Bunnelle Foundation in Pawleys Island has been instrumental in encouraging and facilitating this event. The foundation made a five thousand dollar grant to purchase the hosting </w:t>
      </w:r>
      <w:r>
        <w:lastRenderedPageBreak/>
        <w:t>platform services of Kimbia, a main host site for Give Local. This allows people to make donations online, which helps increase the amount of donations collected; and</w:t>
      </w:r>
    </w:p>
    <w:p w:rsidR="00536A6A"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6E"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beautiful day in the Palmetto State any time South Carolinians come together in an effort to better the State for the future of all. The members of the House of Representatives commend the efforts these nonprofit members have put forth for the future of their communities. Now, therefore,</w:t>
      </w: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C40">
        <w:t xml:space="preserve"> the members of the South Carolina House of Representatives, by this resolution, recognize and declare May 3</w:t>
      </w:r>
      <w:r w:rsidR="00086595">
        <w:noBreakHyphen/>
      </w:r>
      <w:r w:rsidR="00445C40">
        <w:t>4, 2022, as “Palmetto Giving Day” in South Carolina.</w:t>
      </w:r>
    </w:p>
    <w:p w:rsidR="005B59AE" w:rsidRDefault="00086595" w:rsidP="002A2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722B" w:rsidRDefault="00DD722B" w:rsidP="00DD722B">
      <w:pPr>
        <w:suppressAutoHyphens/>
      </w:pPr>
    </w:p>
    <w:sectPr w:rsidR="00DD722B" w:rsidSect="00DD72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2DD5" w:rsidRDefault="00D02DD5" w:rsidP="009F0C77">
      <w:r>
        <w:separator/>
      </w:r>
    </w:p>
  </w:endnote>
  <w:endnote w:type="continuationSeparator" w:id="0">
    <w:p w:rsidR="00D02DD5" w:rsidRDefault="00D02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AF5D5D8-2D7E-4D05-89D2-9F3E0AC82790}"/>
    <w:embedBold r:id="rId2" w:fontKey="{2F12E91B-65B5-4AD3-8BE0-13911878C2E0}"/>
  </w:font>
  <w:font w:name="Calibri">
    <w:panose1 w:val="020F0502020204030204"/>
    <w:charset w:val="00"/>
    <w:family w:val="swiss"/>
    <w:pitch w:val="variable"/>
    <w:sig w:usb0="E4002EFF" w:usb1="C000247B" w:usb2="00000009" w:usb3="00000000" w:csb0="000001FF" w:csb1="00000000"/>
    <w:embedRegular r:id="rId3" w:fontKey="{B79BE5AB-3FE4-4D64-82EC-7438C6290935}"/>
  </w:font>
  <w:font w:name="Segoe UI">
    <w:panose1 w:val="020B0502040204020203"/>
    <w:charset w:val="00"/>
    <w:family w:val="swiss"/>
    <w:pitch w:val="variable"/>
    <w:sig w:usb0="E4002EFF" w:usb1="C000E47F" w:usb2="00000009" w:usb3="00000000" w:csb0="000001FF" w:csb1="00000000"/>
    <w:embedRegular r:id="rId4" w:fontKey="{661D4161-A424-4CB9-9B9C-3F40F3F83AF2}"/>
  </w:font>
  <w:font w:name="Cambria">
    <w:panose1 w:val="02040503050406030204"/>
    <w:charset w:val="00"/>
    <w:family w:val="roman"/>
    <w:pitch w:val="variable"/>
    <w:sig w:usb0="E00006FF" w:usb1="420024FF" w:usb2="02000000" w:usb3="00000000" w:csb0="0000019F" w:csb1="00000000"/>
    <w:embedRegular r:id="rId5" w:fontKey="{CF39EDBF-8527-4431-8A84-A37A2B8012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940" w:rsidRPr="00DD722B" w:rsidRDefault="00DD722B" w:rsidP="00DD722B">
    <w:pPr>
      <w:pStyle w:val="Footer"/>
      <w:tabs>
        <w:tab w:val="clear" w:pos="4680"/>
        <w:tab w:val="clear" w:pos="9360"/>
        <w:tab w:val="center" w:pos="2995"/>
      </w:tabs>
      <w:spacing w:before="120"/>
    </w:pPr>
    <w:r>
      <w:t>[5271]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2DD5" w:rsidRDefault="00D02DD5" w:rsidP="009F0C77">
      <w:r>
        <w:separator/>
      </w:r>
    </w:p>
  </w:footnote>
  <w:footnote w:type="continuationSeparator" w:id="0">
    <w:p w:rsidR="00D02DD5" w:rsidRDefault="00D02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3SA22"/>
    <w:docVar w:name="CoverBillType" w:val="r"/>
    <w:docVar w:name="DocPath" w:val="L:\Council\bills\LK\9243SA22.DOCX"/>
    <w:docVar w:name="dvBillNumber" w:val="5271"/>
    <w:docVar w:name="dvBillNumberPrefix" w:val="H. "/>
    <w:docVar w:name="dvOriginalBody" w:val="House"/>
    <w:docVar w:name="dvSteno" w:val="LK"/>
    <w:docVar w:name="NameofBody" w:val="h"/>
    <w:docVar w:name="vGroup2" w:val="Council"/>
  </w:docVars>
  <w:rsids>
    <w:rsidRoot w:val="00E0396E"/>
    <w:rsid w:val="00011869"/>
    <w:rsid w:val="00015CD6"/>
    <w:rsid w:val="00070940"/>
    <w:rsid w:val="00086595"/>
    <w:rsid w:val="000B4EC8"/>
    <w:rsid w:val="000E0100"/>
    <w:rsid w:val="000E1785"/>
    <w:rsid w:val="000F40FA"/>
    <w:rsid w:val="001035F1"/>
    <w:rsid w:val="0010776B"/>
    <w:rsid w:val="00133E66"/>
    <w:rsid w:val="001435A3"/>
    <w:rsid w:val="00146ED3"/>
    <w:rsid w:val="00151044"/>
    <w:rsid w:val="001D08F2"/>
    <w:rsid w:val="001D2C88"/>
    <w:rsid w:val="001D3A58"/>
    <w:rsid w:val="001D525B"/>
    <w:rsid w:val="001D7F4F"/>
    <w:rsid w:val="00205238"/>
    <w:rsid w:val="002321B6"/>
    <w:rsid w:val="00232912"/>
    <w:rsid w:val="00250967"/>
    <w:rsid w:val="002543C8"/>
    <w:rsid w:val="0025541D"/>
    <w:rsid w:val="00284AAE"/>
    <w:rsid w:val="002A29C7"/>
    <w:rsid w:val="002C172A"/>
    <w:rsid w:val="002E5912"/>
    <w:rsid w:val="00301B21"/>
    <w:rsid w:val="00325348"/>
    <w:rsid w:val="0032732C"/>
    <w:rsid w:val="00336AD0"/>
    <w:rsid w:val="0037079A"/>
    <w:rsid w:val="003C4DAB"/>
    <w:rsid w:val="003D01E8"/>
    <w:rsid w:val="003E5288"/>
    <w:rsid w:val="003F6D79"/>
    <w:rsid w:val="0041760A"/>
    <w:rsid w:val="00417C01"/>
    <w:rsid w:val="004403BD"/>
    <w:rsid w:val="00445C40"/>
    <w:rsid w:val="00461441"/>
    <w:rsid w:val="004809EE"/>
    <w:rsid w:val="004E7D54"/>
    <w:rsid w:val="005273C6"/>
    <w:rsid w:val="00530A69"/>
    <w:rsid w:val="00536A6A"/>
    <w:rsid w:val="00545593"/>
    <w:rsid w:val="00556EBF"/>
    <w:rsid w:val="00577C6C"/>
    <w:rsid w:val="005A62FE"/>
    <w:rsid w:val="005B59AE"/>
    <w:rsid w:val="005C2FE2"/>
    <w:rsid w:val="005E2BC9"/>
    <w:rsid w:val="00605102"/>
    <w:rsid w:val="006215AA"/>
    <w:rsid w:val="0065465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37AD"/>
    <w:rsid w:val="009C6A0B"/>
    <w:rsid w:val="009F0C77"/>
    <w:rsid w:val="009F4DD1"/>
    <w:rsid w:val="00A02543"/>
    <w:rsid w:val="00A41684"/>
    <w:rsid w:val="00A569AF"/>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2DD5"/>
    <w:rsid w:val="00D73A67"/>
    <w:rsid w:val="00D970A9"/>
    <w:rsid w:val="00DD722B"/>
    <w:rsid w:val="00DF3845"/>
    <w:rsid w:val="00E0396E"/>
    <w:rsid w:val="00E41911"/>
    <w:rsid w:val="00E44B57"/>
    <w:rsid w:val="00E92EEF"/>
    <w:rsid w:val="00EF2368"/>
    <w:rsid w:val="00F24442"/>
    <w:rsid w:val="00F50AE3"/>
    <w:rsid w:val="00F655B7"/>
    <w:rsid w:val="00F656BA"/>
    <w:rsid w:val="00F67CF1"/>
    <w:rsid w:val="00F728AA"/>
    <w:rsid w:val="00F81FF7"/>
    <w:rsid w:val="00F840F0"/>
    <w:rsid w:val="00FB0D0D"/>
    <w:rsid w:val="00FB43B4"/>
    <w:rsid w:val="00FB6B0B"/>
    <w:rsid w:val="00FC4AE2"/>
    <w:rsid w:val="00FF2AE4"/>
    <w:rsid w:val="00FF5C6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35B3F9-CE3F-411D-8982-CBD5D685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C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C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A49EE-FCB0-4D11-AA4B-D59DC501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Words>
  <Characters>1981</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5271 Text of Previous Version (Apr. 21, 2022) - South Carolina Legislature Online</dc:title>
  <dc:creator>Lindsey Knipp</dc:creator>
  <cp:lastModifiedBy>Sade Wilson</cp:lastModifiedBy>
  <cp:revision>2</cp:revision>
  <cp:lastPrinted>2022-04-20T20:42:00Z</cp:lastPrinted>
  <dcterms:created xsi:type="dcterms:W3CDTF">2022-04-21T17:16:00Z</dcterms:created>
  <dcterms:modified xsi:type="dcterms:W3CDTF">2022-04-21T17:16:00Z</dcterms:modified>
</cp:coreProperties>
</file>