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6EA1DC" w14:textId="1290B82C" w:rsidR="0091602F" w:rsidRDefault="009160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54F61D9D" w14:textId="2E36D724" w:rsidR="0091602F" w:rsidRPr="0091602F" w:rsidRDefault="009160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1B497C67" w14:textId="4449AC6D" w:rsidR="0091602F" w:rsidRDefault="009160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689C86" w14:textId="152B6EB4" w:rsidR="0091602F" w:rsidRDefault="009160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3E42A531" w14:textId="1DD330A7" w:rsidR="0091602F" w:rsidRDefault="009160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 2022</w:t>
      </w:r>
    </w:p>
    <w:p w14:paraId="333C6A77" w14:textId="2EE92A28" w:rsidR="0091602F" w:rsidRDefault="009160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02FC66" w14:textId="2BDEF11C" w:rsidR="0091602F" w:rsidRPr="0091602F" w:rsidRDefault="0091602F" w:rsidP="0091602F">
      <w:pPr>
        <w:tabs>
          <w:tab w:val="right" w:pos="5933"/>
        </w:tabs>
        <w:suppressAutoHyphens/>
        <w:jc w:val="both"/>
        <w:rPr>
          <w:rFonts w:eastAsia="Times New Roman"/>
        </w:rPr>
      </w:pPr>
      <w:r>
        <w:rPr>
          <w:rFonts w:eastAsia="Times New Roman"/>
        </w:rPr>
        <w:tab/>
      </w:r>
      <w:r>
        <w:rPr>
          <w:rFonts w:eastAsia="Times New Roman"/>
          <w:b/>
          <w:sz w:val="36"/>
        </w:rPr>
        <w:t>S. 812</w:t>
      </w:r>
    </w:p>
    <w:p w14:paraId="6ADF7C5A" w14:textId="19DAEF98" w:rsidR="0091602F" w:rsidRDefault="009160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265482" w14:textId="47C367FC" w:rsidR="0091602F"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B319E">
        <w:t>Senator Alexander</w:t>
      </w:r>
    </w:p>
    <w:p w14:paraId="7F76DF5F" w14:textId="361F3965" w:rsidR="0091602F" w:rsidRDefault="009160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E99B59" w14:textId="01A6056D" w:rsidR="0091602F" w:rsidRDefault="009766F0" w:rsidP="00926BAD">
      <w:pPr>
        <w:tabs>
          <w:tab w:val="right" w:pos="5933"/>
        </w:tabs>
        <w:suppressAutoHyphens/>
        <w:jc w:val="both"/>
        <w:rPr>
          <w:rFonts w:eastAsia="Times New Roman"/>
        </w:rPr>
      </w:pPr>
      <w:r>
        <w:rPr>
          <w:rFonts w:eastAsia="Times New Roman"/>
        </w:rPr>
        <w:t>S. Printed 3/2/22--S</w:t>
      </w:r>
      <w:r w:rsidR="0091602F">
        <w:rPr>
          <w:rFonts w:eastAsia="Times New Roman"/>
        </w:rPr>
        <w:t>.</w:t>
      </w:r>
      <w:r w:rsidR="00926BAD">
        <w:rPr>
          <w:rFonts w:eastAsia="Times New Roman"/>
        </w:rPr>
        <w:tab/>
        <w:t>[SEC 3/3/22 11:04 AM]</w:t>
      </w:r>
    </w:p>
    <w:p w14:paraId="1EBFA263" w14:textId="575481EB" w:rsidR="0091602F" w:rsidRDefault="009160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12, 2021.</w:t>
      </w:r>
    </w:p>
    <w:p w14:paraId="7EE8BA82" w14:textId="75650950" w:rsidR="0091602F" w:rsidRPr="0091602F"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1470B52" w14:textId="2ABC520F" w:rsidR="0091602F" w:rsidRDefault="009160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A4D7E7" w14:textId="0D12C513" w:rsidR="0091602F" w:rsidRPr="0091602F"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LABOR, COMMERCE AND INDUSTRY</w:t>
      </w:r>
    </w:p>
    <w:p w14:paraId="57897696" w14:textId="1C860430" w:rsidR="0091602F"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812) to amend Chapter 2, Title 40 of the 1976 Code, relating to accountants, to provide for the practice of Certified Public Accountants., etc., respectfully</w:t>
      </w:r>
    </w:p>
    <w:p w14:paraId="5A95020B" w14:textId="5722CE77" w:rsidR="0091602F" w:rsidRPr="0091602F"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7B990010" w14:textId="00412B73" w:rsidR="0091602F" w:rsidRDefault="009160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5F2C9DB0" w14:textId="77777777" w:rsidR="0091602F" w:rsidRDefault="009160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BD7730" w14:textId="2B0C037B"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D3BB2">
        <w:rPr>
          <w:rFonts w:eastAsia="Times New Roman"/>
          <w:snapToGrid w:val="0"/>
          <w:szCs w:val="20"/>
        </w:rPr>
        <w:tab/>
        <w:t xml:space="preserve">Amend the </w:t>
      </w:r>
      <w:r>
        <w:rPr>
          <w:rFonts w:eastAsia="Times New Roman"/>
          <w:snapToGrid w:val="0"/>
          <w:szCs w:val="20"/>
        </w:rPr>
        <w:t>bill</w:t>
      </w:r>
      <w:r w:rsidRPr="006D3BB2">
        <w:rPr>
          <w:rFonts w:eastAsia="Times New Roman"/>
          <w:snapToGrid w:val="0"/>
          <w:szCs w:val="20"/>
        </w:rPr>
        <w:t>, as and if amended, on page 3, by striking lines 22 - 33 and inserting:</w:t>
      </w:r>
    </w:p>
    <w:p w14:paraId="0E9250EC"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rFonts w:eastAsia="Times New Roman"/>
          <w:snapToGrid w:val="0"/>
          <w:szCs w:val="20"/>
        </w:rPr>
        <w:tab/>
      </w:r>
      <w:r w:rsidRPr="006D3BB2">
        <w:rPr>
          <w:rFonts w:eastAsia="Times New Roman"/>
          <w:snapToGrid w:val="0"/>
          <w:szCs w:val="20"/>
        </w:rPr>
        <w:t>/</w:t>
      </w:r>
      <w:r w:rsidRPr="006D3BB2">
        <w:rPr>
          <w:rFonts w:eastAsia="Times New Roman"/>
          <w:snapToGrid w:val="0"/>
          <w:szCs w:val="20"/>
        </w:rPr>
        <w:tab/>
      </w:r>
      <w:r w:rsidRPr="006D3BB2">
        <w:rPr>
          <w:lang w:val="en-PH"/>
        </w:rPr>
        <w:tab/>
        <w:t>(F)(1)</w:t>
      </w:r>
      <w:r w:rsidRPr="006D3BB2">
        <w:rPr>
          <w:lang w:val="en-PH"/>
        </w:rPr>
        <w:tab/>
        <w:t>The director</w:t>
      </w:r>
      <w:r w:rsidRPr="006D3BB2">
        <w:rPr>
          <w:strike/>
          <w:lang w:val="en-PH"/>
        </w:rPr>
        <w:t>, with the advice and consent of the board,</w:t>
      </w:r>
      <w:r w:rsidRPr="006D3BB2">
        <w:rPr>
          <w:lang w:val="en-PH"/>
        </w:rPr>
        <w:t xml:space="preserve"> shall designate for the use of the board one full</w:t>
      </w:r>
      <w:r w:rsidRPr="006D3BB2">
        <w:rPr>
          <w:lang w:val="en-PH"/>
        </w:rPr>
        <w:noBreakHyphen/>
        <w:t>time administrator who is a certified public accountant licensed in this State. The administrator's primary responsibility is to administer the board</w:t>
      </w:r>
      <w:r w:rsidRPr="006D3BB2">
        <w:rPr>
          <w:strike/>
          <w:lang w:val="en-PH"/>
        </w:rPr>
        <w:t>; provided, however, that the director may assign to the administrator additional duties and responsibilities within the department so long as the additional duties and responsibilities do not unreasonably occupy the administrator's time so that he does not thoroughly fulfill his duties and responsibilities to the board</w:t>
      </w:r>
      <w:r w:rsidRPr="006D3BB2">
        <w:rPr>
          <w:lang w:val="en-PH"/>
        </w:rPr>
        <w:t>.</w:t>
      </w:r>
    </w:p>
    <w:p w14:paraId="1E371C91"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D3BB2">
        <w:rPr>
          <w:lang w:val="en-PH"/>
        </w:rPr>
        <w:tab/>
      </w:r>
      <w:r w:rsidRPr="006D3BB2">
        <w:rPr>
          <w:lang w:val="en-PH"/>
        </w:rPr>
        <w:tab/>
        <w:t>(2)</w:t>
      </w:r>
      <w:r w:rsidRPr="006D3BB2">
        <w:rPr>
          <w:lang w:val="en-PH"/>
        </w:rPr>
        <w:tab/>
        <w:t>A person employed by the board under this section may be terminated by the director.</w:t>
      </w:r>
      <w:r w:rsidRPr="006D3BB2">
        <w:rPr>
          <w:lang w:val="en-PH"/>
        </w:rPr>
        <w:tab/>
      </w:r>
      <w:r w:rsidRPr="006D3BB2">
        <w:rPr>
          <w:lang w:val="en-PH"/>
        </w:rPr>
        <w:tab/>
        <w:t>/</w:t>
      </w:r>
    </w:p>
    <w:p w14:paraId="434FAE4F"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D3BB2">
        <w:rPr>
          <w:lang w:val="en-PH"/>
        </w:rPr>
        <w:tab/>
        <w:t>Amend the bill further, as and if amended, on page 16, by striking lines 14 - 16 and inserting:</w:t>
      </w:r>
    </w:p>
    <w:p w14:paraId="62DED90D" w14:textId="77777777" w:rsidR="0091602F" w:rsidRPr="00926BAD" w:rsidRDefault="0091602F" w:rsidP="0091602F">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cs="Times New Roman"/>
          <w:u w:color="000000" w:themeColor="text1"/>
        </w:rPr>
      </w:pPr>
      <w:r w:rsidRPr="00926BAD">
        <w:rPr>
          <w:rFonts w:ascii="Times New Roman" w:hAnsi="Times New Roman" w:cs="Times New Roman"/>
          <w:lang w:val="en-PH"/>
        </w:rPr>
        <w:tab/>
        <w:t>/</w:t>
      </w:r>
      <w:r w:rsidRPr="00926BAD">
        <w:rPr>
          <w:rFonts w:ascii="Times New Roman" w:hAnsi="Times New Roman" w:cs="Times New Roman"/>
          <w:lang w:val="en-PH"/>
        </w:rPr>
        <w:tab/>
      </w:r>
      <w:r w:rsidRPr="00926BAD">
        <w:rPr>
          <w:rFonts w:ascii="Times New Roman" w:hAnsi="Times New Roman" w:cs="Times New Roman"/>
          <w:u w:val="single" w:color="000000" w:themeColor="text1"/>
        </w:rPr>
        <w:t>States;</w:t>
      </w:r>
    </w:p>
    <w:p w14:paraId="1A39A516"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D3BB2">
        <w:rPr>
          <w:u w:color="000000" w:themeColor="text1"/>
        </w:rPr>
        <w:tab/>
      </w:r>
      <w:r w:rsidRPr="006D3BB2">
        <w:rPr>
          <w:u w:color="000000" w:themeColor="text1"/>
        </w:rPr>
        <w:tab/>
      </w:r>
      <w:r w:rsidRPr="006D3BB2">
        <w:rPr>
          <w:u w:val="single" w:color="000000" w:themeColor="text1"/>
        </w:rPr>
        <w:t>(3)</w:t>
      </w:r>
      <w:r w:rsidRPr="006D3BB2">
        <w:rPr>
          <w:u w:color="000000" w:themeColor="text1"/>
        </w:rPr>
        <w:tab/>
      </w:r>
      <w:r w:rsidRPr="006D3BB2">
        <w:rPr>
          <w:u w:val="single"/>
        </w:rPr>
        <w:t xml:space="preserve">submitting Substantial Equivalency Evaluation report from the NASBA National Qualification Appraisal Service verification that his CPA qualifications are substantially equivalent </w:t>
      </w:r>
      <w:r w:rsidRPr="006D3BB2">
        <w:rPr>
          <w:u w:val="single"/>
        </w:rPr>
        <w:lastRenderedPageBreak/>
        <w:t>to the CPA licensure requirements of the AICPA and NASBA Uniform Accountancy Act; or</w:t>
      </w:r>
    </w:p>
    <w:p w14:paraId="307EFCE8"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D3BB2">
        <w:tab/>
      </w:r>
      <w:r w:rsidRPr="006D3BB2">
        <w:rPr>
          <w:u w:val="single"/>
        </w:rPr>
        <w:t>(4)</w:t>
      </w:r>
      <w:r w:rsidRPr="006D3BB2">
        <w:tab/>
      </w:r>
      <w:r w:rsidRPr="006D3BB2">
        <w:rPr>
          <w:u w:val="single" w:color="000000" w:themeColor="text1"/>
        </w:rPr>
        <w:t>any combination of experience determined by the board to be substantially equivalent to the foregoing.</w:t>
      </w:r>
      <w:r w:rsidRPr="006D3BB2">
        <w:tab/>
        <w:t>/</w:t>
      </w:r>
    </w:p>
    <w:p w14:paraId="12B927CD"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D3BB2">
        <w:rPr>
          <w:rFonts w:eastAsia="Times New Roman"/>
          <w:snapToGrid w:val="0"/>
          <w:szCs w:val="20"/>
        </w:rPr>
        <w:tab/>
        <w:t>Amend the bill further, as and if amended, on page 17 by striking lines 15 - 20 and inserting:</w:t>
      </w:r>
    </w:p>
    <w:p w14:paraId="64389CF1"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rFonts w:eastAsia="Times New Roman"/>
          <w:snapToGrid w:val="0"/>
          <w:szCs w:val="20"/>
        </w:rPr>
        <w:tab/>
      </w:r>
      <w:r w:rsidRPr="006D3BB2">
        <w:rPr>
          <w:rFonts w:eastAsia="Times New Roman"/>
          <w:snapToGrid w:val="0"/>
          <w:szCs w:val="20"/>
        </w:rPr>
        <w:t>/</w:t>
      </w:r>
      <w:r w:rsidRPr="006D3BB2">
        <w:rPr>
          <w:rFonts w:eastAsia="Times New Roman"/>
          <w:snapToGrid w:val="0"/>
          <w:szCs w:val="20"/>
        </w:rPr>
        <w:tab/>
      </w:r>
      <w:r w:rsidRPr="006D3BB2">
        <w:rPr>
          <w:lang w:val="en-PH"/>
        </w:rPr>
        <w:tab/>
      </w:r>
      <w:r w:rsidRPr="006D3BB2">
        <w:rPr>
          <w:lang w:val="en-PH"/>
        </w:rPr>
        <w:tab/>
      </w:r>
      <w:r w:rsidRPr="006D3BB2">
        <w:rPr>
          <w:lang w:val="en-PH"/>
        </w:rPr>
        <w:tab/>
      </w:r>
      <w:r w:rsidRPr="006D3BB2">
        <w:rPr>
          <w:lang w:val="en-PH"/>
        </w:rPr>
        <w:tab/>
      </w:r>
      <w:r w:rsidRPr="006D3BB2">
        <w:rPr>
          <w:strike/>
          <w:lang w:val="en-PH"/>
        </w:rPr>
        <w:t>(f)</w:t>
      </w:r>
      <w:r w:rsidRPr="006D3BB2">
        <w:rPr>
          <w:u w:val="single"/>
          <w:lang w:val="en-PH"/>
        </w:rPr>
        <w:t>(iii)</w:t>
      </w:r>
      <w:r w:rsidRPr="006D3BB2">
        <w:rPr>
          <w:lang w:val="en-PH"/>
        </w:rPr>
        <w:tab/>
      </w:r>
      <w:r w:rsidRPr="006D3BB2">
        <w:rPr>
          <w:strike/>
          <w:lang w:val="en-PH"/>
        </w:rPr>
        <w:t>Teaching experience</w:t>
      </w:r>
      <w:r w:rsidRPr="006D3BB2">
        <w:rPr>
          <w:lang w:val="en-PH"/>
        </w:rPr>
        <w:t xml:space="preserve"> </w:t>
      </w:r>
      <w:r w:rsidRPr="006D3BB2">
        <w:rPr>
          <w:u w:val="single"/>
          <w:lang w:val="en-PH"/>
        </w:rPr>
        <w:t>semester hours</w:t>
      </w:r>
      <w:r w:rsidRPr="006D3BB2">
        <w:rPr>
          <w:lang w:val="en-PH"/>
        </w:rPr>
        <w:t xml:space="preserve"> must not be granted for teaching subjects outside the </w:t>
      </w:r>
      <w:r w:rsidRPr="006D3BB2">
        <w:rPr>
          <w:u w:val="single"/>
          <w:lang w:val="en-PH"/>
        </w:rPr>
        <w:t>scope of the Uniform CPA Examination</w:t>
      </w:r>
      <w:r w:rsidRPr="006D3BB2">
        <w:rPr>
          <w:lang w:val="en-PH"/>
        </w:rPr>
        <w:t xml:space="preserve"> </w:t>
      </w:r>
      <w:r w:rsidRPr="006D3BB2">
        <w:rPr>
          <w:strike/>
          <w:lang w:val="en-PH"/>
        </w:rPr>
        <w:t>field of accounting. Subjects considered to be outside the field of accounting include, but are not limited to, business law, finance, computer applications, personnel management, economics, and statistics</w:t>
      </w:r>
      <w:r w:rsidRPr="006D3BB2">
        <w:rPr>
          <w:lang w:val="en-PH"/>
        </w:rPr>
        <w:t>.</w:t>
      </w:r>
      <w:r w:rsidRPr="006D3BB2">
        <w:rPr>
          <w:lang w:val="en-PH"/>
        </w:rPr>
        <w:tab/>
        <w:t>/</w:t>
      </w:r>
    </w:p>
    <w:p w14:paraId="6AE9AF9A"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D3BB2">
        <w:rPr>
          <w:lang w:val="en-PH"/>
        </w:rPr>
        <w:tab/>
        <w:t>Amend the bill further, as and if amended, on page 20, by striking lines 6 - 12 and inserting:</w:t>
      </w:r>
    </w:p>
    <w:p w14:paraId="22028FEC"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6D3BB2">
        <w:rPr>
          <w:lang w:val="en-PH"/>
        </w:rPr>
        <w:t>/</w:t>
      </w:r>
      <w:r w:rsidRPr="006D3BB2">
        <w:rPr>
          <w:lang w:val="en-PH"/>
        </w:rPr>
        <w:tab/>
      </w:r>
      <w:r w:rsidRPr="006D3BB2">
        <w:rPr>
          <w:lang w:val="en-PH"/>
        </w:rPr>
        <w:tab/>
        <w:t>(E)</w:t>
      </w:r>
      <w:r w:rsidRPr="006D3BB2">
        <w:rPr>
          <w:lang w:val="en-PH"/>
        </w:rPr>
        <w:tab/>
      </w:r>
      <w:r w:rsidRPr="006D3BB2">
        <w:rPr>
          <w:strike/>
          <w:lang w:val="en-PH"/>
        </w:rPr>
        <w:t>An</w:t>
      </w:r>
      <w:r w:rsidRPr="006D3BB2">
        <w:rPr>
          <w:lang w:val="en-PH"/>
        </w:rPr>
        <w:t xml:space="preserve"> </w:t>
      </w:r>
      <w:r w:rsidRPr="006D3BB2">
        <w:rPr>
          <w:u w:val="single"/>
          <w:lang w:val="en-PH"/>
        </w:rPr>
        <w:t>Any firm</w:t>
      </w:r>
      <w:r w:rsidRPr="006D3BB2">
        <w:rPr>
          <w:lang w:val="en-PH"/>
        </w:rPr>
        <w:t xml:space="preserve"> applicant for initial issuance or renewal of a registration to practice pursuant to this chapter shall register each firm within this State with the board and shall demonstrate that all attest and compilation services rendered in this State are under the charge of a person holding a valid license issued pursuant to this section or the corresponding provision of prior law or of some other state.</w:t>
      </w:r>
      <w:r w:rsidRPr="006D3BB2">
        <w:rPr>
          <w:lang w:val="en-PH"/>
        </w:rPr>
        <w:tab/>
      </w:r>
      <w:r w:rsidRPr="006D3BB2">
        <w:rPr>
          <w:lang w:val="en-PH"/>
        </w:rPr>
        <w:tab/>
        <w:t>/</w:t>
      </w:r>
    </w:p>
    <w:p w14:paraId="575816A4"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D3BB2">
        <w:rPr>
          <w:lang w:val="en-PH"/>
        </w:rPr>
        <w:tab/>
        <w:t>Amend the bill further, as and if amended, on page 22, by striking lines 1 - 5 and inserting:</w:t>
      </w:r>
    </w:p>
    <w:p w14:paraId="69697D79" w14:textId="77777777" w:rsidR="0091602F" w:rsidRPr="00926BAD" w:rsidRDefault="0091602F" w:rsidP="00926BAD">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rFonts w:ascii="Times New Roman" w:hAnsi="Times New Roman" w:cs="Times New Roman"/>
          <w:u w:color="000000" w:themeColor="text1"/>
        </w:rPr>
      </w:pPr>
      <w:r w:rsidRPr="00926BAD">
        <w:rPr>
          <w:rFonts w:ascii="Times New Roman" w:hAnsi="Times New Roman" w:cs="Times New Roman"/>
          <w:lang w:val="en-PH"/>
        </w:rPr>
        <w:tab/>
        <w:t>/</w:t>
      </w:r>
      <w:r w:rsidRPr="00926BAD">
        <w:rPr>
          <w:rFonts w:ascii="Times New Roman" w:hAnsi="Times New Roman" w:cs="Times New Roman"/>
          <w:lang w:val="en-PH"/>
        </w:rPr>
        <w:tab/>
      </w:r>
      <w:r w:rsidRPr="00926BAD">
        <w:rPr>
          <w:rFonts w:ascii="Times New Roman" w:hAnsi="Times New Roman" w:cs="Times New Roman"/>
          <w:u w:color="000000" w:themeColor="text1"/>
        </w:rPr>
        <w:tab/>
      </w:r>
      <w:r w:rsidRPr="00926BAD">
        <w:rPr>
          <w:rFonts w:ascii="Times New Roman" w:hAnsi="Times New Roman" w:cs="Times New Roman"/>
          <w:u w:color="000000" w:themeColor="text1"/>
        </w:rPr>
        <w:tab/>
      </w:r>
      <w:r w:rsidRPr="00926BAD">
        <w:rPr>
          <w:rFonts w:ascii="Times New Roman" w:hAnsi="Times New Roman" w:cs="Times New Roman"/>
          <w:u w:val="single" w:color="000000" w:themeColor="text1"/>
        </w:rPr>
        <w:t>(14)</w:t>
      </w:r>
      <w:r w:rsidRPr="00926BAD">
        <w:rPr>
          <w:rFonts w:ascii="Times New Roman" w:hAnsi="Times New Roman" w:cs="Times New Roman"/>
          <w:u w:color="000000" w:themeColor="text1"/>
        </w:rPr>
        <w:tab/>
      </w:r>
      <w:r w:rsidRPr="00926BAD">
        <w:rPr>
          <w:rFonts w:ascii="Times New Roman" w:hAnsi="Times New Roman" w:cs="Times New Roman"/>
          <w:u w:val="single"/>
        </w:rPr>
        <w:t>issue non</w:t>
      </w:r>
      <w:r w:rsidRPr="00926BAD">
        <w:rPr>
          <w:rFonts w:ascii="Times New Roman" w:hAnsi="Times New Roman" w:cs="Times New Roman"/>
          <w:u w:val="single"/>
        </w:rPr>
        <w:noBreakHyphen/>
        <w:t>binding interpretations of statutes and regulations based on a written set of facts and a request from any member of the public, including licensees and the board</w:t>
      </w:r>
      <w:r w:rsidRPr="00926BAD">
        <w:rPr>
          <w:rFonts w:ascii="Times New Roman" w:hAnsi="Times New Roman" w:cs="Times New Roman"/>
          <w:u w:color="000000" w:themeColor="text1"/>
        </w:rPr>
        <w:t>.</w:t>
      </w:r>
    </w:p>
    <w:p w14:paraId="0EFF7A61" w14:textId="021DDD8D"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D3BB2">
        <w:rPr>
          <w:u w:color="000000" w:themeColor="text1"/>
        </w:rPr>
        <w:tab/>
      </w:r>
      <w:r w:rsidRPr="006D3BB2">
        <w:rPr>
          <w:u w:val="single" w:color="000000" w:themeColor="text1"/>
        </w:rPr>
        <w:t>(B)</w:t>
      </w:r>
      <w:r w:rsidRPr="006D3BB2">
        <w:rPr>
          <w:u w:color="000000" w:themeColor="text1"/>
        </w:rPr>
        <w:tab/>
      </w:r>
      <w:r w:rsidRPr="006D3BB2">
        <w:rPr>
          <w:u w:val="single"/>
        </w:rPr>
        <w:t>All public board orders, interpretations</w:t>
      </w:r>
      <w:r w:rsidR="00926BAD">
        <w:rPr>
          <w:u w:val="single"/>
        </w:rPr>
        <w:t>,</w:t>
      </w:r>
      <w:r w:rsidRPr="006D3BB2">
        <w:rPr>
          <w:u w:val="single"/>
        </w:rPr>
        <w:t xml:space="preserve"> and policies of this chapter must be made available to the public in an electronic format organized by applicable law or regulation.</w:t>
      </w:r>
      <w:r w:rsidRPr="006D3BB2">
        <w:tab/>
      </w:r>
      <w:r w:rsidRPr="006D3BB2">
        <w:tab/>
        <w:t>/</w:t>
      </w:r>
    </w:p>
    <w:p w14:paraId="7A069288"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D3BB2">
        <w:tab/>
        <w:t>Amend the bill further, as and if amended, on page 30, by striking lines 10-20 and inserting:</w:t>
      </w:r>
    </w:p>
    <w:p w14:paraId="69306D8E"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tab/>
      </w:r>
      <w:r w:rsidRPr="006D3BB2">
        <w:t>/</w:t>
      </w:r>
      <w:r w:rsidRPr="006D3BB2">
        <w:tab/>
      </w:r>
      <w:r w:rsidRPr="006D3BB2">
        <w:rPr>
          <w:lang w:val="en-PH"/>
        </w:rPr>
        <w:tab/>
      </w:r>
      <w:r w:rsidRPr="006D3BB2">
        <w:rPr>
          <w:lang w:val="en-PH"/>
        </w:rPr>
        <w:tab/>
        <w:t>(2)</w:t>
      </w:r>
      <w:r w:rsidRPr="006D3BB2">
        <w:rPr>
          <w:lang w:val="en-PH"/>
        </w:rPr>
        <w:tab/>
      </w:r>
      <w:r w:rsidRPr="006D3BB2">
        <w:rPr>
          <w:strike/>
          <w:lang w:val="en-PH"/>
        </w:rPr>
        <w:t>accounting or other records belonging to, or obtained from or on behalf of, the client that the licensee removed from the client's premises or received for the client's account; the licensee may make and retain copies of these documents of the client when based on work completed by the licensee</w:t>
      </w:r>
      <w:r w:rsidRPr="006D3BB2">
        <w:rPr>
          <w:lang w:val="en-PH"/>
        </w:rPr>
        <w:t xml:space="preserve"> </w:t>
      </w:r>
      <w:r w:rsidRPr="006D3BB2">
        <w:rPr>
          <w:u w:val="single" w:color="000000" w:themeColor="text1"/>
        </w:rPr>
        <w:t>a copy of the licensee’s CPA-prepared records or CPA work product, except that such</w:t>
      </w:r>
      <w:r w:rsidRPr="006D3BB2">
        <w:rPr>
          <w:u w:color="000000" w:themeColor="text1"/>
        </w:rPr>
        <w:t xml:space="preserve"> </w:t>
      </w:r>
      <w:r w:rsidRPr="006D3BB2">
        <w:rPr>
          <w:u w:val="single" w:color="000000" w:themeColor="text1"/>
        </w:rPr>
        <w:t>information may be withheld if fees are due to the licensee for the CPA work product, if the work is incomplete, if providing the CPA work product violates professional standards, or if threatened litigation or outstanding litigation exists concerning the engagement or the work performed</w:t>
      </w:r>
      <w:r w:rsidRPr="006D3BB2">
        <w:rPr>
          <w:lang w:val="en-PH"/>
        </w:rPr>
        <w:t>.</w:t>
      </w:r>
      <w:r w:rsidRPr="006D3BB2">
        <w:rPr>
          <w:lang w:val="en-PH"/>
        </w:rPr>
        <w:tab/>
      </w:r>
      <w:r w:rsidRPr="006D3BB2">
        <w:rPr>
          <w:lang w:val="en-PH"/>
        </w:rPr>
        <w:tab/>
        <w:t>/</w:t>
      </w:r>
    </w:p>
    <w:p w14:paraId="01E7CE0F"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D3BB2">
        <w:rPr>
          <w:lang w:val="en-PH"/>
        </w:rPr>
        <w:lastRenderedPageBreak/>
        <w:tab/>
        <w:t>Amend the bill further, as and if amended, starting on page 31, by striking lines 21 - 43, and on page 32, by striking lines 1 - 35 and inserting:</w:t>
      </w:r>
    </w:p>
    <w:p w14:paraId="34D8D763"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6D3BB2">
        <w:rPr>
          <w:lang w:val="en-PH"/>
        </w:rPr>
        <w:t>/</w:t>
      </w:r>
      <w:r w:rsidRPr="006D3BB2">
        <w:rPr>
          <w:lang w:val="en-PH"/>
        </w:rPr>
        <w:tab/>
      </w:r>
      <w:r w:rsidRPr="006D3BB2">
        <w:rPr>
          <w:lang w:val="en-PH"/>
        </w:rPr>
        <w:tab/>
        <w:t>Section 40</w:t>
      </w:r>
      <w:r w:rsidRPr="006D3BB2">
        <w:rPr>
          <w:lang w:val="en-PH"/>
        </w:rPr>
        <w:noBreakHyphen/>
        <w:t>2</w:t>
      </w:r>
      <w:r w:rsidRPr="006D3BB2">
        <w:rPr>
          <w:lang w:val="en-PH"/>
        </w:rPr>
        <w:noBreakHyphen/>
        <w:t>240.</w:t>
      </w:r>
      <w:r w:rsidRPr="006D3BB2">
        <w:rPr>
          <w:lang w:val="en-PH"/>
        </w:rPr>
        <w:tab/>
        <w:t>(A)</w:t>
      </w:r>
      <w:r w:rsidRPr="006D3BB2">
        <w:rPr>
          <w:lang w:val="en-PH"/>
        </w:rPr>
        <w:tab/>
        <w:t xml:space="preserve">The board </w:t>
      </w:r>
      <w:r w:rsidRPr="006D3BB2">
        <w:rPr>
          <w:strike/>
          <w:lang w:val="en-PH"/>
        </w:rPr>
        <w:t>may</w:t>
      </w:r>
      <w:r w:rsidRPr="006D3BB2">
        <w:rPr>
          <w:lang w:val="en-PH"/>
        </w:rPr>
        <w:t xml:space="preserve"> </w:t>
      </w:r>
      <w:r w:rsidRPr="006D3BB2">
        <w:rPr>
          <w:u w:val="single"/>
          <w:lang w:val="en-PH"/>
        </w:rPr>
        <w:t>shall</w:t>
      </w:r>
      <w:r w:rsidRPr="006D3BB2">
        <w:rPr>
          <w:lang w:val="en-PH"/>
        </w:rPr>
        <w:t xml:space="preserve"> issue a license to </w:t>
      </w:r>
      <w:r w:rsidRPr="006D3BB2">
        <w:rPr>
          <w:u w:val="single"/>
          <w:lang w:val="en-PH"/>
        </w:rPr>
        <w:t>an applicant who holds</w:t>
      </w:r>
      <w:r w:rsidRPr="006D3BB2">
        <w:rPr>
          <w:lang w:val="en-PH"/>
        </w:rPr>
        <w:t xml:space="preserve"> </w:t>
      </w:r>
      <w:r w:rsidRPr="006D3BB2">
        <w:rPr>
          <w:strike/>
          <w:lang w:val="en-PH"/>
        </w:rPr>
        <w:t>a holder of</w:t>
      </w:r>
      <w:r w:rsidRPr="006D3BB2">
        <w:rPr>
          <w:lang w:val="en-PH"/>
        </w:rPr>
        <w:t xml:space="preserve"> a certificate, license, or permit issued under the laws of any state or territory of the United States or the District of Columbia or any authority outside the United States upon a showing </w:t>
      </w:r>
      <w:r w:rsidRPr="006D3BB2">
        <w:rPr>
          <w:u w:val="single"/>
          <w:lang w:val="en-PH"/>
        </w:rPr>
        <w:t>that the applicant</w:t>
      </w:r>
      <w:r w:rsidRPr="006D3BB2">
        <w:rPr>
          <w:lang w:val="en-PH"/>
        </w:rPr>
        <w:t xml:space="preserve"> </w:t>
      </w:r>
      <w:r w:rsidRPr="006D3BB2">
        <w:rPr>
          <w:strike/>
          <w:lang w:val="en-PH"/>
        </w:rPr>
        <w:t>of substantially equivalent education, examination, and experience upon the condition that the applicant</w:t>
      </w:r>
      <w:r w:rsidRPr="006D3BB2">
        <w:rPr>
          <w:lang w:val="en-PH"/>
        </w:rPr>
        <w:t>:</w:t>
      </w:r>
    </w:p>
    <w:p w14:paraId="7DCBC4CF"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D3BB2">
        <w:rPr>
          <w:lang w:val="en-PH"/>
        </w:rPr>
        <w:tab/>
      </w:r>
      <w:r w:rsidRPr="006D3BB2">
        <w:rPr>
          <w:lang w:val="en-PH"/>
        </w:rPr>
        <w:tab/>
        <w:t>(1)</w:t>
      </w:r>
      <w:r w:rsidRPr="006D3BB2">
        <w:rPr>
          <w:strike/>
          <w:lang w:val="en-PH"/>
        </w:rPr>
        <w:t>(a)</w:t>
      </w:r>
      <w:r w:rsidRPr="006D3BB2">
        <w:rPr>
          <w:lang w:val="en-PH"/>
        </w:rPr>
        <w:tab/>
      </w:r>
      <w:r w:rsidRPr="006D3BB2">
        <w:rPr>
          <w:strike/>
          <w:lang w:val="en-PH"/>
        </w:rPr>
        <w:t>received the designation, based on educational and examination standards substantially equivalent to those in effect in this State, at the time the designation was granted</w:t>
      </w:r>
      <w:r w:rsidRPr="006D3BB2">
        <w:rPr>
          <w:lang w:val="en-PH"/>
        </w:rPr>
        <w:t xml:space="preserve"> </w:t>
      </w:r>
      <w:r w:rsidRPr="006D3BB2">
        <w:rPr>
          <w:u w:val="single"/>
          <w:lang w:val="en-PH"/>
        </w:rPr>
        <w:t>holds a valid certified public accountant license from a substantially equivalent jurisdiction and may lawfully practice in the jurisdiction in which he is licensed</w:t>
      </w:r>
      <w:r w:rsidRPr="006D3BB2">
        <w:rPr>
          <w:lang w:val="en-PH"/>
        </w:rPr>
        <w:t xml:space="preserve">; </w:t>
      </w:r>
      <w:r w:rsidRPr="006D3BB2">
        <w:rPr>
          <w:strike/>
          <w:lang w:val="en-PH"/>
        </w:rPr>
        <w:t>and</w:t>
      </w:r>
    </w:p>
    <w:p w14:paraId="0D4A33DC"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D3BB2">
        <w:rPr>
          <w:lang w:val="en-PH"/>
        </w:rPr>
        <w:tab/>
      </w:r>
      <w:r w:rsidRPr="006D3BB2">
        <w:rPr>
          <w:lang w:val="en-PH"/>
        </w:rPr>
        <w:tab/>
      </w:r>
      <w:r w:rsidRPr="006D3BB2">
        <w:rPr>
          <w:lang w:val="en-PH"/>
        </w:rPr>
        <w:tab/>
      </w:r>
      <w:r w:rsidRPr="006D3BB2">
        <w:rPr>
          <w:strike/>
          <w:lang w:val="en-PH"/>
        </w:rPr>
        <w:t>(b)</w:t>
      </w:r>
      <w:r w:rsidRPr="006D3BB2">
        <w:rPr>
          <w:lang w:val="en-PH"/>
        </w:rPr>
        <w:tab/>
      </w:r>
      <w:r w:rsidRPr="006D3BB2">
        <w:rPr>
          <w:strike/>
          <w:lang w:val="en-PH"/>
        </w:rPr>
        <w:t>completed an experience requirement, substantially equivalent to the requirement provided for in Section 40</w:t>
      </w:r>
      <w:r w:rsidRPr="006D3BB2">
        <w:rPr>
          <w:strike/>
          <w:lang w:val="en-PH"/>
        </w:rPr>
        <w:noBreakHyphen/>
        <w:t>2</w:t>
      </w:r>
      <w:r w:rsidRPr="006D3BB2">
        <w:rPr>
          <w:strike/>
          <w:lang w:val="en-PH"/>
        </w:rPr>
        <w:noBreakHyphen/>
        <w:t>35(F), in the jurisdiction which granted the designation or has engaged in four years of professional practice, outside of this State, as a certified public accountant within the ten years immediately preceding the application; and</w:t>
      </w:r>
    </w:p>
    <w:p w14:paraId="72B43FBB"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D3BB2">
        <w:rPr>
          <w:lang w:val="en-PH"/>
        </w:rPr>
        <w:tab/>
      </w:r>
      <w:r w:rsidRPr="006D3BB2">
        <w:rPr>
          <w:lang w:val="en-PH"/>
        </w:rPr>
        <w:tab/>
      </w:r>
      <w:r w:rsidRPr="006D3BB2">
        <w:rPr>
          <w:lang w:val="en-PH"/>
        </w:rPr>
        <w:tab/>
      </w:r>
      <w:r w:rsidRPr="006D3BB2">
        <w:rPr>
          <w:strike/>
          <w:lang w:val="en-PH"/>
        </w:rPr>
        <w:t>(c)</w:t>
      </w:r>
      <w:r w:rsidRPr="006D3BB2">
        <w:rPr>
          <w:lang w:val="en-PH"/>
        </w:rPr>
        <w:tab/>
      </w:r>
      <w:r w:rsidRPr="006D3BB2">
        <w:rPr>
          <w:strike/>
          <w:lang w:val="en-PH"/>
        </w:rPr>
        <w:t>passed a uniform qualifying examination in national standards and an examination on the laws, regulations, and code of ethical conduct in effect in this State acceptable to the board; and</w:t>
      </w:r>
    </w:p>
    <w:p w14:paraId="07FDEDB6" w14:textId="77777777" w:rsidR="0091602F" w:rsidRPr="00926BAD" w:rsidRDefault="0091602F" w:rsidP="00926BAD">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rFonts w:ascii="Times New Roman" w:hAnsi="Times New Roman" w:cs="Times New Roman"/>
          <w:lang w:val="en-PH"/>
        </w:rPr>
      </w:pPr>
      <w:r w:rsidRPr="00926BAD">
        <w:rPr>
          <w:rFonts w:ascii="Times New Roman" w:eastAsia="Times New Roman" w:hAnsi="Times New Roman" w:cs="Times New Roman"/>
          <w:u w:color="000000" w:themeColor="text1"/>
        </w:rPr>
        <w:tab/>
      </w:r>
      <w:r w:rsidRPr="00926BAD">
        <w:rPr>
          <w:rFonts w:ascii="Times New Roman" w:hAnsi="Times New Roman" w:cs="Times New Roman"/>
          <w:lang w:val="en-PH"/>
        </w:rPr>
        <w:tab/>
      </w:r>
      <w:r w:rsidRPr="00926BAD">
        <w:rPr>
          <w:rFonts w:ascii="Times New Roman" w:hAnsi="Times New Roman" w:cs="Times New Roman"/>
          <w:lang w:val="en-PH"/>
        </w:rPr>
        <w:tab/>
      </w:r>
      <w:r w:rsidRPr="00926BAD">
        <w:rPr>
          <w:rFonts w:ascii="Times New Roman" w:hAnsi="Times New Roman" w:cs="Times New Roman"/>
          <w:strike/>
          <w:lang w:val="en-PH"/>
        </w:rPr>
        <w:t>(d)</w:t>
      </w:r>
      <w:r w:rsidRPr="00926BAD">
        <w:rPr>
          <w:rFonts w:ascii="Times New Roman" w:hAnsi="Times New Roman" w:cs="Times New Roman"/>
          <w:lang w:val="en-PH"/>
        </w:rPr>
        <w:tab/>
      </w:r>
      <w:r w:rsidRPr="00926BAD">
        <w:rPr>
          <w:rFonts w:ascii="Times New Roman" w:hAnsi="Times New Roman" w:cs="Times New Roman"/>
          <w:strike/>
          <w:lang w:val="en-PH"/>
        </w:rPr>
        <w:t>listed all jurisdictions, foreign and domestic, in which the applicant has applied for or holds a designation to practice public accountancy or in which any applications have been denied; and</w:t>
      </w:r>
    </w:p>
    <w:p w14:paraId="33950D80"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D3BB2">
        <w:rPr>
          <w:lang w:val="en-PH"/>
        </w:rPr>
        <w:tab/>
      </w:r>
      <w:r w:rsidRPr="006D3BB2">
        <w:rPr>
          <w:lang w:val="en-PH"/>
        </w:rPr>
        <w:tab/>
      </w:r>
      <w:r w:rsidRPr="006D3BB2">
        <w:rPr>
          <w:lang w:val="en-PH"/>
        </w:rPr>
        <w:tab/>
      </w:r>
      <w:r w:rsidRPr="006D3BB2">
        <w:rPr>
          <w:strike/>
          <w:lang w:val="en-PH"/>
        </w:rPr>
        <w:t>(e)</w:t>
      </w:r>
      <w:r w:rsidRPr="006D3BB2">
        <w:rPr>
          <w:lang w:val="en-PH"/>
        </w:rPr>
        <w:tab/>
      </w:r>
      <w:r w:rsidRPr="006D3BB2">
        <w:rPr>
          <w:strike/>
          <w:lang w:val="en-PH"/>
        </w:rPr>
        <w:t>demonstrated completion of eighty hours of qualified CPE within the last two years; and</w:t>
      </w:r>
    </w:p>
    <w:p w14:paraId="7833ABAF"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D3BB2">
        <w:rPr>
          <w:lang w:val="en-PH"/>
        </w:rPr>
        <w:tab/>
      </w:r>
      <w:r w:rsidRPr="006D3BB2">
        <w:rPr>
          <w:lang w:val="en-PH"/>
        </w:rPr>
        <w:tab/>
      </w:r>
      <w:r w:rsidRPr="006D3BB2">
        <w:rPr>
          <w:lang w:val="en-PH"/>
        </w:rPr>
        <w:tab/>
      </w:r>
      <w:r w:rsidRPr="006D3BB2">
        <w:rPr>
          <w:strike/>
          <w:lang w:val="en-PH"/>
        </w:rPr>
        <w:t>(f)</w:t>
      </w:r>
      <w:r w:rsidRPr="006D3BB2">
        <w:rPr>
          <w:lang w:val="en-PH"/>
        </w:rPr>
        <w:tab/>
      </w:r>
      <w:r w:rsidRPr="006D3BB2">
        <w:rPr>
          <w:strike/>
          <w:lang w:val="en-PH"/>
        </w:rPr>
        <w:t>filed an application and pays an annual fee sufficient to cover the cost of administering this section.</w:t>
      </w:r>
    </w:p>
    <w:p w14:paraId="714E3DA6"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D3BB2">
        <w:rPr>
          <w:lang w:val="en-PH"/>
        </w:rPr>
        <w:tab/>
      </w:r>
      <w:r w:rsidRPr="006D3BB2">
        <w:rPr>
          <w:lang w:val="en-PH"/>
        </w:rPr>
        <w:tab/>
        <w:t>(2)</w:t>
      </w:r>
      <w:r w:rsidRPr="006D3BB2">
        <w:rPr>
          <w:strike/>
          <w:lang w:val="en-PH"/>
        </w:rPr>
        <w:t>(a)</w:t>
      </w:r>
      <w:r w:rsidRPr="006D3BB2">
        <w:rPr>
          <w:lang w:val="en-PH"/>
        </w:rPr>
        <w:tab/>
      </w:r>
      <w:r w:rsidRPr="006D3BB2">
        <w:rPr>
          <w:strike/>
          <w:lang w:val="en-PH"/>
        </w:rPr>
        <w:t>satisfies the requirements of item (1)(c), (d), (e), and (f);</w:t>
      </w:r>
    </w:p>
    <w:p w14:paraId="61A00ADB"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D3BB2">
        <w:rPr>
          <w:lang w:val="en-PH"/>
        </w:rPr>
        <w:tab/>
      </w:r>
      <w:r w:rsidRPr="006D3BB2">
        <w:rPr>
          <w:lang w:val="en-PH"/>
        </w:rPr>
        <w:tab/>
      </w:r>
      <w:r w:rsidRPr="006D3BB2">
        <w:rPr>
          <w:lang w:val="en-PH"/>
        </w:rPr>
        <w:tab/>
      </w:r>
      <w:r w:rsidRPr="006D3BB2">
        <w:rPr>
          <w:strike/>
          <w:lang w:val="en-PH"/>
        </w:rPr>
        <w:t>(b)</w:t>
      </w:r>
      <w:r w:rsidRPr="006D3BB2">
        <w:rPr>
          <w:lang w:val="en-PH"/>
        </w:rPr>
        <w:tab/>
      </w:r>
      <w:r w:rsidRPr="006D3BB2">
        <w:rPr>
          <w:strike/>
          <w:lang w:val="en-PH"/>
        </w:rPr>
        <w:t>holds a valid license issued by any other state before January 1, 2012; and</w:t>
      </w:r>
    </w:p>
    <w:p w14:paraId="53CD4FA5"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3BB2">
        <w:rPr>
          <w:lang w:val="en-PH"/>
        </w:rPr>
        <w:tab/>
      </w:r>
      <w:r w:rsidRPr="006D3BB2">
        <w:rPr>
          <w:lang w:val="en-PH"/>
        </w:rPr>
        <w:tab/>
      </w:r>
      <w:r w:rsidRPr="006D3BB2">
        <w:rPr>
          <w:lang w:val="en-PH"/>
        </w:rPr>
        <w:tab/>
      </w:r>
      <w:r w:rsidRPr="006D3BB2">
        <w:rPr>
          <w:strike/>
          <w:lang w:val="en-PH"/>
        </w:rPr>
        <w:t>(c)</w:t>
      </w:r>
      <w:r w:rsidRPr="006D3BB2">
        <w:rPr>
          <w:lang w:val="en-PH"/>
        </w:rPr>
        <w:tab/>
      </w:r>
      <w:r w:rsidRPr="006D3BB2">
        <w:rPr>
          <w:strike/>
          <w:lang w:val="en-PH"/>
        </w:rPr>
        <w:t>has engaged in four years of professional practice, outside of this State, as a certified public accountant within the ten years immediately preceding the application.</w:t>
      </w:r>
      <w:r w:rsidRPr="006D3BB2">
        <w:rPr>
          <w:lang w:val="en-PH"/>
        </w:rPr>
        <w:t xml:space="preserve"> </w:t>
      </w:r>
      <w:r w:rsidRPr="006D3BB2">
        <w:rPr>
          <w:u w:val="single" w:color="000000" w:themeColor="text1"/>
        </w:rPr>
        <w:t xml:space="preserve">submits to the board a substantial equivalency evaluation report from the NASBA National Qualification Appraisal Service verification that his CPA qualifications are substantially equivalent to the CPA licensure </w:t>
      </w:r>
      <w:r w:rsidRPr="006D3BB2">
        <w:rPr>
          <w:u w:val="single" w:color="000000" w:themeColor="text1"/>
        </w:rPr>
        <w:lastRenderedPageBreak/>
        <w:t>requirements of the AICPA and NASBA Uniform Accountancy Act; or</w:t>
      </w:r>
    </w:p>
    <w:p w14:paraId="06754FDA"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D3BB2">
        <w:tab/>
      </w:r>
      <w:r w:rsidRPr="006D3BB2">
        <w:tab/>
      </w:r>
      <w:r w:rsidRPr="006D3BB2">
        <w:rPr>
          <w:u w:val="single"/>
        </w:rPr>
        <w:t>(3)</w:t>
      </w:r>
      <w:r w:rsidRPr="006D3BB2">
        <w:tab/>
      </w:r>
      <w:r w:rsidRPr="006D3BB2">
        <w:rPr>
          <w:u w:val="single"/>
        </w:rPr>
        <w:t>submits to the board evidence that he has passed the CPA Examination and, within the ten years prior to applying, has acquired four years of experience of the type described in Section 40-2-35(G) after passing the examination upon which the applicant’s certificate, license, or permit was issued.</w:t>
      </w:r>
    </w:p>
    <w:p w14:paraId="5D8508AE"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D3BB2">
        <w:rPr>
          <w:lang w:val="en-PH"/>
        </w:rPr>
        <w:tab/>
        <w:t>(B)</w:t>
      </w:r>
      <w:r w:rsidRPr="006D3BB2">
        <w:rPr>
          <w:lang w:val="en-PH"/>
        </w:rPr>
        <w:tab/>
      </w:r>
      <w:r w:rsidRPr="006D3BB2">
        <w:rPr>
          <w:strike/>
          <w:lang w:val="en-PH"/>
        </w:rPr>
        <w:t>Each holder of a certificate issued under this section shall notify the board in writing within thirty days after its occurrence of any issuance, denial, revocation, or suspension of a designation or commencement of a disciplinary or enforcement action by any jurisdiction.</w:t>
      </w:r>
      <w:r w:rsidRPr="006D3BB2">
        <w:rPr>
          <w:lang w:val="en-PH"/>
        </w:rPr>
        <w:t xml:space="preserve"> </w:t>
      </w:r>
      <w:r w:rsidRPr="006D3BB2">
        <w:rPr>
          <w:u w:val="single"/>
          <w:lang w:val="en-PH"/>
        </w:rPr>
        <w:t>To apply for a license pursuant to this section an applicant must:</w:t>
      </w:r>
    </w:p>
    <w:p w14:paraId="53AAD4AD"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6D3BB2">
        <w:rPr>
          <w:lang w:val="en-PH"/>
        </w:rPr>
        <w:tab/>
      </w:r>
      <w:r w:rsidRPr="006D3BB2">
        <w:rPr>
          <w:lang w:val="en-PH"/>
        </w:rPr>
        <w:tab/>
      </w:r>
      <w:r w:rsidRPr="006D3BB2">
        <w:rPr>
          <w:u w:val="single"/>
          <w:lang w:val="en-PH"/>
        </w:rPr>
        <w:t>(1)</w:t>
      </w:r>
      <w:r w:rsidRPr="006D3BB2">
        <w:rPr>
          <w:lang w:val="en-PH"/>
        </w:rPr>
        <w:tab/>
      </w:r>
      <w:r w:rsidRPr="006D3BB2">
        <w:rPr>
          <w:u w:val="single"/>
          <w:lang w:val="en-PH"/>
        </w:rPr>
        <w:t>identify all jurisdictions, foreign and domestic, in which the applicant has applied for or holds a designation to practice public accountancy or in which any applications have been denied;</w:t>
      </w:r>
    </w:p>
    <w:p w14:paraId="5BADC60A"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6D3BB2">
        <w:rPr>
          <w:lang w:val="en-PH"/>
        </w:rPr>
        <w:tab/>
      </w:r>
      <w:r w:rsidRPr="006D3BB2">
        <w:rPr>
          <w:lang w:val="en-PH"/>
        </w:rPr>
        <w:tab/>
      </w:r>
      <w:r w:rsidRPr="006D3BB2">
        <w:rPr>
          <w:u w:val="single"/>
          <w:lang w:val="en-PH"/>
        </w:rPr>
        <w:t>(2)</w:t>
      </w:r>
      <w:r w:rsidRPr="006D3BB2">
        <w:rPr>
          <w:lang w:val="en-PH"/>
        </w:rPr>
        <w:tab/>
      </w:r>
      <w:r w:rsidRPr="006D3BB2">
        <w:rPr>
          <w:u w:val="single"/>
          <w:lang w:val="en-PH"/>
        </w:rPr>
        <w:t>demonstrate the completion of eighty hours of qualified continuing professional education within the last two years; and</w:t>
      </w:r>
    </w:p>
    <w:p w14:paraId="34935BA1"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6D3BB2">
        <w:rPr>
          <w:lang w:val="en-PH"/>
        </w:rPr>
        <w:tab/>
      </w:r>
      <w:r w:rsidRPr="006D3BB2">
        <w:rPr>
          <w:lang w:val="en-PH"/>
        </w:rPr>
        <w:tab/>
      </w:r>
      <w:r w:rsidRPr="006D3BB2">
        <w:rPr>
          <w:u w:val="single"/>
          <w:lang w:val="en-PH"/>
        </w:rPr>
        <w:t>(3)</w:t>
      </w:r>
      <w:r w:rsidRPr="006D3BB2">
        <w:rPr>
          <w:lang w:val="en-PH"/>
        </w:rPr>
        <w:tab/>
      </w:r>
      <w:r w:rsidRPr="006D3BB2">
        <w:rPr>
          <w:u w:val="single"/>
          <w:lang w:val="en-PH"/>
        </w:rPr>
        <w:t>file an application with the board together with the application fee prescribed by the board.</w:t>
      </w:r>
    </w:p>
    <w:p w14:paraId="142EFBD8"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D3BB2">
        <w:rPr>
          <w:lang w:val="en-PH"/>
        </w:rPr>
        <w:tab/>
      </w:r>
      <w:r w:rsidRPr="006D3BB2">
        <w:rPr>
          <w:u w:val="single"/>
          <w:lang w:val="en-PH"/>
        </w:rPr>
        <w:t>(C)</w:t>
      </w:r>
      <w:r w:rsidRPr="006D3BB2">
        <w:rPr>
          <w:lang w:val="en-PH"/>
        </w:rPr>
        <w:tab/>
      </w:r>
      <w:r w:rsidRPr="006D3BB2">
        <w:rPr>
          <w:u w:val="single"/>
          <w:lang w:val="en-PH"/>
        </w:rPr>
        <w:t>Each person issued a license pursuant to this section shall notify the board in writing within thirty days after any issuance, denial, revocation, or suspension of a designation or commencement of a disciplinary or enforcement action against the licensee by any jurisdiction.</w:t>
      </w:r>
      <w:r w:rsidRPr="006D3BB2">
        <w:rPr>
          <w:lang w:val="en-PH"/>
        </w:rPr>
        <w:tab/>
      </w:r>
      <w:r w:rsidRPr="006D3BB2">
        <w:rPr>
          <w:lang w:val="en-PH"/>
        </w:rPr>
        <w:tab/>
      </w:r>
      <w:r w:rsidRPr="006D3BB2">
        <w:rPr>
          <w:lang w:val="en-PH"/>
        </w:rPr>
        <w:tab/>
        <w:t>/</w:t>
      </w:r>
    </w:p>
    <w:p w14:paraId="69804477"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D3BB2">
        <w:rPr>
          <w:lang w:val="en-PH"/>
        </w:rPr>
        <w:tab/>
        <w:t>Amend the bill further, as and if amended, on page 35, by striking lines 8 - 15 and inserting:</w:t>
      </w:r>
    </w:p>
    <w:p w14:paraId="78CF6F81"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lang w:val="en-PH"/>
        </w:rPr>
        <w:tab/>
      </w:r>
      <w:r w:rsidRPr="006D3BB2">
        <w:rPr>
          <w:lang w:val="en-PH"/>
        </w:rPr>
        <w:t>/</w:t>
      </w:r>
      <w:r w:rsidRPr="006D3BB2">
        <w:rPr>
          <w:lang w:val="en-PH"/>
        </w:rPr>
        <w:tab/>
      </w:r>
      <w:r w:rsidRPr="006D3BB2">
        <w:rPr>
          <w:u w:color="000000" w:themeColor="text1"/>
        </w:rPr>
        <w:tab/>
      </w:r>
      <w:r w:rsidRPr="006D3BB2">
        <w:rPr>
          <w:u w:val="single" w:color="000000" w:themeColor="text1"/>
        </w:rPr>
        <w:t>(6)</w:t>
      </w:r>
      <w:r w:rsidRPr="006D3BB2">
        <w:rPr>
          <w:u w:color="000000" w:themeColor="text1"/>
        </w:rPr>
        <w:tab/>
      </w:r>
      <w:r w:rsidRPr="006D3BB2">
        <w:rPr>
          <w:u w:val="single" w:color="000000" w:themeColor="text1"/>
        </w:rPr>
        <w:t>An annual ethics requirement must be met and included in the documented hours of continuing professional education. No less than two hours of the annual forty hours of continuing professional education must relate to ethics.</w:t>
      </w:r>
      <w:r w:rsidRPr="006D3BB2">
        <w:tab/>
      </w:r>
      <w:r w:rsidRPr="006D3BB2">
        <w:tab/>
        <w:t>/</w:t>
      </w:r>
    </w:p>
    <w:p w14:paraId="48F5A5BE"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D3BB2">
        <w:tab/>
        <w:t>Amend the bill further, as and if amended, on page 37, by striking lines 16 - 19 and inserting:</w:t>
      </w:r>
    </w:p>
    <w:p w14:paraId="12E449DC"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tab/>
      </w:r>
      <w:r w:rsidRPr="006D3BB2">
        <w:t>/</w:t>
      </w:r>
      <w:r w:rsidRPr="006D3BB2">
        <w:tab/>
      </w:r>
      <w:r w:rsidRPr="006D3BB2">
        <w:rPr>
          <w:lang w:val="en-PH"/>
        </w:rPr>
        <w:tab/>
        <w:t>(B)</w:t>
      </w:r>
      <w:r w:rsidRPr="006D3BB2">
        <w:rPr>
          <w:lang w:val="en-PH"/>
        </w:rPr>
        <w:tab/>
        <w:t xml:space="preserve">A license in ‘emeritus’ status must be renewed annually with no fee required. A license in ‘emeritus’ status may </w:t>
      </w:r>
      <w:r w:rsidRPr="006D3BB2">
        <w:rPr>
          <w:strike/>
          <w:lang w:val="en-PH"/>
        </w:rPr>
        <w:t>not</w:t>
      </w:r>
      <w:r w:rsidRPr="006D3BB2">
        <w:rPr>
          <w:lang w:val="en-PH"/>
        </w:rPr>
        <w:t xml:space="preserve"> be reinstated as an active license</w:t>
      </w:r>
      <w:r w:rsidRPr="006D3BB2">
        <w:rPr>
          <w:u w:val="single"/>
          <w:lang w:val="en-PH"/>
        </w:rPr>
        <w:t xml:space="preserve">, </w:t>
      </w:r>
      <w:r w:rsidRPr="006D3BB2">
        <w:rPr>
          <w:u w:val="single" w:color="000000" w:themeColor="text1"/>
        </w:rPr>
        <w:t>subject to fulfilling the requirements for the reinstatement of a lapsed license under Section 40</w:t>
      </w:r>
      <w:r w:rsidRPr="006D3BB2">
        <w:rPr>
          <w:u w:val="single" w:color="000000" w:themeColor="text1"/>
        </w:rPr>
        <w:noBreakHyphen/>
        <w:t>2</w:t>
      </w:r>
      <w:r w:rsidRPr="006D3BB2">
        <w:rPr>
          <w:u w:val="single" w:color="000000" w:themeColor="text1"/>
        </w:rPr>
        <w:noBreakHyphen/>
        <w:t>250</w:t>
      </w:r>
      <w:r w:rsidRPr="006D3BB2">
        <w:rPr>
          <w:lang w:val="en-PH"/>
        </w:rPr>
        <w:t>.</w:t>
      </w:r>
      <w:r w:rsidRPr="006D3BB2">
        <w:rPr>
          <w:lang w:val="en-PH"/>
        </w:rPr>
        <w:tab/>
      </w:r>
      <w:r w:rsidRPr="006D3BB2">
        <w:rPr>
          <w:lang w:val="en-PH"/>
        </w:rPr>
        <w:tab/>
        <w:t>/</w:t>
      </w:r>
    </w:p>
    <w:p w14:paraId="5AF23C9C"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D3BB2">
        <w:rPr>
          <w:lang w:val="en-PH"/>
        </w:rPr>
        <w:tab/>
        <w:t>Amend the bill further, as and if amended, on page 40, by striking line 19 and inserting:</w:t>
      </w:r>
    </w:p>
    <w:p w14:paraId="1A0C15A6" w14:textId="46EAD72E"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6D3BB2">
        <w:rPr>
          <w:lang w:val="en-PH"/>
        </w:rPr>
        <w:t>/</w:t>
      </w:r>
      <w:r w:rsidRPr="006D3BB2">
        <w:rPr>
          <w:lang w:val="en-PH"/>
        </w:rPr>
        <w:tab/>
        <w:t>unless he or it plainly indicates on all signs, cards, letterheads,/</w:t>
      </w:r>
    </w:p>
    <w:p w14:paraId="5CA74723"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D3BB2">
        <w:rPr>
          <w:lang w:val="en-PH"/>
        </w:rPr>
        <w:tab/>
        <w:t>Amend the bill further, as and if amended, on page 42 by striking line 18 and inserting:</w:t>
      </w:r>
    </w:p>
    <w:p w14:paraId="1860EEA5"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lang w:val="en-PH"/>
        </w:rPr>
        <w:lastRenderedPageBreak/>
        <w:tab/>
      </w:r>
      <w:r w:rsidRPr="006D3BB2">
        <w:rPr>
          <w:lang w:val="en-PH"/>
        </w:rPr>
        <w:t>/</w:t>
      </w:r>
      <w:r w:rsidRPr="006D3BB2">
        <w:rPr>
          <w:lang w:val="en-PH"/>
        </w:rPr>
        <w:tab/>
      </w:r>
      <w:r w:rsidRPr="006D3BB2">
        <w:rPr>
          <w:u w:val="single" w:color="000000" w:themeColor="text1"/>
        </w:rPr>
        <w:t>to be substantially equivalent to the foregoing standards.</w:t>
      </w:r>
      <w:r w:rsidRPr="006D3BB2">
        <w:tab/>
      </w:r>
      <w:r w:rsidRPr="006D3BB2">
        <w:tab/>
        <w:t>/</w:t>
      </w:r>
    </w:p>
    <w:p w14:paraId="59AFFD1E"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D3BB2">
        <w:rPr>
          <w:rFonts w:eastAsia="Times New Roman"/>
          <w:snapToGrid w:val="0"/>
          <w:szCs w:val="20"/>
        </w:rPr>
        <w:tab/>
        <w:t>Renumber sections to conform.</w:t>
      </w:r>
    </w:p>
    <w:p w14:paraId="4F8E452F" w14:textId="77777777" w:rsidR="0091602F"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D3BB2">
        <w:rPr>
          <w:rFonts w:eastAsia="Times New Roman"/>
          <w:snapToGrid w:val="0"/>
          <w:szCs w:val="20"/>
        </w:rPr>
        <w:tab/>
        <w:t>Amend title to conform.</w:t>
      </w:r>
    </w:p>
    <w:p w14:paraId="2000FB63" w14:textId="77777777" w:rsidR="0091602F" w:rsidRPr="006D3BB2"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77D6D7A2" w14:textId="126FB3C3" w:rsidR="0091602F" w:rsidRDefault="009160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TOM C. DAVIS for Committee.</w:t>
      </w:r>
    </w:p>
    <w:p w14:paraId="20347B41" w14:textId="7E3E7B8D" w:rsidR="0091602F" w:rsidRPr="0091602F"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D365381" w14:textId="77777777" w:rsidR="0091602F" w:rsidRDefault="009160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D3375D" w14:textId="77777777" w:rsidR="0091602F" w:rsidRDefault="009160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1602F" w:rsidSect="0091602F">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1E64D3D4" w14:textId="366C5110" w:rsidR="002861AA" w:rsidRPr="00522CE0" w:rsidRDefault="002861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18B72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36FF7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F2C60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A3E01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D7F11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492EE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9990E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58320E" w14:textId="77777777" w:rsidR="00522CE0" w:rsidRPr="008F023B" w:rsidRDefault="00522CE0" w:rsidP="00286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A79C1">
        <w:rPr>
          <w:rFonts w:eastAsia="Times New Roman"/>
          <w:b/>
          <w:sz w:val="30"/>
          <w:szCs w:val="30"/>
        </w:rPr>
        <w:t>BILL</w:t>
      </w:r>
    </w:p>
    <w:p w14:paraId="5184F18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332CA5" w14:textId="5B11579B" w:rsidR="00522CE0" w:rsidRPr="00522CE0" w:rsidRDefault="004C37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2, TITLE 40 OF THE 1976 CODE, RELATING TO ACCOUNTANTS, TO PROVIDE</w:t>
      </w:r>
      <w:r w:rsidR="00B40BE4">
        <w:rPr>
          <w:rFonts w:eastAsia="Times New Roman"/>
        </w:rPr>
        <w:t xml:space="preserve"> FOR THE PRACTICE OF CERTIFIED PUBLIC ACCOUNTANTS.</w:t>
      </w:r>
      <w:bookmarkEnd w:id="1"/>
    </w:p>
    <w:p w14:paraId="6A44BD42"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A1D8EFA" w14:textId="77777777" w:rsidR="009A79C1" w:rsidRDefault="009A7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B02EC48" w14:textId="77777777" w:rsidR="009A79C1" w:rsidRDefault="009A7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2F495F" w14:textId="77777777" w:rsidR="009A79C1" w:rsidRDefault="009A7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E75EF">
        <w:rPr>
          <w:rFonts w:eastAsia="Times New Roman"/>
        </w:rPr>
        <w:t>Chapter 2, Title 40 of the 1976 Code is amended to read:</w:t>
      </w:r>
    </w:p>
    <w:p w14:paraId="531E725D" w14:textId="77777777" w:rsidR="005E75EF" w:rsidRDefault="005E75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16441C" w14:textId="77777777" w:rsid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Pr>
          <w:rFonts w:eastAsia="Times New Roman"/>
        </w:rPr>
        <w:t>“</w:t>
      </w:r>
      <w:r w:rsidRPr="00226B65">
        <w:rPr>
          <w:lang w:val="en-PH"/>
        </w:rPr>
        <w:t>CHAPTER 2</w:t>
      </w:r>
    </w:p>
    <w:p w14:paraId="3B3FB659" w14:textId="77777777" w:rsid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226B65">
        <w:rPr>
          <w:lang w:val="en-PH"/>
        </w:rPr>
        <w:t>Accountants</w:t>
      </w:r>
    </w:p>
    <w:p w14:paraId="16433573" w14:textId="77777777" w:rsid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p>
    <w:p w14:paraId="2B662A56" w14:textId="77777777" w:rsid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Pr>
          <w:lang w:val="en-PH"/>
        </w:rPr>
        <w:t>ARTICLE</w:t>
      </w:r>
      <w:r w:rsidRPr="00226B65">
        <w:rPr>
          <w:lang w:val="en-PH"/>
        </w:rPr>
        <w:t xml:space="preserve"> 1</w:t>
      </w:r>
    </w:p>
    <w:p w14:paraId="0972E981"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226B65">
        <w:rPr>
          <w:lang w:val="en-PH"/>
        </w:rPr>
        <w:t xml:space="preserve">Regulation of Certified Public Accountants and Public </w:t>
      </w:r>
      <w:r w:rsidRPr="005E75EF">
        <w:rPr>
          <w:lang w:val="en-PH"/>
        </w:rPr>
        <w:t>Accountants</w:t>
      </w:r>
    </w:p>
    <w:p w14:paraId="1874BF8D"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p>
    <w:p w14:paraId="51E534DA" w14:textId="69B49C1C"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40</w:t>
      </w:r>
      <w:r w:rsidR="00AC67CD">
        <w:rPr>
          <w:lang w:val="en-PH"/>
        </w:rPr>
        <w:noBreakHyphen/>
      </w:r>
      <w:r w:rsidRPr="005E75EF">
        <w:rPr>
          <w:lang w:val="en-PH"/>
        </w:rPr>
        <w:t>2</w:t>
      </w:r>
      <w:r w:rsidR="00AC67CD">
        <w:rPr>
          <w:lang w:val="en-PH"/>
        </w:rPr>
        <w:noBreakHyphen/>
      </w:r>
      <w:r w:rsidRPr="005E75EF">
        <w:rPr>
          <w:lang w:val="en-PH"/>
        </w:rPr>
        <w:t>5.</w:t>
      </w:r>
      <w:r w:rsidRPr="005E75EF">
        <w:rPr>
          <w:lang w:val="en-PH"/>
        </w:rPr>
        <w:tab/>
        <w:t xml:space="preserve">It is the policy of this State, and the purpose of this chapter, to promote the reliability of information used for guidance in financial transactions or for accounting or for assessing the financial status or performance of commercial, noncommercial, and governmental enterprises. The public interest requires that persons professing special competence in accountancy or offering assurance of the reliability or fairness of presentation of such information shall have demonstrated their qualifications, and that persons who have not demonstrated and maintained such qualifications not be permitted to represent themselves as having special competency or offering such assurance; that the conduct of persons licensed as having special competence in accountancy be regulated in all aspects of their professional work; that a public authority competent to prescribe and assess the qualifications and to regulate the conduct of licensees be established; and that the use of </w:t>
      </w:r>
      <w:r w:rsidRPr="005E75EF">
        <w:rPr>
          <w:lang w:val="en-PH"/>
        </w:rPr>
        <w:lastRenderedPageBreak/>
        <w:t>titles with a capacity or tendency to deceive the public of the status or competence of the persons using such titles be prohibited.</w:t>
      </w:r>
    </w:p>
    <w:p w14:paraId="6129649D"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0C05B793" w14:textId="5CFF74B1"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40</w:t>
      </w:r>
      <w:r w:rsidR="00AC67CD">
        <w:rPr>
          <w:lang w:val="en-PH"/>
        </w:rPr>
        <w:noBreakHyphen/>
      </w:r>
      <w:r w:rsidRPr="005E75EF">
        <w:rPr>
          <w:lang w:val="en-PH"/>
        </w:rPr>
        <w:t>2</w:t>
      </w:r>
      <w:r w:rsidR="00AC67CD">
        <w:rPr>
          <w:lang w:val="en-PH"/>
        </w:rPr>
        <w:noBreakHyphen/>
      </w:r>
      <w:r w:rsidRPr="005E75EF">
        <w:rPr>
          <w:lang w:val="en-PH"/>
        </w:rPr>
        <w:t>10.</w:t>
      </w:r>
      <w:r w:rsidRPr="005E75EF">
        <w:rPr>
          <w:lang w:val="en-PH"/>
        </w:rPr>
        <w:tab/>
        <w:t>(A)(1)</w:t>
      </w:r>
      <w:r>
        <w:rPr>
          <w:lang w:val="en-PH"/>
        </w:rPr>
        <w:tab/>
      </w:r>
      <w:r w:rsidRPr="005E75EF">
        <w:rPr>
          <w:lang w:val="en-PH"/>
        </w:rPr>
        <w:t>There is created the South Carolina Board of Accountancy which is responsible for the administration and enforcement of this chapter. The board shall consist of eleven members appointed by the Governor, all of whom must be residents of this State and:</w:t>
      </w:r>
    </w:p>
    <w:p w14:paraId="52604264"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5E75EF">
        <w:rPr>
          <w:lang w:val="en-PH"/>
        </w:rPr>
        <w:tab/>
        <w:t>(a)</w:t>
      </w:r>
      <w:r>
        <w:rPr>
          <w:lang w:val="en-PH"/>
        </w:rPr>
        <w:tab/>
      </w:r>
      <w:r w:rsidRPr="005E75EF">
        <w:rPr>
          <w:lang w:val="en-PH"/>
        </w:rPr>
        <w:t>there must be one resident licensed certified public accountant from each congressional district</w:t>
      </w:r>
      <w:r w:rsidR="000129F3">
        <w:rPr>
          <w:lang w:val="en-PH"/>
        </w:rPr>
        <w:t xml:space="preserve"> </w:t>
      </w:r>
      <w:r w:rsidR="000129F3" w:rsidRPr="00D87C27">
        <w:rPr>
          <w:color w:val="000000" w:themeColor="text1"/>
          <w:u w:val="single" w:color="000000" w:themeColor="text1"/>
        </w:rPr>
        <w:t>and</w:t>
      </w:r>
      <w:r w:rsidR="000129F3" w:rsidRPr="00D87C27">
        <w:rPr>
          <w:color w:val="000000" w:themeColor="text1"/>
          <w:spacing w:val="-1"/>
          <w:u w:val="single" w:color="000000" w:themeColor="text1"/>
        </w:rPr>
        <w:t xml:space="preserve"> </w:t>
      </w:r>
      <w:r w:rsidR="000129F3" w:rsidRPr="00D87C27">
        <w:rPr>
          <w:color w:val="000000" w:themeColor="text1"/>
          <w:u w:val="single" w:color="000000" w:themeColor="text1"/>
        </w:rPr>
        <w:t>one</w:t>
      </w:r>
      <w:r w:rsidR="000129F3" w:rsidRPr="00D87C27">
        <w:rPr>
          <w:color w:val="000000" w:themeColor="text1"/>
          <w:spacing w:val="-1"/>
          <w:u w:val="single" w:color="000000" w:themeColor="text1"/>
        </w:rPr>
        <w:t xml:space="preserve"> additional resident licensed</w:t>
      </w:r>
      <w:r w:rsidR="000129F3" w:rsidRPr="00D87C27">
        <w:rPr>
          <w:color w:val="000000" w:themeColor="text1"/>
          <w:spacing w:val="-2"/>
          <w:u w:val="single" w:color="000000" w:themeColor="text1"/>
        </w:rPr>
        <w:t xml:space="preserve"> </w:t>
      </w:r>
      <w:r w:rsidR="000129F3" w:rsidRPr="00D87C27">
        <w:rPr>
          <w:color w:val="000000" w:themeColor="text1"/>
          <w:spacing w:val="-1"/>
          <w:u w:val="single" w:color="000000" w:themeColor="text1"/>
        </w:rPr>
        <w:t>certified public</w:t>
      </w:r>
      <w:r w:rsidR="000129F3" w:rsidRPr="00D87C27">
        <w:rPr>
          <w:color w:val="000000" w:themeColor="text1"/>
          <w:spacing w:val="-2"/>
          <w:u w:val="single" w:color="000000" w:themeColor="text1"/>
        </w:rPr>
        <w:t xml:space="preserve"> </w:t>
      </w:r>
      <w:r w:rsidR="000129F3" w:rsidRPr="00D87C27">
        <w:rPr>
          <w:color w:val="000000" w:themeColor="text1"/>
          <w:spacing w:val="-1"/>
          <w:u w:val="single" w:color="000000" w:themeColor="text1"/>
        </w:rPr>
        <w:t xml:space="preserve">accountant </w:t>
      </w:r>
      <w:r w:rsidR="000129F3" w:rsidRPr="00D87C27">
        <w:rPr>
          <w:color w:val="000000" w:themeColor="text1"/>
          <w:u w:val="single" w:color="000000" w:themeColor="text1"/>
        </w:rPr>
        <w:t>from</w:t>
      </w:r>
      <w:r w:rsidR="000129F3" w:rsidRPr="00D87C27">
        <w:rPr>
          <w:color w:val="000000" w:themeColor="text1"/>
          <w:spacing w:val="-1"/>
          <w:u w:val="single" w:color="000000" w:themeColor="text1"/>
        </w:rPr>
        <w:t xml:space="preserve"> the public</w:t>
      </w:r>
      <w:r w:rsidR="000129F3" w:rsidRPr="00D87C27">
        <w:rPr>
          <w:color w:val="000000" w:themeColor="text1"/>
          <w:spacing w:val="-2"/>
          <w:u w:val="single" w:color="000000" w:themeColor="text1"/>
        </w:rPr>
        <w:t xml:space="preserve"> </w:t>
      </w:r>
      <w:r w:rsidR="000129F3" w:rsidRPr="00D87C27">
        <w:rPr>
          <w:color w:val="000000" w:themeColor="text1"/>
          <w:u w:val="single" w:color="000000" w:themeColor="text1"/>
        </w:rPr>
        <w:t>at</w:t>
      </w:r>
      <w:r w:rsidR="000129F3" w:rsidRPr="00D87C27">
        <w:rPr>
          <w:color w:val="000000" w:themeColor="text1"/>
          <w:spacing w:val="-1"/>
          <w:u w:val="single" w:color="000000" w:themeColor="text1"/>
        </w:rPr>
        <w:t xml:space="preserve"> large</w:t>
      </w:r>
      <w:r w:rsidRPr="005E75EF">
        <w:rPr>
          <w:lang w:val="en-PH"/>
        </w:rPr>
        <w:t>;</w:t>
      </w:r>
    </w:p>
    <w:p w14:paraId="51DFD4D0"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5E75EF">
        <w:rPr>
          <w:lang w:val="en-PH"/>
        </w:rPr>
        <w:tab/>
        <w:t>(b)</w:t>
      </w:r>
      <w:r>
        <w:rPr>
          <w:lang w:val="en-PH"/>
        </w:rPr>
        <w:tab/>
      </w:r>
      <w:r w:rsidRPr="000129F3">
        <w:rPr>
          <w:strike/>
          <w:lang w:val="en-PH"/>
        </w:rPr>
        <w:t>two members</w:t>
      </w:r>
      <w:r w:rsidR="000129F3">
        <w:rPr>
          <w:lang w:val="en-PH"/>
        </w:rPr>
        <w:t xml:space="preserve"> </w:t>
      </w:r>
      <w:r w:rsidR="000129F3">
        <w:rPr>
          <w:u w:val="single"/>
          <w:lang w:val="en-PH"/>
        </w:rPr>
        <w:t>one member</w:t>
      </w:r>
      <w:r w:rsidRPr="005E75EF">
        <w:rPr>
          <w:lang w:val="en-PH"/>
        </w:rPr>
        <w:t xml:space="preserve"> must be a licensed public accountant or a licensed accounting practitioner; and</w:t>
      </w:r>
    </w:p>
    <w:p w14:paraId="12F40B47"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5E75EF">
        <w:rPr>
          <w:lang w:val="en-PH"/>
        </w:rPr>
        <w:tab/>
        <w:t>(c)</w:t>
      </w:r>
      <w:r>
        <w:rPr>
          <w:lang w:val="en-PH"/>
        </w:rPr>
        <w:tab/>
      </w:r>
      <w:r w:rsidRPr="005E75EF">
        <w:rPr>
          <w:lang w:val="en-PH"/>
        </w:rPr>
        <w:t>two members must be from the public at large, one of whom must be an attorney licensed in this State, who:</w:t>
      </w:r>
    </w:p>
    <w:p w14:paraId="376162DC"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5E75EF">
        <w:rPr>
          <w:lang w:val="en-PH"/>
        </w:rPr>
        <w:tab/>
      </w:r>
      <w:r w:rsidRPr="005E75EF">
        <w:rPr>
          <w:lang w:val="en-PH"/>
        </w:rPr>
        <w:tab/>
        <w:t>(i)</w:t>
      </w:r>
      <w:r>
        <w:rPr>
          <w:lang w:val="en-PH"/>
        </w:rPr>
        <w:tab/>
      </w:r>
      <w:r w:rsidRPr="005E75EF">
        <w:rPr>
          <w:lang w:val="en-PH"/>
        </w:rPr>
        <w:t>are not engaged in the practice of public accounting;</w:t>
      </w:r>
    </w:p>
    <w:p w14:paraId="2E1A5103"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5E75EF">
        <w:rPr>
          <w:lang w:val="en-PH"/>
        </w:rPr>
        <w:tab/>
      </w:r>
      <w:r w:rsidRPr="005E75EF">
        <w:rPr>
          <w:lang w:val="en-PH"/>
        </w:rPr>
        <w:tab/>
        <w:t>(ii)</w:t>
      </w:r>
      <w:r>
        <w:rPr>
          <w:lang w:val="en-PH"/>
        </w:rPr>
        <w:tab/>
      </w:r>
      <w:r w:rsidRPr="005E75EF">
        <w:rPr>
          <w:lang w:val="en-PH"/>
        </w:rPr>
        <w:t>have no financial interest in the profession of public accounting; and</w:t>
      </w:r>
    </w:p>
    <w:p w14:paraId="42A2B7AE" w14:textId="4D7918E5"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lang w:val="en-PH"/>
        </w:rPr>
        <w:tab/>
      </w:r>
      <w:r>
        <w:rPr>
          <w:lang w:val="en-PH"/>
        </w:rPr>
        <w:tab/>
        <w:t>(iii)</w:t>
      </w:r>
      <w:r>
        <w:rPr>
          <w:lang w:val="en-PH"/>
        </w:rPr>
        <w:tab/>
      </w:r>
      <w:r w:rsidRPr="005E75EF">
        <w:rPr>
          <w:lang w:val="en-PH"/>
        </w:rPr>
        <w:t>have no immediate family member in the profession of public accounting. As used in this se</w:t>
      </w:r>
      <w:r w:rsidR="000129F3">
        <w:rPr>
          <w:lang w:val="en-PH"/>
        </w:rPr>
        <w:t>ction, ‘immediate family member’</w:t>
      </w:r>
      <w:r w:rsidRPr="005E75EF">
        <w:rPr>
          <w:lang w:val="en-PH"/>
        </w:rPr>
        <w:t xml:space="preserve"> is defined in Section 8</w:t>
      </w:r>
      <w:r w:rsidR="00AC67CD">
        <w:rPr>
          <w:lang w:val="en-PH"/>
        </w:rPr>
        <w:noBreakHyphen/>
      </w:r>
      <w:r w:rsidRPr="005E75EF">
        <w:rPr>
          <w:lang w:val="en-PH"/>
        </w:rPr>
        <w:t>13</w:t>
      </w:r>
      <w:r w:rsidR="00AC67CD">
        <w:rPr>
          <w:lang w:val="en-PH"/>
        </w:rPr>
        <w:noBreakHyphen/>
      </w:r>
      <w:r w:rsidRPr="005E75EF">
        <w:rPr>
          <w:lang w:val="en-PH"/>
        </w:rPr>
        <w:t>100(18).</w:t>
      </w:r>
    </w:p>
    <w:p w14:paraId="776D7502" w14:textId="42915680"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(2)</w:t>
      </w:r>
      <w:r>
        <w:rPr>
          <w:lang w:val="en-PH"/>
        </w:rPr>
        <w:tab/>
      </w:r>
      <w:r w:rsidRPr="005E75EF">
        <w:rPr>
          <w:lang w:val="en-PH"/>
        </w:rPr>
        <w:t>Members are appointed for terms of four years and serve until their successors are appointed and qualify. Vacancies must be filled by the Governor for the unexpired portions of the term in the manner of the original appointment. The Governor shall remove a member of the board in accordance with Section 1</w:t>
      </w:r>
      <w:r w:rsidR="00AC67CD">
        <w:rPr>
          <w:lang w:val="en-PH"/>
        </w:rPr>
        <w:noBreakHyphen/>
      </w:r>
      <w:r w:rsidRPr="005E75EF">
        <w:rPr>
          <w:lang w:val="en-PH"/>
        </w:rPr>
        <w:t>3</w:t>
      </w:r>
      <w:r w:rsidR="00AC67CD">
        <w:rPr>
          <w:lang w:val="en-PH"/>
        </w:rPr>
        <w:noBreakHyphen/>
      </w:r>
      <w:r w:rsidRPr="005E75EF">
        <w:rPr>
          <w:lang w:val="en-PH"/>
        </w:rPr>
        <w:t>240.</w:t>
      </w:r>
    </w:p>
    <w:p w14:paraId="3D2ED606"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(3)</w:t>
      </w:r>
      <w:r>
        <w:rPr>
          <w:lang w:val="en-PH"/>
        </w:rPr>
        <w:tab/>
      </w:r>
      <w:r w:rsidRPr="005E75EF">
        <w:rPr>
          <w:lang w:val="en-PH"/>
        </w:rPr>
        <w:t>Failure by a licensed certified public accountant to maintain residency in the district for which he is appointed shall result in the forfeiture of his office.</w:t>
      </w:r>
    </w:p>
    <w:p w14:paraId="48D5673E" w14:textId="14DD3CDD"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(B)</w:t>
      </w:r>
      <w:r>
        <w:rPr>
          <w:lang w:val="en-PH"/>
        </w:rPr>
        <w:tab/>
      </w:r>
      <w:r w:rsidRPr="005E75EF">
        <w:rPr>
          <w:lang w:val="en-PH"/>
        </w:rPr>
        <w:t>The board shall elect annually from among its members a chairman, a vice chairman, and a secretary. The board shall meet at least two times a year at places fixed by the chairman. Meetings of the board must be open to the public except those concerned with investigations under Section 40</w:t>
      </w:r>
      <w:r w:rsidR="00AC67CD">
        <w:rPr>
          <w:lang w:val="en-PH"/>
        </w:rPr>
        <w:noBreakHyphen/>
      </w:r>
      <w:r w:rsidRPr="005E75EF">
        <w:rPr>
          <w:lang w:val="en-PH"/>
        </w:rPr>
        <w:t>2</w:t>
      </w:r>
      <w:r w:rsidR="00AC67CD">
        <w:rPr>
          <w:lang w:val="en-PH"/>
        </w:rPr>
        <w:noBreakHyphen/>
      </w:r>
      <w:r w:rsidRPr="005E75EF">
        <w:rPr>
          <w:lang w:val="en-PH"/>
        </w:rPr>
        <w:t>80 and except as necessary to protect confidential information in accordance with board regulations, federal law, state law, or Section 40</w:t>
      </w:r>
      <w:r w:rsidR="00AC67CD">
        <w:rPr>
          <w:lang w:val="en-PH"/>
        </w:rPr>
        <w:noBreakHyphen/>
      </w:r>
      <w:r w:rsidRPr="005E75EF">
        <w:rPr>
          <w:lang w:val="en-PH"/>
        </w:rPr>
        <w:t>2</w:t>
      </w:r>
      <w:r w:rsidR="00AC67CD">
        <w:rPr>
          <w:lang w:val="en-PH"/>
        </w:rPr>
        <w:noBreakHyphen/>
      </w:r>
      <w:r w:rsidRPr="005E75EF">
        <w:rPr>
          <w:lang w:val="en-PH"/>
        </w:rPr>
        <w:t>90(C). A majority of the board members in office constitutes a quorum at any meeting of the board. A board member shall attend meetings or provide proper notice and justification of inability to attend. Unexcused absences from meetings may result in removal from the board as provided for in Section 1</w:t>
      </w:r>
      <w:r w:rsidR="00AC67CD">
        <w:rPr>
          <w:lang w:val="en-PH"/>
        </w:rPr>
        <w:noBreakHyphen/>
      </w:r>
      <w:r w:rsidRPr="005E75EF">
        <w:rPr>
          <w:lang w:val="en-PH"/>
        </w:rPr>
        <w:t>3</w:t>
      </w:r>
      <w:r w:rsidR="00AC67CD">
        <w:rPr>
          <w:lang w:val="en-PH"/>
        </w:rPr>
        <w:noBreakHyphen/>
      </w:r>
      <w:r w:rsidRPr="005E75EF">
        <w:rPr>
          <w:lang w:val="en-PH"/>
        </w:rPr>
        <w:t>240.</w:t>
      </w:r>
    </w:p>
    <w:p w14:paraId="3DE67ECE"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(C)</w:t>
      </w:r>
      <w:r>
        <w:rPr>
          <w:lang w:val="en-PH"/>
        </w:rPr>
        <w:tab/>
      </w:r>
      <w:r w:rsidRPr="005E75EF">
        <w:rPr>
          <w:lang w:val="en-PH"/>
        </w:rPr>
        <w:t xml:space="preserve">The board shall have a seal which must be judicially noticed. In any court proceeding, civil or criminal, arising out of or founded </w:t>
      </w:r>
      <w:r w:rsidRPr="005E75EF">
        <w:rPr>
          <w:lang w:val="en-PH"/>
        </w:rPr>
        <w:lastRenderedPageBreak/>
        <w:t>upon any provision of this chapter, copies of any records certified as true copies under the seal of the board are admissible in evidence as proving the contents of these records.</w:t>
      </w:r>
    </w:p>
    <w:p w14:paraId="4E9B710A" w14:textId="37753FE9"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(D)</w:t>
      </w:r>
      <w:r>
        <w:rPr>
          <w:lang w:val="en-PH"/>
        </w:rPr>
        <w:tab/>
      </w:r>
      <w:r w:rsidRPr="005E75EF">
        <w:rPr>
          <w:lang w:val="en-PH"/>
        </w:rPr>
        <w:t>All monies collected by the Department of Labor, Licensing and Regulation from fees authorized to be charged by this chapter must be received and accounted for by the Department of Labor, Licensing and Regulation and must be deposited in the State Treasury. The budget of the board must include adequate funds for the expenses of administering the provisions of this chapter, which may include, but is not limited to, the costs of conducting investigations, of taking testimony, and of procuring the attendance of witnesses before the board or its committees; all legal proceedings undertaken for the enforcement of this chapter; participation in national efforts to regulate the accounting profession, and educational and licensing programs for the benefit of the public, the licensees and their employees. Initial fees must be established by the board and shall serve as the basis for necessary adjustments in accordance with Section 40</w:t>
      </w:r>
      <w:r w:rsidR="00AC67CD">
        <w:rPr>
          <w:lang w:val="en-PH"/>
        </w:rPr>
        <w:noBreakHyphen/>
      </w:r>
      <w:r w:rsidRPr="005E75EF">
        <w:rPr>
          <w:lang w:val="en-PH"/>
        </w:rPr>
        <w:t>1</w:t>
      </w:r>
      <w:r w:rsidR="00AC67CD">
        <w:rPr>
          <w:lang w:val="en-PH"/>
        </w:rPr>
        <w:noBreakHyphen/>
      </w:r>
      <w:r w:rsidRPr="005E75EF">
        <w:rPr>
          <w:lang w:val="en-PH"/>
        </w:rPr>
        <w:t>50(D).</w:t>
      </w:r>
    </w:p>
    <w:p w14:paraId="3C4C5C0F"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(E)</w:t>
      </w:r>
      <w:r>
        <w:rPr>
          <w:lang w:val="en-PH"/>
        </w:rPr>
        <w:tab/>
      </w:r>
      <w:r w:rsidRPr="005E75EF">
        <w:rPr>
          <w:lang w:val="en-PH"/>
        </w:rPr>
        <w:t>The board may appoint committees or persons, to advise or assist it in the administration and enforcement of this chapter, as it sees fit.</w:t>
      </w:r>
    </w:p>
    <w:p w14:paraId="5874739B" w14:textId="2F81C1F1"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(F)(1)</w:t>
      </w:r>
      <w:r>
        <w:rPr>
          <w:lang w:val="en-PH"/>
        </w:rPr>
        <w:tab/>
      </w:r>
      <w:r w:rsidRPr="005E75EF">
        <w:rPr>
          <w:lang w:val="en-PH"/>
        </w:rPr>
        <w:t>The director, with the advice and consent of the board, shall designate for the use of the board one full</w:t>
      </w:r>
      <w:r w:rsidR="00AC67CD">
        <w:rPr>
          <w:lang w:val="en-PH"/>
        </w:rPr>
        <w:noBreakHyphen/>
      </w:r>
      <w:r w:rsidRPr="005E75EF">
        <w:rPr>
          <w:lang w:val="en-PH"/>
        </w:rPr>
        <w:t>time administrator who is a certified public accountant licensed in this State. The administrator's primary responsibility is to administer the board</w:t>
      </w:r>
      <w:r w:rsidRPr="000129F3">
        <w:rPr>
          <w:strike/>
          <w:lang w:val="en-PH"/>
        </w:rPr>
        <w:t>; provided, however, that the director may assign to the administrator additional duties and responsibilities within the department so long as the additional duties and responsibilities do not unreasonably occupy the administrator's time so that he does not thoroughly fulfill his duties and responsibilities to the board</w:t>
      </w:r>
      <w:r w:rsidRPr="005E75EF">
        <w:rPr>
          <w:lang w:val="en-PH"/>
        </w:rPr>
        <w:t>.</w:t>
      </w:r>
    </w:p>
    <w:p w14:paraId="0683D814"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(2)</w:t>
      </w:r>
      <w:r>
        <w:rPr>
          <w:lang w:val="en-PH"/>
        </w:rPr>
        <w:tab/>
      </w:r>
      <w:r w:rsidRPr="005E75EF">
        <w:rPr>
          <w:lang w:val="en-PH"/>
        </w:rPr>
        <w:t>A person employed by the board under this section may be terminated by the director</w:t>
      </w:r>
      <w:r w:rsidR="000129F3">
        <w:rPr>
          <w:lang w:val="en-PH"/>
        </w:rPr>
        <w:t xml:space="preserve"> </w:t>
      </w:r>
      <w:r w:rsidR="000129F3">
        <w:rPr>
          <w:u w:val="single"/>
          <w:lang w:val="en-PH"/>
        </w:rPr>
        <w:t>with the advice and consent of the board</w:t>
      </w:r>
      <w:r w:rsidRPr="005E75EF">
        <w:rPr>
          <w:lang w:val="en-PH"/>
        </w:rPr>
        <w:t>.</w:t>
      </w:r>
    </w:p>
    <w:p w14:paraId="0B0537C8"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6239B631" w14:textId="0E86F564"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40</w:t>
      </w:r>
      <w:r w:rsidR="00AC67CD">
        <w:rPr>
          <w:lang w:val="en-PH"/>
        </w:rPr>
        <w:noBreakHyphen/>
      </w:r>
      <w:r w:rsidRPr="005E75EF">
        <w:rPr>
          <w:lang w:val="en-PH"/>
        </w:rPr>
        <w:t>2</w:t>
      </w:r>
      <w:r w:rsidR="00AC67CD">
        <w:rPr>
          <w:lang w:val="en-PH"/>
        </w:rPr>
        <w:noBreakHyphen/>
      </w:r>
      <w:r w:rsidRPr="005E75EF">
        <w:rPr>
          <w:lang w:val="en-PH"/>
        </w:rPr>
        <w:t>20.</w:t>
      </w:r>
      <w:r w:rsidRPr="005E75EF">
        <w:rPr>
          <w:lang w:val="en-PH"/>
        </w:rPr>
        <w:tab/>
        <w:t>As used in this chapter:</w:t>
      </w:r>
    </w:p>
    <w:p w14:paraId="5B0F5B07"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ab/>
        <w:t>(1)</w:t>
      </w:r>
      <w:r>
        <w:rPr>
          <w:lang w:val="en-PH"/>
        </w:rPr>
        <w:tab/>
        <w:t>‘</w:t>
      </w:r>
      <w:r w:rsidRPr="005E75EF">
        <w:rPr>
          <w:lang w:val="en-PH"/>
        </w:rPr>
        <w:t>AICPA</w:t>
      </w:r>
      <w:r>
        <w:rPr>
          <w:lang w:val="en-PH"/>
        </w:rPr>
        <w:t>’</w:t>
      </w:r>
      <w:r w:rsidRPr="005E75EF">
        <w:rPr>
          <w:lang w:val="en-PH"/>
        </w:rPr>
        <w:t xml:space="preserve"> means the American Institute of Certified Public Accountants or successor organizations.</w:t>
      </w:r>
    </w:p>
    <w:p w14:paraId="77240497" w14:textId="6C41F0FF"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(2)</w:t>
      </w:r>
      <w:r w:rsidR="00032A30">
        <w:rPr>
          <w:u w:val="single"/>
          <w:lang w:val="en-PH"/>
        </w:rPr>
        <w:t>(a)</w:t>
      </w:r>
      <w:r>
        <w:rPr>
          <w:lang w:val="en-PH"/>
        </w:rPr>
        <w:tab/>
        <w:t>‘</w:t>
      </w:r>
      <w:r w:rsidRPr="005E75EF">
        <w:rPr>
          <w:lang w:val="en-PH"/>
        </w:rPr>
        <w:t>Attest</w:t>
      </w:r>
      <w:r>
        <w:rPr>
          <w:lang w:val="en-PH"/>
        </w:rPr>
        <w:t>’</w:t>
      </w:r>
      <w:r w:rsidRPr="005E75EF">
        <w:rPr>
          <w:lang w:val="en-PH"/>
        </w:rPr>
        <w:t xml:space="preserve"> means providing the following services:</w:t>
      </w:r>
    </w:p>
    <w:p w14:paraId="3BD10805" w14:textId="7539B140" w:rsidR="005E75EF" w:rsidRPr="005E75EF" w:rsidRDefault="00032A30"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Pr>
          <w:lang w:val="en-PH"/>
        </w:rPr>
        <w:tab/>
      </w:r>
      <w:r w:rsidR="005E75EF">
        <w:rPr>
          <w:lang w:val="en-PH"/>
        </w:rPr>
        <w:tab/>
      </w:r>
      <w:r w:rsidR="005E75EF">
        <w:rPr>
          <w:lang w:val="en-PH"/>
        </w:rPr>
        <w:tab/>
      </w:r>
      <w:r w:rsidR="005E75EF" w:rsidRPr="00032A30">
        <w:rPr>
          <w:strike/>
          <w:lang w:val="en-PH"/>
        </w:rPr>
        <w:t>(a)</w:t>
      </w:r>
      <w:r>
        <w:rPr>
          <w:u w:val="single"/>
          <w:lang w:val="en-PH"/>
        </w:rPr>
        <w:t>(i)</w:t>
      </w:r>
      <w:r w:rsidR="005E75EF">
        <w:rPr>
          <w:lang w:val="en-PH"/>
        </w:rPr>
        <w:tab/>
      </w:r>
      <w:r w:rsidR="005E75EF" w:rsidRPr="00BD4698">
        <w:rPr>
          <w:strike/>
          <w:lang w:val="en-PH"/>
        </w:rPr>
        <w:t>an</w:t>
      </w:r>
      <w:r w:rsidR="00BD4698">
        <w:rPr>
          <w:lang w:val="en-PH"/>
        </w:rPr>
        <w:t xml:space="preserve"> </w:t>
      </w:r>
      <w:r w:rsidR="00BD4698">
        <w:rPr>
          <w:u w:val="single"/>
          <w:lang w:val="en-PH"/>
        </w:rPr>
        <w:t>any</w:t>
      </w:r>
      <w:r w:rsidR="005E75EF" w:rsidRPr="005E75EF">
        <w:rPr>
          <w:lang w:val="en-PH"/>
        </w:rPr>
        <w:t xml:space="preserve"> audit or other engagement to be performed in accordance with the Statements on Auditing Standards (SAS);</w:t>
      </w:r>
    </w:p>
    <w:p w14:paraId="5D2D88B2" w14:textId="039F51D4" w:rsidR="005E75EF" w:rsidRPr="005E75EF" w:rsidRDefault="00032A30"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Pr>
          <w:lang w:val="en-PH"/>
        </w:rPr>
        <w:tab/>
      </w:r>
      <w:r w:rsidR="005E75EF" w:rsidRPr="005E75EF">
        <w:rPr>
          <w:lang w:val="en-PH"/>
        </w:rPr>
        <w:tab/>
      </w:r>
      <w:r w:rsidR="005E75EF" w:rsidRPr="005E75EF">
        <w:rPr>
          <w:lang w:val="en-PH"/>
        </w:rPr>
        <w:tab/>
      </w:r>
      <w:r w:rsidR="005E75EF" w:rsidRPr="00032A30">
        <w:rPr>
          <w:strike/>
          <w:lang w:val="en-PH"/>
        </w:rPr>
        <w:t>(b)</w:t>
      </w:r>
      <w:r>
        <w:rPr>
          <w:u w:val="single"/>
          <w:lang w:val="en-PH"/>
        </w:rPr>
        <w:t>(ii)</w:t>
      </w:r>
      <w:r w:rsidR="005E75EF">
        <w:rPr>
          <w:lang w:val="en-PH"/>
        </w:rPr>
        <w:tab/>
      </w:r>
      <w:r w:rsidR="005E75EF" w:rsidRPr="00BD4698">
        <w:rPr>
          <w:strike/>
          <w:lang w:val="en-PH"/>
        </w:rPr>
        <w:t>a</w:t>
      </w:r>
      <w:r w:rsidR="00BD4698">
        <w:rPr>
          <w:lang w:val="en-PH"/>
        </w:rPr>
        <w:t xml:space="preserve"> </w:t>
      </w:r>
      <w:r w:rsidR="00BD4698">
        <w:rPr>
          <w:u w:val="single"/>
          <w:lang w:val="en-PH"/>
        </w:rPr>
        <w:t>any</w:t>
      </w:r>
      <w:r w:rsidR="005E75EF" w:rsidRPr="005E75EF">
        <w:rPr>
          <w:lang w:val="en-PH"/>
        </w:rPr>
        <w:t xml:space="preserve"> review of a financial statement to be performed in accordance with the Statements on Standards for Accounting and Review Services </w:t>
      </w:r>
      <w:r w:rsidR="005E75EF" w:rsidRPr="001D2FB4">
        <w:rPr>
          <w:lang w:val="en-PH"/>
        </w:rPr>
        <w:t>(SSARS)</w:t>
      </w:r>
      <w:r w:rsidR="005E75EF" w:rsidRPr="005E75EF">
        <w:rPr>
          <w:lang w:val="en-PH"/>
        </w:rPr>
        <w:t>;</w:t>
      </w:r>
    </w:p>
    <w:p w14:paraId="36E20F8C" w14:textId="199F3D2E" w:rsidR="005E75EF" w:rsidRPr="005E75EF" w:rsidRDefault="00032A30"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lastRenderedPageBreak/>
        <w:tab/>
      </w:r>
      <w:r w:rsidR="005E75EF">
        <w:rPr>
          <w:lang w:val="en-PH"/>
        </w:rPr>
        <w:tab/>
      </w:r>
      <w:r w:rsidR="005E75EF" w:rsidRPr="005E75EF">
        <w:rPr>
          <w:lang w:val="en-PH"/>
        </w:rPr>
        <w:tab/>
      </w:r>
      <w:r w:rsidR="005E75EF" w:rsidRPr="005E75EF">
        <w:rPr>
          <w:lang w:val="en-PH"/>
        </w:rPr>
        <w:tab/>
      </w:r>
      <w:r w:rsidR="005E75EF" w:rsidRPr="00032A30">
        <w:rPr>
          <w:strike/>
          <w:lang w:val="en-PH"/>
        </w:rPr>
        <w:t>(c)</w:t>
      </w:r>
      <w:r>
        <w:rPr>
          <w:u w:val="single"/>
          <w:lang w:val="en-PH"/>
        </w:rPr>
        <w:t>(iii)</w:t>
      </w:r>
      <w:r w:rsidR="005E75EF">
        <w:rPr>
          <w:lang w:val="en-PH"/>
        </w:rPr>
        <w:tab/>
      </w:r>
      <w:r w:rsidR="005E75EF" w:rsidRPr="00BD4698">
        <w:rPr>
          <w:strike/>
          <w:lang w:val="en-PH"/>
        </w:rPr>
        <w:t>an</w:t>
      </w:r>
      <w:r w:rsidR="00BD4698">
        <w:rPr>
          <w:lang w:val="en-PH"/>
        </w:rPr>
        <w:t xml:space="preserve"> </w:t>
      </w:r>
      <w:r w:rsidR="00BD4698">
        <w:rPr>
          <w:u w:val="single"/>
          <w:lang w:val="en-PH"/>
        </w:rPr>
        <w:t>any</w:t>
      </w:r>
      <w:r w:rsidR="005E75EF" w:rsidRPr="005E75EF">
        <w:rPr>
          <w:lang w:val="en-PH"/>
        </w:rPr>
        <w:t xml:space="preserve"> examination of prospective financial information to be performed in accordance with the Statements on Standards for Attestation Engagements (SSAE);</w:t>
      </w:r>
    </w:p>
    <w:p w14:paraId="197B4381" w14:textId="61DE6B84" w:rsidR="005E75EF" w:rsidRPr="005E75EF" w:rsidRDefault="00032A30"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Pr>
          <w:lang w:val="en-PH"/>
        </w:rPr>
        <w:tab/>
      </w:r>
      <w:r w:rsidR="005E75EF" w:rsidRPr="005E75EF">
        <w:rPr>
          <w:lang w:val="en-PH"/>
        </w:rPr>
        <w:tab/>
      </w:r>
      <w:r w:rsidR="005E75EF" w:rsidRPr="005E75EF">
        <w:rPr>
          <w:lang w:val="en-PH"/>
        </w:rPr>
        <w:tab/>
      </w:r>
      <w:r w:rsidR="005E75EF" w:rsidRPr="00032A30">
        <w:rPr>
          <w:strike/>
          <w:lang w:val="en-PH"/>
        </w:rPr>
        <w:t>(d)</w:t>
      </w:r>
      <w:r>
        <w:rPr>
          <w:u w:val="single"/>
          <w:lang w:val="en-PH"/>
        </w:rPr>
        <w:t>(iv)</w:t>
      </w:r>
      <w:r w:rsidR="005E75EF">
        <w:rPr>
          <w:lang w:val="en-PH"/>
        </w:rPr>
        <w:tab/>
      </w:r>
      <w:r w:rsidR="005E75EF" w:rsidRPr="005E75EF">
        <w:rPr>
          <w:lang w:val="en-PH"/>
        </w:rPr>
        <w:t xml:space="preserve">any engagement to be performed in accordance with Public Company Accounting Oversight Board (PCAOB) Auditing Standards; </w:t>
      </w:r>
      <w:r w:rsidR="005E75EF" w:rsidRPr="00032A30">
        <w:rPr>
          <w:lang w:val="en-PH"/>
        </w:rPr>
        <w:t>or</w:t>
      </w:r>
    </w:p>
    <w:p w14:paraId="28D976F1" w14:textId="6B2F5534" w:rsidR="005E75EF" w:rsidRPr="00BD4698" w:rsidRDefault="00032A30"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Pr>
          <w:lang w:val="en-PH"/>
        </w:rPr>
        <w:tab/>
      </w:r>
      <w:r w:rsidR="005E75EF">
        <w:rPr>
          <w:lang w:val="en-PH"/>
        </w:rPr>
        <w:tab/>
      </w:r>
      <w:r w:rsidR="005E75EF" w:rsidRPr="005E75EF">
        <w:rPr>
          <w:lang w:val="en-PH"/>
        </w:rPr>
        <w:tab/>
      </w:r>
      <w:r w:rsidR="005E75EF" w:rsidRPr="005E75EF">
        <w:rPr>
          <w:lang w:val="en-PH"/>
        </w:rPr>
        <w:tab/>
      </w:r>
      <w:r w:rsidR="005E75EF" w:rsidRPr="00032A30">
        <w:rPr>
          <w:strike/>
          <w:lang w:val="en-PH"/>
        </w:rPr>
        <w:t>(e)</w:t>
      </w:r>
      <w:r>
        <w:rPr>
          <w:u w:val="single"/>
          <w:lang w:val="en-PH"/>
        </w:rPr>
        <w:t>(v)</w:t>
      </w:r>
      <w:r w:rsidR="005E75EF">
        <w:rPr>
          <w:lang w:val="en-PH"/>
        </w:rPr>
        <w:tab/>
      </w:r>
      <w:r w:rsidR="005E75EF" w:rsidRPr="005E75EF">
        <w:rPr>
          <w:lang w:val="en-PH"/>
        </w:rPr>
        <w:t>any examination, review, or agreed upon procedure to be performed in accordance with the SSAE, other than an examination described in subitem (c)</w:t>
      </w:r>
      <w:r w:rsidR="00DE1E04" w:rsidRPr="00DE1E04">
        <w:rPr>
          <w:lang w:val="en-PH"/>
        </w:rPr>
        <w:t>.</w:t>
      </w:r>
    </w:p>
    <w:p w14:paraId="39B4D58A" w14:textId="7E116FDB" w:rsidR="00BD4698" w:rsidRPr="00D87C27" w:rsidRDefault="00BD4698" w:rsidP="00BD4698">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sidRPr="00BD4698">
        <w:rPr>
          <w:rFonts w:ascii="Times New Roman" w:hAnsi="Times New Roman" w:cs="Times New Roman"/>
          <w:color w:val="000000" w:themeColor="text1"/>
          <w:u w:color="000000" w:themeColor="text1"/>
        </w:rPr>
        <w:tab/>
      </w:r>
      <w:r w:rsidRPr="00BD4698">
        <w:rPr>
          <w:rFonts w:ascii="Times New Roman" w:hAnsi="Times New Roman" w:cs="Times New Roman"/>
          <w:color w:val="000000" w:themeColor="text1"/>
          <w:u w:color="000000" w:themeColor="text1"/>
        </w:rPr>
        <w:tab/>
      </w:r>
      <w:r w:rsidRPr="00BD4698">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w:t>
      </w:r>
      <w:r w:rsidR="00032A30">
        <w:rPr>
          <w:rFonts w:ascii="Times New Roman" w:hAnsi="Times New Roman" w:cs="Times New Roman"/>
          <w:color w:val="000000" w:themeColor="text1"/>
          <w:u w:val="single" w:color="000000" w:themeColor="text1"/>
        </w:rPr>
        <w:t>b</w:t>
      </w:r>
      <w:r w:rsidRPr="00D87C27">
        <w:rPr>
          <w:rFonts w:ascii="Times New Roman" w:hAnsi="Times New Roman" w:cs="Times New Roman"/>
          <w:color w:val="000000" w:themeColor="text1"/>
          <w:u w:val="single" w:color="000000" w:themeColor="text1"/>
        </w:rPr>
        <w:t>)</w:t>
      </w:r>
      <w:r>
        <w:rPr>
          <w:rFonts w:ascii="Times New Roman" w:hAnsi="Times New Roman" w:cs="Times New Roman"/>
          <w:color w:val="000000" w:themeColor="text1"/>
          <w:u w:color="000000" w:themeColor="text1"/>
        </w:rPr>
        <w:tab/>
      </w:r>
      <w:r w:rsidR="00DE1E04">
        <w:rPr>
          <w:rFonts w:ascii="Times New Roman" w:hAnsi="Times New Roman" w:cs="Times New Roman"/>
          <w:color w:val="000000" w:themeColor="text1"/>
          <w:spacing w:val="-1"/>
          <w:u w:val="single" w:color="000000" w:themeColor="text1"/>
        </w:rPr>
        <w:t>A</w:t>
      </w:r>
      <w:r w:rsidRPr="00D87C27">
        <w:rPr>
          <w:rFonts w:ascii="Times New Roman" w:hAnsi="Times New Roman" w:cs="Times New Roman"/>
          <w:color w:val="000000" w:themeColor="text1"/>
          <w:spacing w:val="-1"/>
          <w:u w:val="single" w:color="000000" w:themeColor="text1"/>
        </w:rPr>
        <w:t>ny</w:t>
      </w:r>
      <w:r w:rsidRPr="00D87C27">
        <w:rPr>
          <w:rFonts w:ascii="Times New Roman" w:hAnsi="Times New Roman" w:cs="Times New Roman"/>
          <w:color w:val="000000" w:themeColor="text1"/>
          <w:spacing w:val="36"/>
          <w:u w:val="single" w:color="000000" w:themeColor="text1"/>
        </w:rPr>
        <w:t xml:space="preserve"> </w:t>
      </w:r>
      <w:r w:rsidRPr="00D87C27">
        <w:rPr>
          <w:rFonts w:ascii="Times New Roman" w:hAnsi="Times New Roman" w:cs="Times New Roman"/>
          <w:color w:val="000000" w:themeColor="text1"/>
          <w:spacing w:val="-1"/>
          <w:u w:val="single" w:color="000000" w:themeColor="text1"/>
        </w:rPr>
        <w:t>standards</w:t>
      </w:r>
      <w:r w:rsidRPr="00D87C27">
        <w:rPr>
          <w:rFonts w:ascii="Times New Roman" w:hAnsi="Times New Roman" w:cs="Times New Roman"/>
          <w:color w:val="000000" w:themeColor="text1"/>
          <w:spacing w:val="35"/>
          <w:u w:val="single" w:color="000000" w:themeColor="text1"/>
        </w:rPr>
        <w:t xml:space="preserve"> </w:t>
      </w:r>
      <w:r w:rsidRPr="00D87C27">
        <w:rPr>
          <w:rFonts w:ascii="Times New Roman" w:hAnsi="Times New Roman" w:cs="Times New Roman"/>
          <w:color w:val="000000" w:themeColor="text1"/>
          <w:spacing w:val="-1"/>
          <w:u w:val="single" w:color="000000" w:themeColor="text1"/>
        </w:rPr>
        <w:t>specified</w:t>
      </w:r>
      <w:r w:rsidRPr="00D87C27">
        <w:rPr>
          <w:rFonts w:ascii="Times New Roman" w:hAnsi="Times New Roman" w:cs="Times New Roman"/>
          <w:color w:val="000000" w:themeColor="text1"/>
          <w:spacing w:val="35"/>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35"/>
          <w:u w:val="single" w:color="000000" w:themeColor="text1"/>
        </w:rPr>
        <w:t xml:space="preserve"> </w:t>
      </w:r>
      <w:r w:rsidRPr="00D87C27">
        <w:rPr>
          <w:rFonts w:ascii="Times New Roman" w:hAnsi="Times New Roman" w:cs="Times New Roman"/>
          <w:color w:val="000000" w:themeColor="text1"/>
          <w:spacing w:val="-1"/>
          <w:u w:val="single" w:color="000000" w:themeColor="text1"/>
        </w:rPr>
        <w:t>this</w:t>
      </w:r>
      <w:r w:rsidRPr="00D87C27">
        <w:rPr>
          <w:rFonts w:ascii="Times New Roman" w:hAnsi="Times New Roman" w:cs="Times New Roman"/>
          <w:color w:val="000000" w:themeColor="text1"/>
          <w:spacing w:val="37"/>
          <w:u w:val="single" w:color="000000" w:themeColor="text1"/>
        </w:rPr>
        <w:t xml:space="preserve"> </w:t>
      </w:r>
      <w:r w:rsidRPr="00D87C27">
        <w:rPr>
          <w:rFonts w:ascii="Times New Roman" w:hAnsi="Times New Roman" w:cs="Times New Roman"/>
          <w:color w:val="000000" w:themeColor="text1"/>
          <w:spacing w:val="-1"/>
          <w:u w:val="single" w:color="000000" w:themeColor="text1"/>
        </w:rPr>
        <w:t>definition</w:t>
      </w:r>
      <w:r w:rsidRPr="00D87C27">
        <w:rPr>
          <w:rFonts w:ascii="Times New Roman" w:hAnsi="Times New Roman" w:cs="Times New Roman"/>
          <w:color w:val="000000" w:themeColor="text1"/>
          <w:spacing w:val="34"/>
          <w:u w:val="single" w:color="000000" w:themeColor="text1"/>
        </w:rPr>
        <w:t xml:space="preserve"> </w:t>
      </w:r>
      <w:r w:rsidRPr="00D87C27">
        <w:rPr>
          <w:rFonts w:ascii="Times New Roman" w:hAnsi="Times New Roman" w:cs="Times New Roman"/>
          <w:color w:val="000000" w:themeColor="text1"/>
          <w:u w:val="single" w:color="000000" w:themeColor="text1"/>
        </w:rPr>
        <w:t>shall</w:t>
      </w:r>
      <w:r w:rsidRPr="00D87C27">
        <w:rPr>
          <w:rFonts w:ascii="Times New Roman" w:hAnsi="Times New Roman" w:cs="Times New Roman"/>
          <w:color w:val="000000" w:themeColor="text1"/>
          <w:spacing w:val="35"/>
          <w:u w:val="single" w:color="000000" w:themeColor="text1"/>
        </w:rPr>
        <w:t xml:space="preserve"> </w:t>
      </w:r>
      <w:r w:rsidRPr="00D87C27">
        <w:rPr>
          <w:rFonts w:ascii="Times New Roman" w:hAnsi="Times New Roman" w:cs="Times New Roman"/>
          <w:color w:val="000000" w:themeColor="text1"/>
          <w:u w:val="single" w:color="000000" w:themeColor="text1"/>
        </w:rPr>
        <w:t>be</w:t>
      </w:r>
      <w:r w:rsidRPr="00D87C27">
        <w:rPr>
          <w:rFonts w:ascii="Times New Roman" w:hAnsi="Times New Roman" w:cs="Times New Roman"/>
          <w:color w:val="000000" w:themeColor="text1"/>
          <w:spacing w:val="34"/>
          <w:u w:val="single" w:color="000000" w:themeColor="text1"/>
        </w:rPr>
        <w:t xml:space="preserve"> </w:t>
      </w:r>
      <w:r w:rsidRPr="00D87C27">
        <w:rPr>
          <w:rFonts w:ascii="Times New Roman" w:hAnsi="Times New Roman" w:cs="Times New Roman"/>
          <w:color w:val="000000" w:themeColor="text1"/>
          <w:spacing w:val="-1"/>
          <w:u w:val="single" w:color="000000" w:themeColor="text1"/>
        </w:rPr>
        <w:t>adopted</w:t>
      </w:r>
      <w:r w:rsidRPr="00D87C27">
        <w:rPr>
          <w:rFonts w:ascii="Times New Roman" w:hAnsi="Times New Roman" w:cs="Times New Roman"/>
          <w:color w:val="000000" w:themeColor="text1"/>
          <w:spacing w:val="35"/>
          <w:u w:val="single" w:color="000000" w:themeColor="text1"/>
        </w:rPr>
        <w:t xml:space="preserve"> </w:t>
      </w:r>
      <w:r w:rsidRPr="00D87C27">
        <w:rPr>
          <w:rFonts w:ascii="Times New Roman" w:hAnsi="Times New Roman" w:cs="Times New Roman"/>
          <w:color w:val="000000" w:themeColor="text1"/>
          <w:u w:val="single" w:color="000000" w:themeColor="text1"/>
        </w:rPr>
        <w:t>by</w:t>
      </w:r>
      <w:r w:rsidRPr="00D87C27">
        <w:rPr>
          <w:rFonts w:ascii="Times New Roman" w:hAnsi="Times New Roman" w:cs="Times New Roman"/>
          <w:color w:val="000000" w:themeColor="text1"/>
          <w:spacing w:val="37"/>
          <w:u w:val="single" w:color="000000" w:themeColor="text1"/>
        </w:rPr>
        <w:t xml:space="preserve"> </w:t>
      </w:r>
      <w:r w:rsidRPr="00D87C27">
        <w:rPr>
          <w:rFonts w:ascii="Times New Roman" w:hAnsi="Times New Roman" w:cs="Times New Roman"/>
          <w:color w:val="000000" w:themeColor="text1"/>
          <w:spacing w:val="-1"/>
          <w:u w:val="single" w:color="000000" w:themeColor="text1"/>
        </w:rPr>
        <w:t>reference</w:t>
      </w:r>
      <w:r w:rsidRPr="00D87C27">
        <w:rPr>
          <w:rFonts w:ascii="Times New Roman" w:hAnsi="Times New Roman" w:cs="Times New Roman"/>
          <w:color w:val="000000" w:themeColor="text1"/>
          <w:spacing w:val="35"/>
          <w:u w:val="single" w:color="000000" w:themeColor="text1"/>
        </w:rPr>
        <w:t xml:space="preserve"> </w:t>
      </w:r>
      <w:r w:rsidRPr="00D87C27">
        <w:rPr>
          <w:rFonts w:ascii="Times New Roman" w:hAnsi="Times New Roman" w:cs="Times New Roman"/>
          <w:color w:val="000000" w:themeColor="text1"/>
          <w:u w:val="single" w:color="000000" w:themeColor="text1"/>
        </w:rPr>
        <w:t>by</w:t>
      </w:r>
      <w:r w:rsidRPr="00D87C27">
        <w:rPr>
          <w:rFonts w:ascii="Times New Roman" w:hAnsi="Times New Roman" w:cs="Times New Roman"/>
          <w:color w:val="000000" w:themeColor="text1"/>
          <w:spacing w:val="36"/>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001D2FB4">
        <w:rPr>
          <w:rFonts w:ascii="Times New Roman" w:hAnsi="Times New Roman" w:cs="Times New Roman"/>
          <w:color w:val="000000" w:themeColor="text1"/>
          <w:spacing w:val="-1"/>
          <w:u w:val="single" w:color="000000" w:themeColor="text1"/>
        </w:rPr>
        <w:t xml:space="preserve"> board</w:t>
      </w:r>
      <w:r w:rsidR="001D2FB4">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pursuant</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to</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rulemaking</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and</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shall</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u w:val="single" w:color="000000" w:themeColor="text1"/>
        </w:rPr>
        <w:t>be</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those</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developed</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u w:val="single" w:color="000000" w:themeColor="text1"/>
        </w:rPr>
        <w:t>for</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general</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application</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by</w:t>
      </w:r>
      <w:r w:rsidRPr="00D87C27">
        <w:rPr>
          <w:rFonts w:ascii="Times New Roman" w:hAnsi="Times New Roman" w:cs="Times New Roman"/>
          <w:color w:val="000000" w:themeColor="text1"/>
          <w:spacing w:val="5"/>
          <w:u w:val="single" w:color="000000" w:themeColor="text1"/>
        </w:rPr>
        <w:t xml:space="preserve"> </w:t>
      </w:r>
      <w:r w:rsidRPr="00D87C27">
        <w:rPr>
          <w:rFonts w:ascii="Times New Roman" w:hAnsi="Times New Roman" w:cs="Times New Roman"/>
          <w:color w:val="000000" w:themeColor="text1"/>
          <w:spacing w:val="-1"/>
          <w:u w:val="single" w:color="000000" w:themeColor="text1"/>
        </w:rPr>
        <w:t>national</w:t>
      </w:r>
      <w:r w:rsidR="00032A30">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accountancy</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organizations,</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such </w:t>
      </w:r>
      <w:r w:rsidRPr="00D87C27">
        <w:rPr>
          <w:rFonts w:ascii="Times New Roman" w:hAnsi="Times New Roman" w:cs="Times New Roman"/>
          <w:color w:val="000000" w:themeColor="text1"/>
          <w:u w:val="single" w:color="000000" w:themeColor="text1"/>
        </w:rPr>
        <w:t>as</w:t>
      </w:r>
      <w:r w:rsidRPr="00D87C27">
        <w:rPr>
          <w:rFonts w:ascii="Times New Roman" w:hAnsi="Times New Roman" w:cs="Times New Roman"/>
          <w:color w:val="000000" w:themeColor="text1"/>
          <w:spacing w:val="-1"/>
          <w:u w:val="single" w:color="000000" w:themeColor="text1"/>
        </w:rPr>
        <w:t xml:space="preserve"> the AICPA</w:t>
      </w:r>
      <w:r w:rsidR="001845D0">
        <w:rPr>
          <w:rFonts w:ascii="Times New Roman" w:hAnsi="Times New Roman" w:cs="Times New Roman"/>
          <w:color w:val="000000" w:themeColor="text1"/>
          <w:spacing w:val="-1"/>
          <w:u w:val="single" w:color="000000" w:themeColor="text1"/>
        </w:rPr>
        <w:t xml:space="preserve"> or</w:t>
      </w:r>
      <w:r w:rsidRPr="00D87C27">
        <w:rPr>
          <w:rFonts w:ascii="Times New Roman" w:hAnsi="Times New Roman" w:cs="Times New Roman"/>
          <w:color w:val="000000" w:themeColor="text1"/>
          <w:spacing w:val="-1"/>
          <w:u w:val="single" w:color="000000" w:themeColor="text1"/>
        </w:rPr>
        <w:t xml:space="preserve"> the PCAOB</w:t>
      </w:r>
      <w:r w:rsidRPr="00DE1E04">
        <w:rPr>
          <w:rFonts w:ascii="Times New Roman" w:hAnsi="Times New Roman" w:cs="Times New Roman"/>
          <w:color w:val="000000" w:themeColor="text1"/>
          <w:spacing w:val="-1"/>
          <w:u w:val="single" w:color="000000" w:themeColor="text1"/>
        </w:rPr>
        <w:t>.</w:t>
      </w:r>
    </w:p>
    <w:p w14:paraId="6970EEBD"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(3)</w:t>
      </w:r>
      <w:r>
        <w:rPr>
          <w:lang w:val="en-PH"/>
        </w:rPr>
        <w:tab/>
        <w:t>‘</w:t>
      </w:r>
      <w:r w:rsidRPr="005E75EF">
        <w:rPr>
          <w:lang w:val="en-PH"/>
        </w:rPr>
        <w:t>Board</w:t>
      </w:r>
      <w:r>
        <w:rPr>
          <w:lang w:val="en-PH"/>
        </w:rPr>
        <w:t>’</w:t>
      </w:r>
      <w:r w:rsidRPr="005E75EF">
        <w:rPr>
          <w:lang w:val="en-PH"/>
        </w:rPr>
        <w:t xml:space="preserve"> means the South Carolina Board of Accountancy.</w:t>
      </w:r>
    </w:p>
    <w:p w14:paraId="2C83C02C"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(4)</w:t>
      </w:r>
      <w:r>
        <w:rPr>
          <w:lang w:val="en-PH"/>
        </w:rPr>
        <w:tab/>
        <w:t>‘Client’</w:t>
      </w:r>
      <w:r w:rsidRPr="005E75EF">
        <w:rPr>
          <w:lang w:val="en-PH"/>
        </w:rPr>
        <w:t xml:space="preserve"> means a person or entity that agrees with a licensee or licensee's employer to receive any professional service.</w:t>
      </w:r>
    </w:p>
    <w:p w14:paraId="4E77B4AB" w14:textId="0EBDFBC6" w:rsidR="003A3135" w:rsidRPr="00D87C27" w:rsidRDefault="003A3135" w:rsidP="003A3135">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spacing w:val="-1"/>
          <w:u w:val="single" w:color="000000" w:themeColor="text1"/>
        </w:rPr>
        <w:t>(</w:t>
      </w:r>
      <w:r w:rsidR="009761D3">
        <w:rPr>
          <w:rFonts w:ascii="Times New Roman" w:hAnsi="Times New Roman" w:cs="Times New Roman"/>
          <w:color w:val="000000" w:themeColor="text1"/>
          <w:spacing w:val="-1"/>
          <w:u w:val="single" w:color="000000" w:themeColor="text1"/>
        </w:rPr>
        <w:t>5</w:t>
      </w:r>
      <w:r w:rsidRPr="00D87C27">
        <w:rPr>
          <w:rFonts w:ascii="Times New Roman" w:hAnsi="Times New Roman" w:cs="Times New Roman"/>
          <w:color w:val="000000" w:themeColor="text1"/>
          <w:spacing w:val="-1"/>
          <w:u w:val="single" w:color="000000" w:themeColor="text1"/>
        </w:rPr>
        <w:t>)</w:t>
      </w:r>
      <w:r>
        <w:rPr>
          <w:rFonts w:ascii="Times New Roman" w:hAnsi="Times New Roman" w:cs="Times New Roman"/>
          <w:color w:val="000000" w:themeColor="text1"/>
          <w:spacing w:val="-1"/>
          <w:u w:color="000000" w:themeColor="text1"/>
        </w:rPr>
        <w:tab/>
      </w:r>
      <w:r>
        <w:rPr>
          <w:rFonts w:ascii="Times New Roman" w:hAnsi="Times New Roman" w:cs="Times New Roman"/>
          <w:color w:val="000000" w:themeColor="text1"/>
          <w:spacing w:val="9"/>
          <w:u w:val="single" w:color="000000" w:themeColor="text1"/>
        </w:rPr>
        <w:t>‘</w:t>
      </w:r>
      <w:r w:rsidRPr="00D87C27">
        <w:rPr>
          <w:rFonts w:ascii="Times New Roman" w:hAnsi="Times New Roman" w:cs="Times New Roman"/>
          <w:color w:val="000000" w:themeColor="text1"/>
          <w:spacing w:val="-1"/>
          <w:u w:val="single" w:color="000000" w:themeColor="text1"/>
        </w:rPr>
        <w:t>Client</w:t>
      </w:r>
      <w:r w:rsidRPr="00D87C27">
        <w:rPr>
          <w:rFonts w:ascii="Times New Roman" w:hAnsi="Times New Roman" w:cs="Times New Roman"/>
          <w:color w:val="000000" w:themeColor="text1"/>
          <w:spacing w:val="8"/>
          <w:u w:val="single" w:color="000000" w:themeColor="text1"/>
        </w:rPr>
        <w:t xml:space="preserve"> </w:t>
      </w:r>
      <w:r>
        <w:rPr>
          <w:rFonts w:ascii="Times New Roman" w:hAnsi="Times New Roman" w:cs="Times New Roman"/>
          <w:color w:val="000000" w:themeColor="text1"/>
          <w:spacing w:val="-1"/>
          <w:u w:val="single" w:color="000000" w:themeColor="text1"/>
        </w:rPr>
        <w:t>r</w:t>
      </w:r>
      <w:r w:rsidRPr="00D87C27">
        <w:rPr>
          <w:rFonts w:ascii="Times New Roman" w:hAnsi="Times New Roman" w:cs="Times New Roman"/>
          <w:color w:val="000000" w:themeColor="text1"/>
          <w:spacing w:val="-1"/>
          <w:u w:val="single" w:color="000000" w:themeColor="text1"/>
        </w:rPr>
        <w:t>ecords</w:t>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means</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those</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accounting</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u w:val="single" w:color="000000" w:themeColor="text1"/>
        </w:rPr>
        <w:t>records</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other</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records</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provided</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u w:val="single" w:color="000000" w:themeColor="text1"/>
        </w:rPr>
        <w:t>by</w:t>
      </w:r>
      <w:r w:rsidRPr="00D87C27">
        <w:rPr>
          <w:rFonts w:ascii="Times New Roman" w:hAnsi="Times New Roman" w:cs="Times New Roman"/>
          <w:color w:val="000000" w:themeColor="text1"/>
          <w:spacing w:val="10"/>
          <w:u w:val="single" w:color="000000" w:themeColor="text1"/>
        </w:rPr>
        <w:t xml:space="preserve"> </w:t>
      </w:r>
      <w:r w:rsidR="00A726C2">
        <w:rPr>
          <w:rFonts w:ascii="Times New Roman" w:hAnsi="Times New Roman" w:cs="Times New Roman"/>
          <w:color w:val="000000" w:themeColor="text1"/>
          <w:spacing w:val="-1"/>
          <w:u w:val="single" w:color="000000" w:themeColor="text1"/>
        </w:rPr>
        <w:t>a</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client</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removed</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u w:val="single" w:color="000000" w:themeColor="text1"/>
        </w:rPr>
        <w:t>from</w:t>
      </w:r>
      <w:r w:rsidRPr="00D87C27">
        <w:rPr>
          <w:rFonts w:ascii="Times New Roman" w:hAnsi="Times New Roman" w:cs="Times New Roman"/>
          <w:color w:val="000000" w:themeColor="text1"/>
          <w:spacing w:val="6"/>
          <w:u w:val="single" w:color="000000" w:themeColor="text1"/>
        </w:rPr>
        <w:t xml:space="preserve"> </w:t>
      </w:r>
      <w:r w:rsidR="00A726C2">
        <w:rPr>
          <w:rFonts w:ascii="Times New Roman" w:hAnsi="Times New Roman" w:cs="Times New Roman"/>
          <w:color w:val="000000" w:themeColor="text1"/>
          <w:spacing w:val="-1"/>
          <w:u w:val="single" w:color="000000" w:themeColor="text1"/>
        </w:rPr>
        <w:t>a</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client’s</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premises,</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including</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hardcopy</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u w:val="single" w:color="000000" w:themeColor="text1"/>
        </w:rPr>
        <w:t>and</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electronic</w:t>
      </w:r>
      <w:r w:rsidRPr="00D87C27">
        <w:rPr>
          <w:rFonts w:ascii="Times New Roman" w:hAnsi="Times New Roman" w:cs="Times New Roman"/>
          <w:color w:val="000000" w:themeColor="text1"/>
          <w:spacing w:val="5"/>
          <w:u w:val="single" w:color="000000" w:themeColor="text1"/>
        </w:rPr>
        <w:t xml:space="preserve"> </w:t>
      </w:r>
      <w:r w:rsidRPr="00D87C27">
        <w:rPr>
          <w:rFonts w:ascii="Times New Roman" w:hAnsi="Times New Roman" w:cs="Times New Roman"/>
          <w:color w:val="000000" w:themeColor="text1"/>
          <w:spacing w:val="-1"/>
          <w:u w:val="single" w:color="000000" w:themeColor="text1"/>
        </w:rPr>
        <w:t>reproductions</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2"/>
          <w:u w:val="single" w:color="000000" w:themeColor="text1"/>
        </w:rPr>
        <w:t>of</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records,</w:t>
      </w:r>
      <w:r w:rsidRPr="00D87C27">
        <w:rPr>
          <w:rFonts w:ascii="Times New Roman" w:hAnsi="Times New Roman" w:cs="Times New Roman"/>
          <w:color w:val="000000" w:themeColor="text1"/>
          <w:spacing w:val="-4"/>
          <w:u w:val="single" w:color="000000" w:themeColor="text1"/>
        </w:rPr>
        <w:t xml:space="preserve"> </w:t>
      </w:r>
      <w:r w:rsidR="00A726C2">
        <w:rPr>
          <w:rFonts w:ascii="Times New Roman" w:hAnsi="Times New Roman" w:cs="Times New Roman"/>
          <w:color w:val="000000" w:themeColor="text1"/>
          <w:spacing w:val="-4"/>
          <w:u w:val="single" w:color="000000" w:themeColor="text1"/>
        </w:rPr>
        <w:t xml:space="preserve">that </w:t>
      </w:r>
      <w:r w:rsidRPr="00D87C27">
        <w:rPr>
          <w:rFonts w:ascii="Times New Roman" w:hAnsi="Times New Roman" w:cs="Times New Roman"/>
          <w:color w:val="000000" w:themeColor="text1"/>
          <w:spacing w:val="-1"/>
          <w:u w:val="single" w:color="000000" w:themeColor="text1"/>
        </w:rPr>
        <w:t>belong</w:t>
      </w:r>
      <w:r w:rsidR="00A726C2">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u w:val="single" w:color="000000" w:themeColor="text1"/>
        </w:rPr>
        <w:t>to</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client</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u w:val="single" w:color="000000" w:themeColor="text1"/>
        </w:rPr>
        <w:t>and</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that</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were</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provided</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to</w:t>
      </w:r>
      <w:r w:rsidRPr="00D87C27">
        <w:rPr>
          <w:rFonts w:ascii="Times New Roman" w:hAnsi="Times New Roman" w:cs="Times New Roman"/>
          <w:color w:val="000000" w:themeColor="text1"/>
          <w:spacing w:val="-3"/>
          <w:u w:val="single" w:color="000000" w:themeColor="text1"/>
        </w:rPr>
        <w:t xml:space="preserve"> </w:t>
      </w:r>
      <w:r w:rsidR="00A726C2">
        <w:rPr>
          <w:rFonts w:ascii="Times New Roman" w:hAnsi="Times New Roman" w:cs="Times New Roman"/>
          <w:color w:val="000000" w:themeColor="text1"/>
          <w:spacing w:val="-1"/>
          <w:u w:val="single" w:color="000000" w:themeColor="text1"/>
        </w:rPr>
        <w:t>a</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certified</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u w:val="single" w:color="000000" w:themeColor="text1"/>
        </w:rPr>
        <w:t>public</w:t>
      </w:r>
      <w:r w:rsidRPr="00D87C27">
        <w:rPr>
          <w:rFonts w:ascii="Times New Roman" w:hAnsi="Times New Roman" w:cs="Times New Roman"/>
          <w:color w:val="000000" w:themeColor="text1"/>
          <w:spacing w:val="-5"/>
          <w:u w:val="single" w:color="000000" w:themeColor="text1"/>
        </w:rPr>
        <w:t xml:space="preserve"> </w:t>
      </w:r>
      <w:r w:rsidRPr="00D87C27">
        <w:rPr>
          <w:rFonts w:ascii="Times New Roman" w:hAnsi="Times New Roman" w:cs="Times New Roman"/>
          <w:color w:val="000000" w:themeColor="text1"/>
          <w:spacing w:val="-1"/>
          <w:u w:val="single" w:color="000000" w:themeColor="text1"/>
        </w:rPr>
        <w:t>accountant,</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publi</w:t>
      </w:r>
      <w:r w:rsidR="00A726C2">
        <w:rPr>
          <w:rFonts w:ascii="Times New Roman" w:hAnsi="Times New Roman" w:cs="Times New Roman"/>
          <w:color w:val="000000" w:themeColor="text1"/>
          <w:spacing w:val="-1"/>
          <w:u w:val="single" w:color="000000" w:themeColor="text1"/>
        </w:rPr>
        <w:t>c a</w:t>
      </w:r>
      <w:r w:rsidRPr="00D87C27">
        <w:rPr>
          <w:rFonts w:ascii="Times New Roman" w:hAnsi="Times New Roman" w:cs="Times New Roman"/>
          <w:color w:val="000000" w:themeColor="text1"/>
          <w:spacing w:val="-1"/>
          <w:u w:val="single" w:color="000000" w:themeColor="text1"/>
        </w:rPr>
        <w:t>ccountant</w:t>
      </w:r>
      <w:r w:rsidR="00A726C2">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1"/>
          <w:u w:val="single" w:color="000000" w:themeColor="text1"/>
        </w:rPr>
        <w:t xml:space="preserve"> accounting practitioner </w:t>
      </w:r>
      <w:r w:rsidRPr="00D87C27">
        <w:rPr>
          <w:rFonts w:ascii="Times New Roman" w:hAnsi="Times New Roman" w:cs="Times New Roman"/>
          <w:color w:val="000000" w:themeColor="text1"/>
          <w:u w:val="single" w:color="000000" w:themeColor="text1"/>
        </w:rPr>
        <w:t>by,</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2"/>
          <w:u w:val="single" w:color="000000" w:themeColor="text1"/>
        </w:rPr>
        <w:t>on</w:t>
      </w:r>
      <w:r w:rsidRPr="00D87C27">
        <w:rPr>
          <w:rFonts w:ascii="Times New Roman" w:hAnsi="Times New Roman" w:cs="Times New Roman"/>
          <w:color w:val="000000" w:themeColor="text1"/>
          <w:spacing w:val="-1"/>
          <w:u w:val="single" w:color="000000" w:themeColor="text1"/>
        </w:rPr>
        <w:t xml:space="preserve"> behalf</w:t>
      </w:r>
      <w:r w:rsidRPr="00D87C27">
        <w:rPr>
          <w:rFonts w:ascii="Times New Roman" w:hAnsi="Times New Roman" w:cs="Times New Roman"/>
          <w:color w:val="000000" w:themeColor="text1"/>
          <w:u w:val="single" w:color="000000" w:themeColor="text1"/>
        </w:rPr>
        <w:t xml:space="preserve"> of,</w:t>
      </w:r>
      <w:r w:rsidRPr="00D87C27">
        <w:rPr>
          <w:rFonts w:ascii="Times New Roman" w:hAnsi="Times New Roman" w:cs="Times New Roman"/>
          <w:color w:val="000000" w:themeColor="text1"/>
          <w:spacing w:val="-1"/>
          <w:u w:val="single" w:color="000000" w:themeColor="text1"/>
        </w:rPr>
        <w:t xml:space="preserve"> the client.</w:t>
      </w:r>
    </w:p>
    <w:p w14:paraId="557026F5" w14:textId="0FE6CFDA"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sidRPr="009761D3">
        <w:rPr>
          <w:strike/>
          <w:lang w:val="en-PH"/>
        </w:rPr>
        <w:t>(5)</w:t>
      </w:r>
      <w:r w:rsidR="009761D3">
        <w:rPr>
          <w:u w:val="single"/>
          <w:lang w:val="en-PH"/>
        </w:rPr>
        <w:t>(6)</w:t>
      </w:r>
      <w:r>
        <w:rPr>
          <w:lang w:val="en-PH"/>
        </w:rPr>
        <w:tab/>
        <w:t>‘</w:t>
      </w:r>
      <w:r w:rsidRPr="005E75EF">
        <w:rPr>
          <w:lang w:val="en-PH"/>
        </w:rPr>
        <w:t>Compilation</w:t>
      </w:r>
      <w:r>
        <w:rPr>
          <w:lang w:val="en-PH"/>
        </w:rPr>
        <w:t>’</w:t>
      </w:r>
      <w:r w:rsidRPr="005E75EF">
        <w:rPr>
          <w:lang w:val="en-PH"/>
        </w:rPr>
        <w:t xml:space="preserve"> means providing a service</w:t>
      </w:r>
      <w:r w:rsidR="005432A5">
        <w:rPr>
          <w:lang w:val="en-PH"/>
        </w:rPr>
        <w:t xml:space="preserve"> </w:t>
      </w:r>
      <w:r w:rsidR="005432A5">
        <w:rPr>
          <w:u w:val="single"/>
          <w:lang w:val="en-PH"/>
        </w:rPr>
        <w:t>of any compilation engagement</w:t>
      </w:r>
      <w:r w:rsidRPr="005E75EF">
        <w:rPr>
          <w:lang w:val="en-PH"/>
        </w:rPr>
        <w:t xml:space="preserve"> to be performed in accordance with</w:t>
      </w:r>
      <w:r w:rsidR="00E35EAD">
        <w:rPr>
          <w:lang w:val="en-PH"/>
        </w:rPr>
        <w:t xml:space="preserve"> </w:t>
      </w:r>
      <w:r w:rsidR="00E35EAD">
        <w:rPr>
          <w:u w:val="single"/>
          <w:lang w:val="en-PH"/>
        </w:rPr>
        <w:t>SSARS</w:t>
      </w:r>
      <w:r w:rsidRPr="005E75EF">
        <w:rPr>
          <w:lang w:val="en-PH"/>
        </w:rPr>
        <w:t xml:space="preserve"> </w:t>
      </w:r>
      <w:r w:rsidRPr="00E35EAD">
        <w:rPr>
          <w:strike/>
          <w:lang w:val="en-PH"/>
        </w:rPr>
        <w:t xml:space="preserve">Statements on Standards for Accounting and Review Services </w:t>
      </w:r>
      <w:r w:rsidRPr="007734E2">
        <w:rPr>
          <w:strike/>
          <w:lang w:val="en-PH"/>
        </w:rPr>
        <w:t>(SSARS) i</w:t>
      </w:r>
      <w:r w:rsidRPr="005432A5">
        <w:rPr>
          <w:strike/>
          <w:lang w:val="en-PH"/>
        </w:rPr>
        <w:t>n which the objective of the accountant is to apply accounting and financial reporting expertise to assist management in the presentation of financial statements and reports in accordance with this section without undertaking to obtain or provide any assurance that there are no material modifications that should be made to the financial statements in order for them to be in accordance with the applicable financial reporting framework</w:t>
      </w:r>
      <w:r w:rsidRPr="005E75EF">
        <w:rPr>
          <w:lang w:val="en-PH"/>
        </w:rPr>
        <w:t>.</w:t>
      </w:r>
    </w:p>
    <w:p w14:paraId="6505263F" w14:textId="486BC271" w:rsidR="003A3135" w:rsidRPr="00D87C27" w:rsidRDefault="003A3135" w:rsidP="003A3135">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009761D3">
        <w:rPr>
          <w:rFonts w:ascii="Times New Roman" w:hAnsi="Times New Roman" w:cs="Times New Roman"/>
          <w:color w:val="000000" w:themeColor="text1"/>
          <w:spacing w:val="-1"/>
          <w:u w:val="single" w:color="000000" w:themeColor="text1"/>
        </w:rPr>
        <w:t>(7</w:t>
      </w:r>
      <w:r w:rsidRPr="00D87C27">
        <w:rPr>
          <w:rFonts w:ascii="Times New Roman" w:hAnsi="Times New Roman" w:cs="Times New Roman"/>
          <w:color w:val="000000" w:themeColor="text1"/>
          <w:spacing w:val="-1"/>
          <w:u w:val="single" w:color="000000" w:themeColor="text1"/>
        </w:rPr>
        <w:t>)</w:t>
      </w:r>
      <w:r>
        <w:rPr>
          <w:rFonts w:ascii="Times New Roman" w:hAnsi="Times New Roman" w:cs="Times New Roman"/>
          <w:color w:val="000000" w:themeColor="text1"/>
          <w:spacing w:val="-1"/>
          <w:u w:color="000000" w:themeColor="text1"/>
        </w:rPr>
        <w:tab/>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
          <w:u w:val="single" w:color="000000" w:themeColor="text1"/>
        </w:rPr>
        <w:t>CPA</w:t>
      </w:r>
      <w:r>
        <w:rPr>
          <w:rFonts w:ascii="Times New Roman" w:hAnsi="Times New Roman" w:cs="Times New Roman"/>
          <w:color w:val="000000" w:themeColor="text1"/>
          <w:spacing w:val="6"/>
          <w:u w:val="single" w:color="000000" w:themeColor="text1"/>
        </w:rPr>
        <w:t>-</w:t>
      </w:r>
      <w:r>
        <w:rPr>
          <w:rFonts w:ascii="Times New Roman" w:hAnsi="Times New Roman" w:cs="Times New Roman"/>
          <w:color w:val="000000" w:themeColor="text1"/>
          <w:spacing w:val="-1"/>
          <w:u w:val="single" w:color="000000" w:themeColor="text1"/>
        </w:rPr>
        <w:t>p</w:t>
      </w:r>
      <w:r w:rsidRPr="00D87C27">
        <w:rPr>
          <w:rFonts w:ascii="Times New Roman" w:hAnsi="Times New Roman" w:cs="Times New Roman"/>
          <w:color w:val="000000" w:themeColor="text1"/>
          <w:spacing w:val="-1"/>
          <w:u w:val="single" w:color="000000" w:themeColor="text1"/>
        </w:rPr>
        <w:t>repared</w:t>
      </w:r>
      <w:r w:rsidRPr="00D87C27">
        <w:rPr>
          <w:rFonts w:ascii="Times New Roman" w:hAnsi="Times New Roman" w:cs="Times New Roman"/>
          <w:color w:val="000000" w:themeColor="text1"/>
          <w:spacing w:val="8"/>
          <w:u w:val="single" w:color="000000" w:themeColor="text1"/>
        </w:rPr>
        <w:t xml:space="preserve"> </w:t>
      </w:r>
      <w:r>
        <w:rPr>
          <w:rFonts w:ascii="Times New Roman" w:hAnsi="Times New Roman" w:cs="Times New Roman"/>
          <w:color w:val="000000" w:themeColor="text1"/>
          <w:spacing w:val="8"/>
          <w:u w:val="single" w:color="000000" w:themeColor="text1"/>
        </w:rPr>
        <w:t>r</w:t>
      </w:r>
      <w:r w:rsidRPr="00D87C27">
        <w:rPr>
          <w:rFonts w:ascii="Times New Roman" w:hAnsi="Times New Roman" w:cs="Times New Roman"/>
          <w:color w:val="000000" w:themeColor="text1"/>
          <w:spacing w:val="-1"/>
          <w:u w:val="single" w:color="000000" w:themeColor="text1"/>
        </w:rPr>
        <w:t>ecords</w:t>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0"/>
          <w:u w:val="single" w:color="000000" w:themeColor="text1"/>
        </w:rPr>
        <w:t xml:space="preserve"> </w:t>
      </w:r>
      <w:r w:rsidRPr="00D87C27">
        <w:rPr>
          <w:rFonts w:ascii="Times New Roman" w:hAnsi="Times New Roman" w:cs="Times New Roman"/>
          <w:color w:val="000000" w:themeColor="text1"/>
          <w:spacing w:val="-1"/>
          <w:u w:val="single" w:color="000000" w:themeColor="text1"/>
        </w:rPr>
        <w:t>means</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accounting</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2"/>
          <w:u w:val="single" w:color="000000" w:themeColor="text1"/>
        </w:rPr>
        <w:t>or</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other</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records</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that</w:t>
      </w:r>
      <w:r w:rsidRPr="00D87C27">
        <w:rPr>
          <w:rFonts w:ascii="Times New Roman" w:hAnsi="Times New Roman" w:cs="Times New Roman"/>
          <w:color w:val="000000" w:themeColor="text1"/>
          <w:spacing w:val="8"/>
          <w:u w:val="single" w:color="000000" w:themeColor="text1"/>
        </w:rPr>
        <w:t xml:space="preserve"> </w:t>
      </w:r>
      <w:r w:rsidR="00072F2A">
        <w:rPr>
          <w:rFonts w:ascii="Times New Roman" w:hAnsi="Times New Roman" w:cs="Times New Roman"/>
          <w:color w:val="000000" w:themeColor="text1"/>
          <w:spacing w:val="-1"/>
          <w:u w:val="single" w:color="000000" w:themeColor="text1"/>
        </w:rPr>
        <w:t>a</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licensee</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firm</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was</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not</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spacing w:val="-1"/>
          <w:u w:val="single" w:color="000000" w:themeColor="text1"/>
        </w:rPr>
        <w:t>specifically</w:t>
      </w:r>
      <w:r w:rsidRPr="00D87C27">
        <w:rPr>
          <w:rFonts w:ascii="Times New Roman" w:hAnsi="Times New Roman" w:cs="Times New Roman"/>
          <w:color w:val="000000" w:themeColor="text1"/>
          <w:spacing w:val="31"/>
          <w:u w:val="single" w:color="000000" w:themeColor="text1"/>
        </w:rPr>
        <w:t xml:space="preserve"> </w:t>
      </w:r>
      <w:r w:rsidRPr="00D87C27">
        <w:rPr>
          <w:rFonts w:ascii="Times New Roman" w:hAnsi="Times New Roman" w:cs="Times New Roman"/>
          <w:color w:val="000000" w:themeColor="text1"/>
          <w:spacing w:val="-1"/>
          <w:u w:val="single" w:color="000000" w:themeColor="text1"/>
        </w:rPr>
        <w:t>engaged</w:t>
      </w:r>
      <w:r w:rsidRPr="00D87C27">
        <w:rPr>
          <w:rFonts w:ascii="Times New Roman" w:hAnsi="Times New Roman" w:cs="Times New Roman"/>
          <w:color w:val="000000" w:themeColor="text1"/>
          <w:spacing w:val="27"/>
          <w:u w:val="single" w:color="000000" w:themeColor="text1"/>
        </w:rPr>
        <w:t xml:space="preserve"> </w:t>
      </w:r>
      <w:r w:rsidRPr="00D87C27">
        <w:rPr>
          <w:rFonts w:ascii="Times New Roman" w:hAnsi="Times New Roman" w:cs="Times New Roman"/>
          <w:color w:val="000000" w:themeColor="text1"/>
          <w:spacing w:val="-1"/>
          <w:u w:val="single" w:color="000000" w:themeColor="text1"/>
        </w:rPr>
        <w:t>to</w:t>
      </w:r>
      <w:r w:rsidRPr="00D87C27">
        <w:rPr>
          <w:rFonts w:ascii="Times New Roman" w:hAnsi="Times New Roman" w:cs="Times New Roman"/>
          <w:color w:val="000000" w:themeColor="text1"/>
          <w:spacing w:val="31"/>
          <w:u w:val="single" w:color="000000" w:themeColor="text1"/>
        </w:rPr>
        <w:t xml:space="preserve"> </w:t>
      </w:r>
      <w:r w:rsidRPr="00D87C27">
        <w:rPr>
          <w:rFonts w:ascii="Times New Roman" w:hAnsi="Times New Roman" w:cs="Times New Roman"/>
          <w:color w:val="000000" w:themeColor="text1"/>
          <w:spacing w:val="-1"/>
          <w:u w:val="single" w:color="000000" w:themeColor="text1"/>
        </w:rPr>
        <w:t>prepare</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u w:val="single" w:color="000000" w:themeColor="text1"/>
        </w:rPr>
        <w:t>and</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spacing w:val="-1"/>
          <w:u w:val="single" w:color="000000" w:themeColor="text1"/>
        </w:rPr>
        <w:t>that</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spacing w:val="-1"/>
          <w:u w:val="single" w:color="000000" w:themeColor="text1"/>
        </w:rPr>
        <w:t>are</w:t>
      </w:r>
      <w:r w:rsidRPr="00D87C27">
        <w:rPr>
          <w:rFonts w:ascii="Times New Roman" w:hAnsi="Times New Roman" w:cs="Times New Roman"/>
          <w:color w:val="000000" w:themeColor="text1"/>
          <w:spacing w:val="31"/>
          <w:u w:val="single" w:color="000000" w:themeColor="text1"/>
        </w:rPr>
        <w:t xml:space="preserve"> </w:t>
      </w:r>
      <w:r w:rsidRPr="00D87C27">
        <w:rPr>
          <w:rFonts w:ascii="Times New Roman" w:hAnsi="Times New Roman" w:cs="Times New Roman"/>
          <w:color w:val="000000" w:themeColor="text1"/>
          <w:spacing w:val="-1"/>
          <w:u w:val="single" w:color="000000" w:themeColor="text1"/>
        </w:rPr>
        <w:t>not</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30"/>
          <w:u w:val="single" w:color="000000" w:themeColor="text1"/>
        </w:rPr>
        <w:t xml:space="preserve"> </w:t>
      </w:r>
      <w:r w:rsidR="00072F2A">
        <w:rPr>
          <w:rFonts w:ascii="Times New Roman" w:hAnsi="Times New Roman" w:cs="Times New Roman"/>
          <w:color w:val="000000" w:themeColor="text1"/>
          <w:spacing w:val="30"/>
          <w:u w:val="single" w:color="000000" w:themeColor="text1"/>
        </w:rPr>
        <w:t xml:space="preserve">a </w:t>
      </w:r>
      <w:r w:rsidRPr="00D87C27">
        <w:rPr>
          <w:rFonts w:ascii="Times New Roman" w:hAnsi="Times New Roman" w:cs="Times New Roman"/>
          <w:color w:val="000000" w:themeColor="text1"/>
          <w:spacing w:val="-1"/>
          <w:u w:val="single" w:color="000000" w:themeColor="text1"/>
        </w:rPr>
        <w:t>client’s</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spacing w:val="-2"/>
          <w:u w:val="single" w:color="000000" w:themeColor="text1"/>
        </w:rPr>
        <w:t>books</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u w:val="single" w:color="000000" w:themeColor="text1"/>
        </w:rPr>
        <w:t>and</w:t>
      </w:r>
      <w:r w:rsidRPr="00D87C27">
        <w:rPr>
          <w:rFonts w:ascii="Times New Roman" w:hAnsi="Times New Roman" w:cs="Times New Roman"/>
          <w:color w:val="000000" w:themeColor="text1"/>
          <w:spacing w:val="27"/>
          <w:u w:val="single" w:color="000000" w:themeColor="text1"/>
        </w:rPr>
        <w:t xml:space="preserve"> </w:t>
      </w:r>
      <w:r w:rsidRPr="00D87C27">
        <w:rPr>
          <w:rFonts w:ascii="Times New Roman" w:hAnsi="Times New Roman" w:cs="Times New Roman"/>
          <w:color w:val="000000" w:themeColor="text1"/>
          <w:spacing w:val="-1"/>
          <w:u w:val="single" w:color="000000" w:themeColor="text1"/>
        </w:rPr>
        <w:t>records</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28"/>
          <w:u w:val="single" w:color="000000" w:themeColor="text1"/>
        </w:rPr>
        <w:t xml:space="preserve"> </w:t>
      </w:r>
      <w:r w:rsidRPr="00D87C27">
        <w:rPr>
          <w:rFonts w:ascii="Times New Roman" w:hAnsi="Times New Roman" w:cs="Times New Roman"/>
          <w:color w:val="000000" w:themeColor="text1"/>
          <w:spacing w:val="-1"/>
          <w:u w:val="single" w:color="000000" w:themeColor="text1"/>
        </w:rPr>
        <w:t>are</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otherwise</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not</w:t>
      </w:r>
      <w:r w:rsidRPr="00D87C27">
        <w:rPr>
          <w:rFonts w:ascii="Times New Roman" w:hAnsi="Times New Roman" w:cs="Times New Roman"/>
          <w:color w:val="000000" w:themeColor="text1"/>
          <w:spacing w:val="10"/>
          <w:u w:val="single" w:color="000000" w:themeColor="text1"/>
        </w:rPr>
        <w:t xml:space="preserve"> </w:t>
      </w:r>
      <w:r w:rsidRPr="00D87C27">
        <w:rPr>
          <w:rFonts w:ascii="Times New Roman" w:hAnsi="Times New Roman" w:cs="Times New Roman"/>
          <w:color w:val="000000" w:themeColor="text1"/>
          <w:spacing w:val="-1"/>
          <w:u w:val="single" w:color="000000" w:themeColor="text1"/>
        </w:rPr>
        <w:t>available</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to</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client,</w:t>
      </w:r>
      <w:r w:rsidR="00072F2A">
        <w:rPr>
          <w:rFonts w:ascii="Times New Roman" w:hAnsi="Times New Roman" w:cs="Times New Roman"/>
          <w:color w:val="000000" w:themeColor="text1"/>
          <w:spacing w:val="-1"/>
          <w:u w:val="single" w:color="000000" w:themeColor="text1"/>
        </w:rPr>
        <w:t xml:space="preserve"> which</w:t>
      </w:r>
      <w:r w:rsidRPr="00D87C27">
        <w:rPr>
          <w:rFonts w:ascii="Times New Roman" w:hAnsi="Times New Roman" w:cs="Times New Roman"/>
          <w:color w:val="000000" w:themeColor="text1"/>
          <w:spacing w:val="10"/>
          <w:u w:val="single" w:color="000000" w:themeColor="text1"/>
        </w:rPr>
        <w:t xml:space="preserve"> </w:t>
      </w:r>
      <w:r w:rsidRPr="00D87C27">
        <w:rPr>
          <w:rFonts w:ascii="Times New Roman" w:hAnsi="Times New Roman" w:cs="Times New Roman"/>
          <w:color w:val="000000" w:themeColor="text1"/>
          <w:u w:val="single" w:color="000000" w:themeColor="text1"/>
        </w:rPr>
        <w:t>render</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client’s</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financial</w:t>
      </w:r>
      <w:r w:rsidRPr="00D87C27">
        <w:rPr>
          <w:rFonts w:ascii="Times New Roman" w:hAnsi="Times New Roman" w:cs="Times New Roman"/>
          <w:color w:val="000000" w:themeColor="text1"/>
          <w:spacing w:val="10"/>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u w:val="single" w:color="000000" w:themeColor="text1"/>
        </w:rPr>
        <w:t>tax</w:t>
      </w:r>
      <w:r w:rsidRPr="00D87C27">
        <w:rPr>
          <w:rFonts w:ascii="Times New Roman" w:hAnsi="Times New Roman" w:cs="Times New Roman"/>
          <w:color w:val="000000" w:themeColor="text1"/>
          <w:spacing w:val="10"/>
          <w:u w:val="single" w:color="000000" w:themeColor="text1"/>
        </w:rPr>
        <w:t xml:space="preserve"> </w:t>
      </w:r>
      <w:r w:rsidRPr="00D87C27">
        <w:rPr>
          <w:rFonts w:ascii="Times New Roman" w:hAnsi="Times New Roman" w:cs="Times New Roman"/>
          <w:color w:val="000000" w:themeColor="text1"/>
          <w:spacing w:val="-1"/>
          <w:u w:val="single" w:color="000000" w:themeColor="text1"/>
        </w:rPr>
        <w:t>information</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incomplete.</w:t>
      </w:r>
      <w:r w:rsidRPr="00D87C27">
        <w:rPr>
          <w:rFonts w:ascii="Times New Roman" w:hAnsi="Times New Roman" w:cs="Times New Roman"/>
          <w:color w:val="000000" w:themeColor="text1"/>
          <w:spacing w:val="35"/>
          <w:u w:val="single" w:color="000000" w:themeColor="text1"/>
        </w:rPr>
        <w:t xml:space="preserve"> </w:t>
      </w:r>
      <w:r w:rsidRPr="00D87C27">
        <w:rPr>
          <w:rFonts w:ascii="Times New Roman" w:hAnsi="Times New Roman" w:cs="Times New Roman"/>
          <w:color w:val="000000" w:themeColor="text1"/>
          <w:spacing w:val="-1"/>
          <w:u w:val="single" w:color="000000" w:themeColor="text1"/>
        </w:rPr>
        <w:t>Examples</w:t>
      </w:r>
      <w:r w:rsidRPr="00D87C27">
        <w:rPr>
          <w:rFonts w:ascii="Times New Roman" w:hAnsi="Times New Roman" w:cs="Times New Roman"/>
          <w:color w:val="000000" w:themeColor="text1"/>
          <w:spacing w:val="35"/>
          <w:u w:val="single" w:color="000000" w:themeColor="text1"/>
        </w:rPr>
        <w:t xml:space="preserve"> </w:t>
      </w:r>
      <w:r w:rsidRPr="00D87C27">
        <w:rPr>
          <w:rFonts w:ascii="Times New Roman" w:hAnsi="Times New Roman" w:cs="Times New Roman"/>
          <w:color w:val="000000" w:themeColor="text1"/>
          <w:spacing w:val="-1"/>
          <w:u w:val="single" w:color="000000" w:themeColor="text1"/>
        </w:rPr>
        <w:t>include</w:t>
      </w:r>
      <w:r w:rsidRPr="00D87C27">
        <w:rPr>
          <w:rFonts w:ascii="Times New Roman" w:hAnsi="Times New Roman" w:cs="Times New Roman"/>
          <w:color w:val="000000" w:themeColor="text1"/>
          <w:spacing w:val="34"/>
          <w:u w:val="single" w:color="000000" w:themeColor="text1"/>
        </w:rPr>
        <w:t xml:space="preserve"> </w:t>
      </w:r>
      <w:r w:rsidRPr="00D87C27">
        <w:rPr>
          <w:rFonts w:ascii="Times New Roman" w:hAnsi="Times New Roman" w:cs="Times New Roman"/>
          <w:color w:val="000000" w:themeColor="text1"/>
          <w:spacing w:val="-1"/>
          <w:u w:val="single" w:color="000000" w:themeColor="text1"/>
        </w:rPr>
        <w:t>adjusting,</w:t>
      </w:r>
      <w:r w:rsidRPr="00D87C27">
        <w:rPr>
          <w:rFonts w:ascii="Times New Roman" w:hAnsi="Times New Roman" w:cs="Times New Roman"/>
          <w:color w:val="000000" w:themeColor="text1"/>
          <w:spacing w:val="36"/>
          <w:u w:val="single" w:color="000000" w:themeColor="text1"/>
        </w:rPr>
        <w:t xml:space="preserve"> </w:t>
      </w:r>
      <w:r w:rsidRPr="00D87C27">
        <w:rPr>
          <w:rFonts w:ascii="Times New Roman" w:hAnsi="Times New Roman" w:cs="Times New Roman"/>
          <w:color w:val="000000" w:themeColor="text1"/>
          <w:spacing w:val="-1"/>
          <w:u w:val="single" w:color="000000" w:themeColor="text1"/>
        </w:rPr>
        <w:t>closing,</w:t>
      </w:r>
      <w:r w:rsidRPr="00D87C27">
        <w:rPr>
          <w:rFonts w:ascii="Times New Roman" w:hAnsi="Times New Roman" w:cs="Times New Roman"/>
          <w:color w:val="000000" w:themeColor="text1"/>
          <w:spacing w:val="35"/>
          <w:u w:val="single" w:color="000000" w:themeColor="text1"/>
        </w:rPr>
        <w:t xml:space="preserve"> </w:t>
      </w:r>
      <w:r w:rsidRPr="00D87C27">
        <w:rPr>
          <w:rFonts w:ascii="Times New Roman" w:hAnsi="Times New Roman" w:cs="Times New Roman"/>
          <w:color w:val="000000" w:themeColor="text1"/>
          <w:spacing w:val="-1"/>
          <w:u w:val="single" w:color="000000" w:themeColor="text1"/>
        </w:rPr>
        <w:t>combining,</w:t>
      </w:r>
      <w:r w:rsidRPr="00D87C27">
        <w:rPr>
          <w:rFonts w:ascii="Times New Roman" w:hAnsi="Times New Roman" w:cs="Times New Roman"/>
          <w:color w:val="000000" w:themeColor="text1"/>
          <w:spacing w:val="35"/>
          <w:u w:val="single" w:color="000000" w:themeColor="text1"/>
        </w:rPr>
        <w:t xml:space="preserve"> </w:t>
      </w:r>
      <w:r w:rsidRPr="00D87C27">
        <w:rPr>
          <w:rFonts w:ascii="Times New Roman" w:hAnsi="Times New Roman" w:cs="Times New Roman"/>
          <w:color w:val="000000" w:themeColor="text1"/>
          <w:u w:val="single" w:color="000000" w:themeColor="text1"/>
        </w:rPr>
        <w:t>and</w:t>
      </w:r>
      <w:r w:rsidRPr="00D87C27">
        <w:rPr>
          <w:rFonts w:ascii="Times New Roman" w:hAnsi="Times New Roman" w:cs="Times New Roman"/>
          <w:color w:val="000000" w:themeColor="text1"/>
          <w:spacing w:val="35"/>
          <w:u w:val="single" w:color="000000" w:themeColor="text1"/>
        </w:rPr>
        <w:t xml:space="preserve"> </w:t>
      </w:r>
      <w:r w:rsidRPr="00D87C27">
        <w:rPr>
          <w:rFonts w:ascii="Times New Roman" w:hAnsi="Times New Roman" w:cs="Times New Roman"/>
          <w:color w:val="000000" w:themeColor="text1"/>
          <w:spacing w:val="-1"/>
          <w:u w:val="single" w:color="000000" w:themeColor="text1"/>
        </w:rPr>
        <w:t>consolidating</w:t>
      </w:r>
      <w:r w:rsidRPr="00D87C27">
        <w:rPr>
          <w:rFonts w:ascii="Times New Roman" w:hAnsi="Times New Roman" w:cs="Times New Roman"/>
          <w:color w:val="000000" w:themeColor="text1"/>
          <w:spacing w:val="36"/>
          <w:u w:val="single" w:color="000000" w:themeColor="text1"/>
        </w:rPr>
        <w:t xml:space="preserve"> </w:t>
      </w:r>
      <w:r w:rsidRPr="00D87C27">
        <w:rPr>
          <w:rFonts w:ascii="Times New Roman" w:hAnsi="Times New Roman" w:cs="Times New Roman"/>
          <w:color w:val="000000" w:themeColor="text1"/>
          <w:spacing w:val="-1"/>
          <w:u w:val="single" w:color="000000" w:themeColor="text1"/>
        </w:rPr>
        <w:t>journal</w:t>
      </w:r>
      <w:r w:rsidRPr="00D87C27">
        <w:rPr>
          <w:rFonts w:ascii="Times New Roman" w:hAnsi="Times New Roman" w:cs="Times New Roman"/>
          <w:color w:val="000000" w:themeColor="text1"/>
          <w:spacing w:val="34"/>
          <w:u w:val="single" w:color="000000" w:themeColor="text1"/>
        </w:rPr>
        <w:t xml:space="preserve"> </w:t>
      </w:r>
      <w:r w:rsidRPr="00D87C27">
        <w:rPr>
          <w:rFonts w:ascii="Times New Roman" w:hAnsi="Times New Roman" w:cs="Times New Roman"/>
          <w:color w:val="000000" w:themeColor="text1"/>
          <w:spacing w:val="-1"/>
          <w:u w:val="single" w:color="000000" w:themeColor="text1"/>
        </w:rPr>
        <w:t>entries</w:t>
      </w:r>
      <w:r w:rsidR="00072F2A">
        <w:rPr>
          <w:rFonts w:ascii="Times New Roman" w:hAnsi="Times New Roman" w:cs="Times New Roman"/>
          <w:color w:val="000000" w:themeColor="text1"/>
          <w:spacing w:val="-1"/>
          <w:u w:val="single" w:color="000000" w:themeColor="text1"/>
        </w:rPr>
        <w:t>,</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including</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computations</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supporting</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journal</w:t>
      </w:r>
      <w:r w:rsidRPr="00D87C27">
        <w:rPr>
          <w:rFonts w:ascii="Times New Roman" w:hAnsi="Times New Roman" w:cs="Times New Roman"/>
          <w:color w:val="000000" w:themeColor="text1"/>
          <w:spacing w:val="-6"/>
          <w:u w:val="single" w:color="000000" w:themeColor="text1"/>
        </w:rPr>
        <w:t xml:space="preserve"> </w:t>
      </w:r>
      <w:r w:rsidR="00072F2A">
        <w:rPr>
          <w:rFonts w:ascii="Times New Roman" w:hAnsi="Times New Roman" w:cs="Times New Roman"/>
          <w:color w:val="000000" w:themeColor="text1"/>
          <w:spacing w:val="-1"/>
          <w:u w:val="single" w:color="000000" w:themeColor="text1"/>
        </w:rPr>
        <w:t>entries;</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depreciation</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schedules</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u w:val="single" w:color="000000" w:themeColor="text1"/>
        </w:rPr>
        <w:t>and</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supporting</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schedules</w:t>
      </w:r>
      <w:r w:rsidR="00072F2A">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u w:val="single" w:color="000000" w:themeColor="text1"/>
        </w:rPr>
        <w:t xml:space="preserve"> and</w:t>
      </w:r>
      <w:r w:rsidRPr="00D87C27">
        <w:rPr>
          <w:rFonts w:ascii="Times New Roman" w:hAnsi="Times New Roman" w:cs="Times New Roman"/>
          <w:color w:val="000000" w:themeColor="text1"/>
          <w:spacing w:val="-1"/>
          <w:u w:val="single" w:color="000000" w:themeColor="text1"/>
        </w:rPr>
        <w:t xml:space="preserve"> documents that were proposed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prepared </w:t>
      </w:r>
      <w:r w:rsidRPr="00D87C27">
        <w:rPr>
          <w:rFonts w:ascii="Times New Roman" w:hAnsi="Times New Roman" w:cs="Times New Roman"/>
          <w:color w:val="000000" w:themeColor="text1"/>
          <w:u w:val="single" w:color="000000" w:themeColor="text1"/>
        </w:rPr>
        <w:t>as</w:t>
      </w:r>
      <w:r w:rsidRPr="00D87C27">
        <w:rPr>
          <w:rFonts w:ascii="Times New Roman" w:hAnsi="Times New Roman" w:cs="Times New Roman"/>
          <w:color w:val="000000" w:themeColor="text1"/>
          <w:spacing w:val="-1"/>
          <w:u w:val="single" w:color="000000" w:themeColor="text1"/>
        </w:rPr>
        <w:t xml:space="preserve"> part </w:t>
      </w:r>
      <w:r w:rsidRPr="00D87C27">
        <w:rPr>
          <w:rFonts w:ascii="Times New Roman" w:hAnsi="Times New Roman" w:cs="Times New Roman"/>
          <w:color w:val="000000" w:themeColor="text1"/>
          <w:u w:val="single" w:color="000000" w:themeColor="text1"/>
        </w:rPr>
        <w:t xml:space="preserve">of an </w:t>
      </w:r>
      <w:r w:rsidRPr="00D87C27">
        <w:rPr>
          <w:rFonts w:ascii="Times New Roman" w:hAnsi="Times New Roman" w:cs="Times New Roman"/>
          <w:color w:val="000000" w:themeColor="text1"/>
          <w:spacing w:val="-1"/>
          <w:u w:val="single" w:color="000000" w:themeColor="text1"/>
        </w:rPr>
        <w:t>engagement.</w:t>
      </w:r>
    </w:p>
    <w:p w14:paraId="1199294A" w14:textId="0F4AE7D0" w:rsidR="003A3135" w:rsidRPr="00D87C27" w:rsidRDefault="003A3135" w:rsidP="003A3135">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lastRenderedPageBreak/>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spacing w:val="-1"/>
          <w:u w:val="single" w:color="000000" w:themeColor="text1"/>
        </w:rPr>
        <w:t>(8)</w:t>
      </w:r>
      <w:r>
        <w:rPr>
          <w:rFonts w:ascii="Times New Roman" w:hAnsi="Times New Roman" w:cs="Times New Roman"/>
          <w:color w:val="000000" w:themeColor="text1"/>
          <w:spacing w:val="-1"/>
          <w:u w:color="000000" w:themeColor="text1"/>
        </w:rPr>
        <w:tab/>
      </w:r>
      <w:r>
        <w:rPr>
          <w:rFonts w:ascii="Times New Roman" w:hAnsi="Times New Roman" w:cs="Times New Roman"/>
          <w:color w:val="000000" w:themeColor="text1"/>
          <w:u w:val="single" w:color="000000" w:themeColor="text1"/>
        </w:rPr>
        <w:t>‘</w:t>
      </w:r>
      <w:r w:rsidRPr="00D87C27">
        <w:rPr>
          <w:rFonts w:ascii="Times New Roman" w:hAnsi="Times New Roman" w:cs="Times New Roman"/>
          <w:color w:val="000000" w:themeColor="text1"/>
          <w:u w:val="single" w:color="000000" w:themeColor="text1"/>
        </w:rPr>
        <w:t>CPA</w:t>
      </w:r>
      <w:r w:rsidRPr="00D87C27">
        <w:rPr>
          <w:rFonts w:ascii="Times New Roman" w:hAnsi="Times New Roman" w:cs="Times New Roman"/>
          <w:color w:val="000000" w:themeColor="text1"/>
          <w:spacing w:val="3"/>
          <w:u w:val="single" w:color="000000" w:themeColor="text1"/>
        </w:rPr>
        <w:t xml:space="preserve"> </w:t>
      </w:r>
      <w:r>
        <w:rPr>
          <w:rFonts w:ascii="Times New Roman" w:hAnsi="Times New Roman" w:cs="Times New Roman"/>
          <w:color w:val="000000" w:themeColor="text1"/>
          <w:spacing w:val="-1"/>
          <w:u w:val="single" w:color="000000" w:themeColor="text1"/>
        </w:rPr>
        <w:t>w</w:t>
      </w:r>
      <w:r w:rsidRPr="00D87C27">
        <w:rPr>
          <w:rFonts w:ascii="Times New Roman" w:hAnsi="Times New Roman" w:cs="Times New Roman"/>
          <w:color w:val="000000" w:themeColor="text1"/>
          <w:spacing w:val="-1"/>
          <w:u w:val="single" w:color="000000" w:themeColor="text1"/>
        </w:rPr>
        <w:t>ork</w:t>
      </w:r>
      <w:r w:rsidRPr="00D87C27">
        <w:rPr>
          <w:rFonts w:ascii="Times New Roman" w:hAnsi="Times New Roman" w:cs="Times New Roman"/>
          <w:color w:val="000000" w:themeColor="text1"/>
          <w:spacing w:val="4"/>
          <w:u w:val="single" w:color="000000" w:themeColor="text1"/>
        </w:rPr>
        <w:t xml:space="preserve"> </w:t>
      </w:r>
      <w:r>
        <w:rPr>
          <w:rFonts w:ascii="Times New Roman" w:hAnsi="Times New Roman" w:cs="Times New Roman"/>
          <w:color w:val="000000" w:themeColor="text1"/>
          <w:spacing w:val="4"/>
          <w:u w:val="single" w:color="000000" w:themeColor="text1"/>
        </w:rPr>
        <w:t>p</w:t>
      </w:r>
      <w:r w:rsidRPr="00D87C27">
        <w:rPr>
          <w:rFonts w:ascii="Times New Roman" w:hAnsi="Times New Roman" w:cs="Times New Roman"/>
          <w:color w:val="000000" w:themeColor="text1"/>
          <w:spacing w:val="-1"/>
          <w:u w:val="single" w:color="000000" w:themeColor="text1"/>
        </w:rPr>
        <w:t>apers</w:t>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5"/>
          <w:u w:val="single" w:color="000000" w:themeColor="text1"/>
        </w:rPr>
        <w:t xml:space="preserve"> </w:t>
      </w:r>
      <w:r w:rsidRPr="00D87C27">
        <w:rPr>
          <w:rFonts w:ascii="Times New Roman" w:hAnsi="Times New Roman" w:cs="Times New Roman"/>
          <w:color w:val="000000" w:themeColor="text1"/>
          <w:u w:val="single" w:color="000000" w:themeColor="text1"/>
        </w:rPr>
        <w:t>are</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all</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other</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records</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2"/>
          <w:u w:val="single" w:color="000000" w:themeColor="text1"/>
        </w:rPr>
        <w:t>created</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course</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5"/>
          <w:u w:val="single" w:color="000000" w:themeColor="text1"/>
        </w:rPr>
        <w:t xml:space="preserve"> </w:t>
      </w:r>
      <w:r w:rsidRPr="00D87C27">
        <w:rPr>
          <w:rFonts w:ascii="Times New Roman" w:hAnsi="Times New Roman" w:cs="Times New Roman"/>
          <w:color w:val="000000" w:themeColor="text1"/>
          <w:u w:val="single" w:color="000000" w:themeColor="text1"/>
        </w:rPr>
        <w:t>an</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engagement</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that</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u w:val="single" w:color="000000" w:themeColor="text1"/>
        </w:rPr>
        <w:t>are</w:t>
      </w:r>
      <w:r>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not</w:t>
      </w:r>
      <w:r>
        <w:rPr>
          <w:rFonts w:ascii="Times New Roman" w:hAnsi="Times New Roman" w:cs="Times New Roman"/>
          <w:color w:val="000000" w:themeColor="text1"/>
          <w:spacing w:val="-1"/>
          <w:u w:val="single" w:color="000000" w:themeColor="text1"/>
        </w:rPr>
        <w:t xml:space="preserve"> c</w:t>
      </w:r>
      <w:r w:rsidRPr="00D87C27">
        <w:rPr>
          <w:rFonts w:ascii="Times New Roman" w:hAnsi="Times New Roman" w:cs="Times New Roman"/>
          <w:color w:val="000000" w:themeColor="text1"/>
          <w:spacing w:val="-1"/>
          <w:u w:val="single" w:color="000000" w:themeColor="text1"/>
        </w:rPr>
        <w:t>lient</w:t>
      </w:r>
      <w:r w:rsidRPr="00D87C27">
        <w:rPr>
          <w:rFonts w:ascii="Times New Roman" w:hAnsi="Times New Roman" w:cs="Times New Roman"/>
          <w:color w:val="000000" w:themeColor="text1"/>
          <w:spacing w:val="-2"/>
          <w:u w:val="single" w:color="000000" w:themeColor="text1"/>
        </w:rPr>
        <w:t xml:space="preserve"> </w:t>
      </w:r>
      <w:r>
        <w:rPr>
          <w:rFonts w:ascii="Times New Roman" w:hAnsi="Times New Roman" w:cs="Times New Roman"/>
          <w:color w:val="000000" w:themeColor="text1"/>
          <w:spacing w:val="-2"/>
          <w:u w:val="single" w:color="000000" w:themeColor="text1"/>
        </w:rPr>
        <w:t>r</w:t>
      </w:r>
      <w:r w:rsidRPr="00D87C27">
        <w:rPr>
          <w:rFonts w:ascii="Times New Roman" w:hAnsi="Times New Roman" w:cs="Times New Roman"/>
          <w:color w:val="000000" w:themeColor="text1"/>
          <w:spacing w:val="-1"/>
          <w:u w:val="single" w:color="000000" w:themeColor="text1"/>
        </w:rPr>
        <w:t>ecords,</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u w:val="single" w:color="000000" w:themeColor="text1"/>
        </w:rPr>
        <w:t>CPA</w:t>
      </w:r>
      <w:r w:rsidRPr="00D87C27">
        <w:rPr>
          <w:rFonts w:ascii="Times New Roman" w:hAnsi="Times New Roman" w:cs="Times New Roman"/>
          <w:color w:val="000000" w:themeColor="text1"/>
          <w:spacing w:val="-4"/>
          <w:u w:val="single" w:color="000000" w:themeColor="text1"/>
        </w:rPr>
        <w:t xml:space="preserve"> </w:t>
      </w:r>
      <w:r>
        <w:rPr>
          <w:rFonts w:ascii="Times New Roman" w:hAnsi="Times New Roman" w:cs="Times New Roman"/>
          <w:color w:val="000000" w:themeColor="text1"/>
          <w:spacing w:val="-4"/>
          <w:u w:val="single" w:color="000000" w:themeColor="text1"/>
        </w:rPr>
        <w:t>w</w:t>
      </w:r>
      <w:r w:rsidRPr="00D87C27">
        <w:rPr>
          <w:rFonts w:ascii="Times New Roman" w:hAnsi="Times New Roman" w:cs="Times New Roman"/>
          <w:color w:val="000000" w:themeColor="text1"/>
          <w:u w:val="single" w:color="000000" w:themeColor="text1"/>
        </w:rPr>
        <w:t>ork</w:t>
      </w:r>
      <w:r w:rsidRPr="00D87C27">
        <w:rPr>
          <w:rFonts w:ascii="Times New Roman" w:hAnsi="Times New Roman" w:cs="Times New Roman"/>
          <w:color w:val="000000" w:themeColor="text1"/>
          <w:spacing w:val="-2"/>
          <w:u w:val="single" w:color="000000" w:themeColor="text1"/>
        </w:rPr>
        <w:t xml:space="preserve"> </w:t>
      </w:r>
      <w:r>
        <w:rPr>
          <w:rFonts w:ascii="Times New Roman" w:hAnsi="Times New Roman" w:cs="Times New Roman"/>
          <w:color w:val="000000" w:themeColor="text1"/>
          <w:spacing w:val="-2"/>
          <w:u w:val="single" w:color="000000" w:themeColor="text1"/>
        </w:rPr>
        <w:t>p</w:t>
      </w:r>
      <w:r w:rsidRPr="00D87C27">
        <w:rPr>
          <w:rFonts w:ascii="Times New Roman" w:hAnsi="Times New Roman" w:cs="Times New Roman"/>
          <w:color w:val="000000" w:themeColor="text1"/>
          <w:spacing w:val="-1"/>
          <w:u w:val="single" w:color="000000" w:themeColor="text1"/>
        </w:rPr>
        <w:t xml:space="preserve">roducts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1"/>
          <w:u w:val="single" w:color="000000" w:themeColor="text1"/>
        </w:rPr>
        <w:t xml:space="preserve"> CPA</w:t>
      </w:r>
      <w:r>
        <w:rPr>
          <w:rFonts w:ascii="Times New Roman" w:hAnsi="Times New Roman" w:cs="Times New Roman"/>
          <w:color w:val="000000" w:themeColor="text1"/>
          <w:spacing w:val="-4"/>
          <w:u w:val="single" w:color="000000" w:themeColor="text1"/>
        </w:rPr>
        <w:t>-p</w:t>
      </w:r>
      <w:r w:rsidRPr="00D87C27">
        <w:rPr>
          <w:rFonts w:ascii="Times New Roman" w:hAnsi="Times New Roman" w:cs="Times New Roman"/>
          <w:color w:val="000000" w:themeColor="text1"/>
          <w:spacing w:val="-1"/>
          <w:u w:val="single" w:color="000000" w:themeColor="text1"/>
        </w:rPr>
        <w:t xml:space="preserve">repared </w:t>
      </w:r>
      <w:r>
        <w:rPr>
          <w:rFonts w:ascii="Times New Roman" w:hAnsi="Times New Roman" w:cs="Times New Roman"/>
          <w:color w:val="000000" w:themeColor="text1"/>
          <w:spacing w:val="-1"/>
          <w:u w:val="single" w:color="000000" w:themeColor="text1"/>
        </w:rPr>
        <w:t>r</w:t>
      </w:r>
      <w:r w:rsidRPr="00D87C27">
        <w:rPr>
          <w:rFonts w:ascii="Times New Roman" w:hAnsi="Times New Roman" w:cs="Times New Roman"/>
          <w:color w:val="000000" w:themeColor="text1"/>
          <w:spacing w:val="-1"/>
          <w:u w:val="single" w:color="000000" w:themeColor="text1"/>
        </w:rPr>
        <w:t>ecords.</w:t>
      </w:r>
    </w:p>
    <w:p w14:paraId="3BD1ACA9" w14:textId="6BBA5AF1" w:rsidR="003A3135" w:rsidRPr="00D87C27" w:rsidRDefault="003A3135" w:rsidP="003A3135">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spacing w:val="-1"/>
          <w:u w:val="single" w:color="000000" w:themeColor="text1"/>
        </w:rPr>
        <w:t>(</w:t>
      </w:r>
      <w:r w:rsidR="009761D3">
        <w:rPr>
          <w:rFonts w:ascii="Times New Roman" w:hAnsi="Times New Roman" w:cs="Times New Roman"/>
          <w:color w:val="000000" w:themeColor="text1"/>
          <w:spacing w:val="-1"/>
          <w:u w:val="single" w:color="000000" w:themeColor="text1"/>
        </w:rPr>
        <w:t>9</w:t>
      </w:r>
      <w:r w:rsidRPr="00D87C27">
        <w:rPr>
          <w:rFonts w:ascii="Times New Roman" w:hAnsi="Times New Roman" w:cs="Times New Roman"/>
          <w:color w:val="000000" w:themeColor="text1"/>
          <w:spacing w:val="-1"/>
          <w:u w:val="single" w:color="000000" w:themeColor="text1"/>
        </w:rPr>
        <w:t>)</w:t>
      </w:r>
      <w:r>
        <w:rPr>
          <w:rFonts w:ascii="Times New Roman" w:hAnsi="Times New Roman" w:cs="Times New Roman"/>
          <w:color w:val="000000" w:themeColor="text1"/>
          <w:spacing w:val="-1"/>
          <w:u w:color="000000" w:themeColor="text1"/>
        </w:rPr>
        <w:tab/>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
          <w:u w:val="single" w:color="000000" w:themeColor="text1"/>
        </w:rPr>
        <w:t>CPA</w:t>
      </w:r>
      <w:r w:rsidRPr="00D87C27">
        <w:rPr>
          <w:rFonts w:ascii="Times New Roman" w:hAnsi="Times New Roman" w:cs="Times New Roman"/>
          <w:color w:val="000000" w:themeColor="text1"/>
          <w:spacing w:val="-9"/>
          <w:u w:val="single" w:color="000000" w:themeColor="text1"/>
        </w:rPr>
        <w:t xml:space="preserve"> </w:t>
      </w:r>
      <w:r>
        <w:rPr>
          <w:rFonts w:ascii="Times New Roman" w:hAnsi="Times New Roman" w:cs="Times New Roman"/>
          <w:color w:val="000000" w:themeColor="text1"/>
          <w:spacing w:val="-9"/>
          <w:u w:val="single" w:color="000000" w:themeColor="text1"/>
        </w:rPr>
        <w:t>w</w:t>
      </w:r>
      <w:r w:rsidRPr="00D87C27">
        <w:rPr>
          <w:rFonts w:ascii="Times New Roman" w:hAnsi="Times New Roman" w:cs="Times New Roman"/>
          <w:color w:val="000000" w:themeColor="text1"/>
          <w:spacing w:val="-1"/>
          <w:u w:val="single" w:color="000000" w:themeColor="text1"/>
        </w:rPr>
        <w:t>ork</w:t>
      </w:r>
      <w:r w:rsidRPr="00D87C27">
        <w:rPr>
          <w:rFonts w:ascii="Times New Roman" w:hAnsi="Times New Roman" w:cs="Times New Roman"/>
          <w:color w:val="000000" w:themeColor="text1"/>
          <w:spacing w:val="-7"/>
          <w:u w:val="single" w:color="000000" w:themeColor="text1"/>
        </w:rPr>
        <w:t xml:space="preserve"> </w:t>
      </w:r>
      <w:r>
        <w:rPr>
          <w:rFonts w:ascii="Times New Roman" w:hAnsi="Times New Roman" w:cs="Times New Roman"/>
          <w:color w:val="000000" w:themeColor="text1"/>
          <w:spacing w:val="-1"/>
          <w:u w:val="single" w:color="000000" w:themeColor="text1"/>
        </w:rPr>
        <w:t>p</w:t>
      </w:r>
      <w:r w:rsidRPr="00D87C27">
        <w:rPr>
          <w:rFonts w:ascii="Times New Roman" w:hAnsi="Times New Roman" w:cs="Times New Roman"/>
          <w:color w:val="000000" w:themeColor="text1"/>
          <w:spacing w:val="-1"/>
          <w:u w:val="single" w:color="000000" w:themeColor="text1"/>
        </w:rPr>
        <w:t>roducts</w:t>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7"/>
          <w:u w:val="single" w:color="000000" w:themeColor="text1"/>
        </w:rPr>
        <w:t xml:space="preserve"> </w:t>
      </w:r>
      <w:r w:rsidRPr="00D87C27">
        <w:rPr>
          <w:rFonts w:ascii="Times New Roman" w:hAnsi="Times New Roman" w:cs="Times New Roman"/>
          <w:color w:val="000000" w:themeColor="text1"/>
          <w:u w:val="single" w:color="000000" w:themeColor="text1"/>
        </w:rPr>
        <w:t>are</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deliverables</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set</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forth</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terms</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8"/>
          <w:u w:val="single" w:color="000000" w:themeColor="text1"/>
        </w:rPr>
        <w:t xml:space="preserve"> </w:t>
      </w:r>
      <w:r w:rsidR="00AF06CE">
        <w:rPr>
          <w:rFonts w:ascii="Times New Roman" w:hAnsi="Times New Roman" w:cs="Times New Roman"/>
          <w:color w:val="000000" w:themeColor="text1"/>
          <w:spacing w:val="-1"/>
          <w:u w:val="single" w:color="000000" w:themeColor="text1"/>
        </w:rPr>
        <w:t>an</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engagement,</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such</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u w:val="single" w:color="000000" w:themeColor="text1"/>
        </w:rPr>
        <w:t>as</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u w:val="single" w:color="000000" w:themeColor="text1"/>
        </w:rPr>
        <w:t>tax</w:t>
      </w:r>
      <w:r>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returns.</w:t>
      </w:r>
    </w:p>
    <w:p w14:paraId="4A937013" w14:textId="1C3BB50A"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ab/>
      </w:r>
      <w:r w:rsidRPr="009761D3">
        <w:rPr>
          <w:strike/>
          <w:lang w:val="en-PH"/>
        </w:rPr>
        <w:t>(6)</w:t>
      </w:r>
      <w:r w:rsidR="009761D3">
        <w:rPr>
          <w:u w:val="single"/>
          <w:lang w:val="en-PH"/>
        </w:rPr>
        <w:t>(10)</w:t>
      </w:r>
      <w:r>
        <w:rPr>
          <w:lang w:val="en-PH"/>
        </w:rPr>
        <w:tab/>
        <w:t>‘Department’</w:t>
      </w:r>
      <w:r w:rsidRPr="005E75EF">
        <w:rPr>
          <w:lang w:val="en-PH"/>
        </w:rPr>
        <w:t xml:space="preserve"> means the Department of Labor, Licensing and Regulation.</w:t>
      </w:r>
    </w:p>
    <w:p w14:paraId="153F7866" w14:textId="66DA9732"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ab/>
      </w:r>
      <w:r w:rsidRPr="009761D3">
        <w:rPr>
          <w:strike/>
          <w:lang w:val="en-PH"/>
        </w:rPr>
        <w:t>(7)</w:t>
      </w:r>
      <w:r w:rsidR="009761D3">
        <w:rPr>
          <w:u w:val="single"/>
          <w:lang w:val="en-PH"/>
        </w:rPr>
        <w:t>(11)</w:t>
      </w:r>
      <w:r>
        <w:rPr>
          <w:lang w:val="en-PH"/>
        </w:rPr>
        <w:tab/>
        <w:t>‘</w:t>
      </w:r>
      <w:r w:rsidRPr="005E75EF">
        <w:rPr>
          <w:lang w:val="en-PH"/>
        </w:rPr>
        <w:t>Direct</w:t>
      </w:r>
      <w:r>
        <w:rPr>
          <w:lang w:val="en-PH"/>
        </w:rPr>
        <w:t>’</w:t>
      </w:r>
      <w:r w:rsidRPr="005E75EF">
        <w:rPr>
          <w:lang w:val="en-PH"/>
        </w:rPr>
        <w:t xml:space="preserve"> means the person supervised in the usual line of authority or is in a staff position reporting to the supervisor. </w:t>
      </w:r>
      <w:r w:rsidRPr="005432A5">
        <w:rPr>
          <w:strike/>
          <w:lang w:val="en-PH"/>
        </w:rPr>
        <w:t>Direct supervision means a clear</w:t>
      </w:r>
      <w:r w:rsidR="00AC67CD">
        <w:rPr>
          <w:strike/>
          <w:lang w:val="en-PH"/>
        </w:rPr>
        <w:noBreakHyphen/>
      </w:r>
      <w:r w:rsidRPr="005432A5">
        <w:rPr>
          <w:strike/>
          <w:lang w:val="en-PH"/>
        </w:rPr>
        <w:t>cut personal connection to the employee being supervised, marked by a firsthand knowledge and association.</w:t>
      </w:r>
    </w:p>
    <w:p w14:paraId="5800053A" w14:textId="2D8EDBDD" w:rsidR="003A3135" w:rsidRDefault="003A3135"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color w:val="000000" w:themeColor="text1"/>
          <w:u w:color="000000" w:themeColor="text1"/>
        </w:rPr>
        <w:tab/>
      </w:r>
      <w:r>
        <w:rPr>
          <w:color w:val="000000" w:themeColor="text1"/>
          <w:u w:color="000000" w:themeColor="text1"/>
        </w:rPr>
        <w:tab/>
      </w:r>
      <w:r w:rsidRPr="00D87C27">
        <w:rPr>
          <w:color w:val="000000" w:themeColor="text1"/>
          <w:spacing w:val="-1"/>
          <w:u w:val="single" w:color="000000" w:themeColor="text1"/>
        </w:rPr>
        <w:t>(</w:t>
      </w:r>
      <w:r w:rsidR="009761D3">
        <w:rPr>
          <w:color w:val="000000" w:themeColor="text1"/>
          <w:spacing w:val="-1"/>
          <w:u w:val="single" w:color="000000" w:themeColor="text1"/>
        </w:rPr>
        <w:t>1</w:t>
      </w:r>
      <w:r w:rsidRPr="00D87C27">
        <w:rPr>
          <w:color w:val="000000" w:themeColor="text1"/>
          <w:spacing w:val="-1"/>
          <w:u w:val="single" w:color="000000" w:themeColor="text1"/>
        </w:rPr>
        <w:t>2)</w:t>
      </w:r>
      <w:r>
        <w:rPr>
          <w:color w:val="000000" w:themeColor="text1"/>
          <w:spacing w:val="-1"/>
          <w:u w:color="000000" w:themeColor="text1"/>
        </w:rPr>
        <w:tab/>
      </w:r>
      <w:r>
        <w:rPr>
          <w:color w:val="000000" w:themeColor="text1"/>
          <w:spacing w:val="-1"/>
          <w:u w:val="single" w:color="000000" w:themeColor="text1"/>
        </w:rPr>
        <w:t>‘</w:t>
      </w:r>
      <w:r w:rsidRPr="00D87C27">
        <w:rPr>
          <w:color w:val="000000" w:themeColor="text1"/>
          <w:spacing w:val="-1"/>
          <w:u w:val="single" w:color="000000" w:themeColor="text1"/>
        </w:rPr>
        <w:t>Electronic</w:t>
      </w:r>
      <w:r w:rsidRPr="00D87C27">
        <w:rPr>
          <w:color w:val="000000" w:themeColor="text1"/>
          <w:spacing w:val="13"/>
          <w:u w:val="single" w:color="000000" w:themeColor="text1"/>
        </w:rPr>
        <w:t xml:space="preserve"> </w:t>
      </w:r>
      <w:r>
        <w:rPr>
          <w:color w:val="000000" w:themeColor="text1"/>
          <w:spacing w:val="13"/>
          <w:u w:val="single" w:color="000000" w:themeColor="text1"/>
        </w:rPr>
        <w:t>f</w:t>
      </w:r>
      <w:r w:rsidRPr="00D87C27">
        <w:rPr>
          <w:color w:val="000000" w:themeColor="text1"/>
          <w:spacing w:val="-1"/>
          <w:u w:val="single" w:color="000000" w:themeColor="text1"/>
        </w:rPr>
        <w:t>iles</w:t>
      </w:r>
      <w:r>
        <w:rPr>
          <w:color w:val="000000" w:themeColor="text1"/>
          <w:spacing w:val="-1"/>
          <w:u w:val="single" w:color="000000" w:themeColor="text1"/>
        </w:rPr>
        <w:t>’</w:t>
      </w:r>
      <w:r w:rsidRPr="00D87C27">
        <w:rPr>
          <w:color w:val="000000" w:themeColor="text1"/>
          <w:spacing w:val="12"/>
          <w:u w:val="single" w:color="000000" w:themeColor="text1"/>
        </w:rPr>
        <w:t xml:space="preserve"> </w:t>
      </w:r>
      <w:r w:rsidRPr="00D87C27">
        <w:rPr>
          <w:color w:val="000000" w:themeColor="text1"/>
          <w:spacing w:val="-1"/>
          <w:u w:val="single" w:color="000000" w:themeColor="text1"/>
        </w:rPr>
        <w:t>means</w:t>
      </w:r>
      <w:r w:rsidRPr="00D87C27">
        <w:rPr>
          <w:color w:val="000000" w:themeColor="text1"/>
          <w:spacing w:val="13"/>
          <w:u w:val="single" w:color="000000" w:themeColor="text1"/>
        </w:rPr>
        <w:t xml:space="preserve"> </w:t>
      </w:r>
      <w:r w:rsidRPr="00D87C27">
        <w:rPr>
          <w:color w:val="000000" w:themeColor="text1"/>
          <w:spacing w:val="-1"/>
          <w:u w:val="single" w:color="000000" w:themeColor="text1"/>
        </w:rPr>
        <w:t>data</w:t>
      </w:r>
      <w:r w:rsidRPr="00D87C27">
        <w:rPr>
          <w:color w:val="000000" w:themeColor="text1"/>
          <w:spacing w:val="14"/>
          <w:u w:val="single" w:color="000000" w:themeColor="text1"/>
        </w:rPr>
        <w:t xml:space="preserve"> </w:t>
      </w:r>
      <w:r w:rsidRPr="00D87C27">
        <w:rPr>
          <w:color w:val="000000" w:themeColor="text1"/>
          <w:spacing w:val="-1"/>
          <w:u w:val="single" w:color="000000" w:themeColor="text1"/>
        </w:rPr>
        <w:t>files</w:t>
      </w:r>
      <w:r w:rsidRPr="00D87C27">
        <w:rPr>
          <w:color w:val="000000" w:themeColor="text1"/>
          <w:spacing w:val="14"/>
          <w:u w:val="single" w:color="000000" w:themeColor="text1"/>
        </w:rPr>
        <w:t xml:space="preserve"> </w:t>
      </w:r>
      <w:r w:rsidRPr="00D87C27">
        <w:rPr>
          <w:color w:val="000000" w:themeColor="text1"/>
          <w:spacing w:val="-1"/>
          <w:u w:val="single" w:color="000000" w:themeColor="text1"/>
        </w:rPr>
        <w:t>in</w:t>
      </w:r>
      <w:r w:rsidRPr="00D87C27">
        <w:rPr>
          <w:color w:val="000000" w:themeColor="text1"/>
          <w:spacing w:val="14"/>
          <w:u w:val="single" w:color="000000" w:themeColor="text1"/>
        </w:rPr>
        <w:t xml:space="preserve"> </w:t>
      </w:r>
      <w:r w:rsidRPr="00D87C27">
        <w:rPr>
          <w:color w:val="000000" w:themeColor="text1"/>
          <w:u w:val="single" w:color="000000" w:themeColor="text1"/>
        </w:rPr>
        <w:t>a</w:t>
      </w:r>
      <w:r w:rsidRPr="00D87C27">
        <w:rPr>
          <w:color w:val="000000" w:themeColor="text1"/>
          <w:spacing w:val="12"/>
          <w:u w:val="single" w:color="000000" w:themeColor="text1"/>
        </w:rPr>
        <w:t xml:space="preserve"> </w:t>
      </w:r>
      <w:r w:rsidRPr="00D87C27">
        <w:rPr>
          <w:color w:val="000000" w:themeColor="text1"/>
          <w:spacing w:val="-1"/>
          <w:u w:val="single" w:color="000000" w:themeColor="text1"/>
        </w:rPr>
        <w:t>format</w:t>
      </w:r>
      <w:r w:rsidRPr="00D87C27">
        <w:rPr>
          <w:color w:val="000000" w:themeColor="text1"/>
          <w:spacing w:val="13"/>
          <w:u w:val="single" w:color="000000" w:themeColor="text1"/>
        </w:rPr>
        <w:t xml:space="preserve"> </w:t>
      </w:r>
      <w:r w:rsidRPr="00D87C27">
        <w:rPr>
          <w:color w:val="000000" w:themeColor="text1"/>
          <w:spacing w:val="-1"/>
          <w:u w:val="single" w:color="000000" w:themeColor="text1"/>
        </w:rPr>
        <w:t>created</w:t>
      </w:r>
      <w:r w:rsidRPr="00D87C27">
        <w:rPr>
          <w:color w:val="000000" w:themeColor="text1"/>
          <w:spacing w:val="13"/>
          <w:u w:val="single" w:color="000000" w:themeColor="text1"/>
        </w:rPr>
        <w:t xml:space="preserve"> </w:t>
      </w:r>
      <w:r w:rsidRPr="00D87C27">
        <w:rPr>
          <w:color w:val="000000" w:themeColor="text1"/>
          <w:spacing w:val="-2"/>
          <w:u w:val="single" w:color="000000" w:themeColor="text1"/>
        </w:rPr>
        <w:t>by</w:t>
      </w:r>
      <w:r w:rsidRPr="00D87C27">
        <w:rPr>
          <w:color w:val="000000" w:themeColor="text1"/>
          <w:spacing w:val="15"/>
          <w:u w:val="single" w:color="000000" w:themeColor="text1"/>
        </w:rPr>
        <w:t xml:space="preserve"> </w:t>
      </w:r>
      <w:r w:rsidRPr="00D87C27">
        <w:rPr>
          <w:color w:val="000000" w:themeColor="text1"/>
          <w:spacing w:val="-1"/>
          <w:u w:val="single" w:color="000000" w:themeColor="text1"/>
        </w:rPr>
        <w:t>software</w:t>
      </w:r>
      <w:r w:rsidRPr="00D87C27">
        <w:rPr>
          <w:color w:val="000000" w:themeColor="text1"/>
          <w:spacing w:val="11"/>
          <w:u w:val="single" w:color="000000" w:themeColor="text1"/>
        </w:rPr>
        <w:t xml:space="preserve"> </w:t>
      </w:r>
      <w:r w:rsidRPr="00D87C27">
        <w:rPr>
          <w:color w:val="000000" w:themeColor="text1"/>
          <w:spacing w:val="-1"/>
          <w:u w:val="single" w:color="000000" w:themeColor="text1"/>
        </w:rPr>
        <w:t>commonly</w:t>
      </w:r>
      <w:r w:rsidRPr="00D87C27">
        <w:rPr>
          <w:color w:val="000000" w:themeColor="text1"/>
          <w:spacing w:val="12"/>
          <w:u w:val="single" w:color="000000" w:themeColor="text1"/>
        </w:rPr>
        <w:t xml:space="preserve"> </w:t>
      </w:r>
      <w:r w:rsidRPr="00D87C27">
        <w:rPr>
          <w:color w:val="000000" w:themeColor="text1"/>
          <w:spacing w:val="-1"/>
          <w:u w:val="single" w:color="000000" w:themeColor="text1"/>
        </w:rPr>
        <w:t>available</w:t>
      </w:r>
      <w:r w:rsidRPr="00D87C27">
        <w:rPr>
          <w:color w:val="000000" w:themeColor="text1"/>
          <w:spacing w:val="13"/>
          <w:u w:val="single" w:color="000000" w:themeColor="text1"/>
        </w:rPr>
        <w:t xml:space="preserve"> </w:t>
      </w:r>
      <w:r w:rsidRPr="00D87C27">
        <w:rPr>
          <w:color w:val="000000" w:themeColor="text1"/>
          <w:spacing w:val="-2"/>
          <w:u w:val="single" w:color="000000" w:themeColor="text1"/>
        </w:rPr>
        <w:t>to</w:t>
      </w:r>
      <w:r>
        <w:rPr>
          <w:color w:val="000000" w:themeColor="text1"/>
          <w:spacing w:val="-2"/>
          <w:u w:val="single" w:color="000000" w:themeColor="text1"/>
        </w:rPr>
        <w:t xml:space="preserve"> </w:t>
      </w:r>
      <w:r w:rsidRPr="00D87C27">
        <w:rPr>
          <w:color w:val="000000" w:themeColor="text1"/>
          <w:spacing w:val="-1"/>
          <w:u w:val="single" w:color="000000" w:themeColor="text1"/>
        </w:rPr>
        <w:t>the</w:t>
      </w:r>
      <w:r w:rsidRPr="00D87C27">
        <w:rPr>
          <w:color w:val="000000" w:themeColor="text1"/>
          <w:spacing w:val="6"/>
          <w:u w:val="single" w:color="000000" w:themeColor="text1"/>
        </w:rPr>
        <w:t xml:space="preserve"> </w:t>
      </w:r>
      <w:r w:rsidRPr="00D87C27">
        <w:rPr>
          <w:color w:val="000000" w:themeColor="text1"/>
          <w:spacing w:val="-1"/>
          <w:u w:val="single" w:color="000000" w:themeColor="text1"/>
        </w:rPr>
        <w:t>general</w:t>
      </w:r>
      <w:r w:rsidRPr="00D87C27">
        <w:rPr>
          <w:color w:val="000000" w:themeColor="text1"/>
          <w:spacing w:val="6"/>
          <w:u w:val="single" w:color="000000" w:themeColor="text1"/>
        </w:rPr>
        <w:t xml:space="preserve"> </w:t>
      </w:r>
      <w:r w:rsidRPr="00D87C27">
        <w:rPr>
          <w:color w:val="000000" w:themeColor="text1"/>
          <w:spacing w:val="-1"/>
          <w:u w:val="single" w:color="000000" w:themeColor="text1"/>
        </w:rPr>
        <w:t>public</w:t>
      </w:r>
      <w:r w:rsidRPr="00D87C27">
        <w:rPr>
          <w:color w:val="000000" w:themeColor="text1"/>
          <w:spacing w:val="5"/>
          <w:u w:val="single" w:color="000000" w:themeColor="text1"/>
        </w:rPr>
        <w:t xml:space="preserve"> </w:t>
      </w:r>
      <w:r w:rsidRPr="00D87C27">
        <w:rPr>
          <w:color w:val="000000" w:themeColor="text1"/>
          <w:spacing w:val="-1"/>
          <w:u w:val="single" w:color="000000" w:themeColor="text1"/>
        </w:rPr>
        <w:t>such</w:t>
      </w:r>
      <w:r w:rsidRPr="00D87C27">
        <w:rPr>
          <w:color w:val="000000" w:themeColor="text1"/>
          <w:spacing w:val="6"/>
          <w:u w:val="single" w:color="000000" w:themeColor="text1"/>
        </w:rPr>
        <w:t xml:space="preserve"> </w:t>
      </w:r>
      <w:r w:rsidRPr="00D87C27">
        <w:rPr>
          <w:color w:val="000000" w:themeColor="text1"/>
          <w:spacing w:val="-1"/>
          <w:u w:val="single" w:color="000000" w:themeColor="text1"/>
        </w:rPr>
        <w:t>as</w:t>
      </w:r>
      <w:r w:rsidRPr="00D87C27">
        <w:rPr>
          <w:color w:val="000000" w:themeColor="text1"/>
          <w:spacing w:val="6"/>
          <w:u w:val="single" w:color="000000" w:themeColor="text1"/>
        </w:rPr>
        <w:t xml:space="preserve"> </w:t>
      </w:r>
      <w:r w:rsidRPr="00D87C27">
        <w:rPr>
          <w:color w:val="000000" w:themeColor="text1"/>
          <w:spacing w:val="-1"/>
          <w:u w:val="single" w:color="000000" w:themeColor="text1"/>
        </w:rPr>
        <w:t>Adobe</w:t>
      </w:r>
      <w:r w:rsidRPr="00D87C27">
        <w:rPr>
          <w:color w:val="000000" w:themeColor="text1"/>
          <w:spacing w:val="6"/>
          <w:u w:val="single" w:color="000000" w:themeColor="text1"/>
        </w:rPr>
        <w:t xml:space="preserve"> </w:t>
      </w:r>
      <w:r w:rsidRPr="00D87C27">
        <w:rPr>
          <w:color w:val="000000" w:themeColor="text1"/>
          <w:spacing w:val="-1"/>
          <w:u w:val="single" w:color="000000" w:themeColor="text1"/>
        </w:rPr>
        <w:t>Acrobat,</w:t>
      </w:r>
      <w:r w:rsidRPr="00D87C27">
        <w:rPr>
          <w:color w:val="000000" w:themeColor="text1"/>
          <w:spacing w:val="4"/>
          <w:u w:val="single" w:color="000000" w:themeColor="text1"/>
        </w:rPr>
        <w:t xml:space="preserve"> </w:t>
      </w:r>
      <w:r w:rsidRPr="00D87C27">
        <w:rPr>
          <w:color w:val="000000" w:themeColor="text1"/>
          <w:spacing w:val="-1"/>
          <w:u w:val="single" w:color="000000" w:themeColor="text1"/>
        </w:rPr>
        <w:t>Microsoft</w:t>
      </w:r>
      <w:r w:rsidRPr="00D87C27">
        <w:rPr>
          <w:color w:val="000000" w:themeColor="text1"/>
          <w:spacing w:val="6"/>
          <w:u w:val="single" w:color="000000" w:themeColor="text1"/>
        </w:rPr>
        <w:t xml:space="preserve"> </w:t>
      </w:r>
      <w:r w:rsidRPr="00D87C27">
        <w:rPr>
          <w:color w:val="000000" w:themeColor="text1"/>
          <w:spacing w:val="-1"/>
          <w:u w:val="single" w:color="000000" w:themeColor="text1"/>
        </w:rPr>
        <w:t>Excel</w:t>
      </w:r>
      <w:r w:rsidRPr="00D87C27">
        <w:rPr>
          <w:color w:val="000000" w:themeColor="text1"/>
          <w:spacing w:val="6"/>
          <w:u w:val="single" w:color="000000" w:themeColor="text1"/>
        </w:rPr>
        <w:t xml:space="preserve"> </w:t>
      </w:r>
      <w:r w:rsidR="00AF06CE">
        <w:rPr>
          <w:color w:val="000000" w:themeColor="text1"/>
          <w:u w:val="single" w:color="000000" w:themeColor="text1"/>
        </w:rPr>
        <w:t>or</w:t>
      </w:r>
      <w:r w:rsidRPr="00D87C27">
        <w:rPr>
          <w:color w:val="000000" w:themeColor="text1"/>
          <w:spacing w:val="4"/>
          <w:u w:val="single" w:color="000000" w:themeColor="text1"/>
        </w:rPr>
        <w:t xml:space="preserve"> </w:t>
      </w:r>
      <w:r w:rsidRPr="00D87C27">
        <w:rPr>
          <w:color w:val="000000" w:themeColor="text1"/>
          <w:spacing w:val="-1"/>
          <w:u w:val="single" w:color="000000" w:themeColor="text1"/>
        </w:rPr>
        <w:t>Word,</w:t>
      </w:r>
      <w:r w:rsidRPr="00D87C27">
        <w:rPr>
          <w:color w:val="000000" w:themeColor="text1"/>
          <w:spacing w:val="6"/>
          <w:u w:val="single" w:color="000000" w:themeColor="text1"/>
        </w:rPr>
        <w:t xml:space="preserve"> </w:t>
      </w:r>
      <w:r w:rsidRPr="00D87C27">
        <w:rPr>
          <w:color w:val="000000" w:themeColor="text1"/>
          <w:u w:val="single" w:color="000000" w:themeColor="text1"/>
        </w:rPr>
        <w:t>and</w:t>
      </w:r>
      <w:r w:rsidRPr="00D87C27">
        <w:rPr>
          <w:color w:val="000000" w:themeColor="text1"/>
          <w:spacing w:val="3"/>
          <w:u w:val="single" w:color="000000" w:themeColor="text1"/>
        </w:rPr>
        <w:t xml:space="preserve"> </w:t>
      </w:r>
      <w:r w:rsidRPr="00D87C27">
        <w:rPr>
          <w:color w:val="000000" w:themeColor="text1"/>
          <w:spacing w:val="-1"/>
          <w:u w:val="single" w:color="000000" w:themeColor="text1"/>
        </w:rPr>
        <w:t>consumer</w:t>
      </w:r>
      <w:r w:rsidRPr="00D87C27">
        <w:rPr>
          <w:color w:val="000000" w:themeColor="text1"/>
          <w:spacing w:val="6"/>
          <w:u w:val="single" w:color="000000" w:themeColor="text1"/>
        </w:rPr>
        <w:t xml:space="preserve"> </w:t>
      </w:r>
      <w:r w:rsidRPr="00D87C27">
        <w:rPr>
          <w:color w:val="000000" w:themeColor="text1"/>
          <w:spacing w:val="-1"/>
          <w:u w:val="single" w:color="000000" w:themeColor="text1"/>
        </w:rPr>
        <w:t>accounting</w:t>
      </w:r>
      <w:r>
        <w:rPr>
          <w:color w:val="000000" w:themeColor="text1"/>
          <w:spacing w:val="-1"/>
          <w:u w:val="single" w:color="000000" w:themeColor="text1"/>
        </w:rPr>
        <w:t xml:space="preserve"> </w:t>
      </w:r>
      <w:r w:rsidRPr="00D87C27">
        <w:rPr>
          <w:color w:val="000000" w:themeColor="text1"/>
          <w:spacing w:val="-1"/>
          <w:u w:val="single" w:color="000000" w:themeColor="text1"/>
        </w:rPr>
        <w:t>programs.</w:t>
      </w:r>
      <w:r w:rsidRPr="00D87C27">
        <w:rPr>
          <w:color w:val="000000" w:themeColor="text1"/>
          <w:u w:val="single" w:color="000000" w:themeColor="text1"/>
        </w:rPr>
        <w:t xml:space="preserve"> </w:t>
      </w:r>
      <w:r w:rsidRPr="00D87C27">
        <w:rPr>
          <w:color w:val="000000" w:themeColor="text1"/>
          <w:spacing w:val="-1"/>
          <w:u w:val="single" w:color="000000" w:themeColor="text1"/>
        </w:rPr>
        <w:t>Electronic</w:t>
      </w:r>
      <w:r w:rsidRPr="00D87C27">
        <w:rPr>
          <w:color w:val="000000" w:themeColor="text1"/>
          <w:u w:val="single" w:color="000000" w:themeColor="text1"/>
        </w:rPr>
        <w:t xml:space="preserve"> </w:t>
      </w:r>
      <w:r w:rsidRPr="00D87C27">
        <w:rPr>
          <w:color w:val="000000" w:themeColor="text1"/>
          <w:spacing w:val="-1"/>
          <w:u w:val="single" w:color="000000" w:themeColor="text1"/>
        </w:rPr>
        <w:t>files</w:t>
      </w:r>
      <w:r w:rsidRPr="00D87C27">
        <w:rPr>
          <w:color w:val="000000" w:themeColor="text1"/>
          <w:spacing w:val="1"/>
          <w:u w:val="single" w:color="000000" w:themeColor="text1"/>
        </w:rPr>
        <w:t xml:space="preserve"> </w:t>
      </w:r>
      <w:r w:rsidRPr="00D87C27">
        <w:rPr>
          <w:color w:val="000000" w:themeColor="text1"/>
          <w:spacing w:val="-1"/>
          <w:u w:val="single" w:color="000000" w:themeColor="text1"/>
        </w:rPr>
        <w:t>do</w:t>
      </w:r>
      <w:r w:rsidRPr="00D87C27">
        <w:rPr>
          <w:color w:val="000000" w:themeColor="text1"/>
          <w:spacing w:val="2"/>
          <w:u w:val="single" w:color="000000" w:themeColor="text1"/>
        </w:rPr>
        <w:t xml:space="preserve"> </w:t>
      </w:r>
      <w:r w:rsidRPr="00D87C27">
        <w:rPr>
          <w:color w:val="000000" w:themeColor="text1"/>
          <w:u w:val="single" w:color="000000" w:themeColor="text1"/>
        </w:rPr>
        <w:t>not</w:t>
      </w:r>
      <w:r w:rsidRPr="00D87C27">
        <w:rPr>
          <w:color w:val="000000" w:themeColor="text1"/>
          <w:spacing w:val="1"/>
          <w:u w:val="single" w:color="000000" w:themeColor="text1"/>
        </w:rPr>
        <w:t xml:space="preserve"> </w:t>
      </w:r>
      <w:r w:rsidRPr="00D87C27">
        <w:rPr>
          <w:color w:val="000000" w:themeColor="text1"/>
          <w:spacing w:val="-1"/>
          <w:u w:val="single" w:color="000000" w:themeColor="text1"/>
        </w:rPr>
        <w:t>include</w:t>
      </w:r>
      <w:r w:rsidRPr="00D87C27">
        <w:rPr>
          <w:color w:val="000000" w:themeColor="text1"/>
          <w:spacing w:val="2"/>
          <w:u w:val="single" w:color="000000" w:themeColor="text1"/>
        </w:rPr>
        <w:t xml:space="preserve"> </w:t>
      </w:r>
      <w:r w:rsidRPr="00D87C27">
        <w:rPr>
          <w:color w:val="000000" w:themeColor="text1"/>
          <w:spacing w:val="-1"/>
          <w:u w:val="single" w:color="000000" w:themeColor="text1"/>
        </w:rPr>
        <w:t>data</w:t>
      </w:r>
      <w:r w:rsidRPr="00D87C27">
        <w:rPr>
          <w:color w:val="000000" w:themeColor="text1"/>
          <w:spacing w:val="2"/>
          <w:u w:val="single" w:color="000000" w:themeColor="text1"/>
        </w:rPr>
        <w:t xml:space="preserve"> </w:t>
      </w:r>
      <w:r w:rsidRPr="00D87C27">
        <w:rPr>
          <w:color w:val="000000" w:themeColor="text1"/>
          <w:spacing w:val="-1"/>
          <w:u w:val="single" w:color="000000" w:themeColor="text1"/>
        </w:rPr>
        <w:t>files</w:t>
      </w:r>
      <w:r w:rsidRPr="00D87C27">
        <w:rPr>
          <w:color w:val="000000" w:themeColor="text1"/>
          <w:spacing w:val="1"/>
          <w:u w:val="single" w:color="000000" w:themeColor="text1"/>
        </w:rPr>
        <w:t xml:space="preserve"> </w:t>
      </w:r>
      <w:r w:rsidRPr="00D87C27">
        <w:rPr>
          <w:color w:val="000000" w:themeColor="text1"/>
          <w:spacing w:val="-1"/>
          <w:u w:val="single" w:color="000000" w:themeColor="text1"/>
        </w:rPr>
        <w:t>in</w:t>
      </w:r>
      <w:r w:rsidRPr="00D87C27">
        <w:rPr>
          <w:color w:val="000000" w:themeColor="text1"/>
          <w:spacing w:val="1"/>
          <w:u w:val="single" w:color="000000" w:themeColor="text1"/>
        </w:rPr>
        <w:t xml:space="preserve"> </w:t>
      </w:r>
      <w:r w:rsidRPr="00D87C27">
        <w:rPr>
          <w:color w:val="000000" w:themeColor="text1"/>
          <w:u w:val="single" w:color="000000" w:themeColor="text1"/>
        </w:rPr>
        <w:t>a</w:t>
      </w:r>
      <w:r w:rsidRPr="00D87C27">
        <w:rPr>
          <w:color w:val="000000" w:themeColor="text1"/>
          <w:spacing w:val="2"/>
          <w:u w:val="single" w:color="000000" w:themeColor="text1"/>
        </w:rPr>
        <w:t xml:space="preserve"> </w:t>
      </w:r>
      <w:r w:rsidRPr="00D87C27">
        <w:rPr>
          <w:color w:val="000000" w:themeColor="text1"/>
          <w:spacing w:val="-1"/>
          <w:u w:val="single" w:color="000000" w:themeColor="text1"/>
        </w:rPr>
        <w:t>format</w:t>
      </w:r>
      <w:r w:rsidRPr="00D87C27">
        <w:rPr>
          <w:color w:val="000000" w:themeColor="text1"/>
          <w:spacing w:val="2"/>
          <w:u w:val="single" w:color="000000" w:themeColor="text1"/>
        </w:rPr>
        <w:t xml:space="preserve"> </w:t>
      </w:r>
      <w:r w:rsidRPr="00D87C27">
        <w:rPr>
          <w:color w:val="000000" w:themeColor="text1"/>
          <w:spacing w:val="-1"/>
          <w:u w:val="single" w:color="000000" w:themeColor="text1"/>
        </w:rPr>
        <w:t>created</w:t>
      </w:r>
      <w:r w:rsidRPr="00D87C27">
        <w:rPr>
          <w:color w:val="000000" w:themeColor="text1"/>
          <w:spacing w:val="1"/>
          <w:u w:val="single" w:color="000000" w:themeColor="text1"/>
        </w:rPr>
        <w:t xml:space="preserve"> </w:t>
      </w:r>
      <w:r w:rsidRPr="00D87C27">
        <w:rPr>
          <w:color w:val="000000" w:themeColor="text1"/>
          <w:spacing w:val="-2"/>
          <w:u w:val="single" w:color="000000" w:themeColor="text1"/>
        </w:rPr>
        <w:t>by</w:t>
      </w:r>
      <w:r w:rsidRPr="00D87C27">
        <w:rPr>
          <w:color w:val="000000" w:themeColor="text1"/>
          <w:spacing w:val="3"/>
          <w:u w:val="single" w:color="000000" w:themeColor="text1"/>
        </w:rPr>
        <w:t xml:space="preserve"> </w:t>
      </w:r>
      <w:r w:rsidRPr="00D87C27">
        <w:rPr>
          <w:color w:val="000000" w:themeColor="text1"/>
          <w:spacing w:val="-1"/>
          <w:u w:val="single" w:color="000000" w:themeColor="text1"/>
        </w:rPr>
        <w:t>proprietary</w:t>
      </w:r>
      <w:r w:rsidRPr="00D87C27">
        <w:rPr>
          <w:color w:val="000000" w:themeColor="text1"/>
          <w:spacing w:val="3"/>
          <w:u w:val="single" w:color="000000" w:themeColor="text1"/>
        </w:rPr>
        <w:t xml:space="preserve"> </w:t>
      </w:r>
      <w:r w:rsidRPr="00D87C27">
        <w:rPr>
          <w:color w:val="000000" w:themeColor="text1"/>
          <w:spacing w:val="-1"/>
          <w:u w:val="single" w:color="000000" w:themeColor="text1"/>
        </w:rPr>
        <w:t xml:space="preserve">software </w:t>
      </w:r>
      <w:r w:rsidRPr="00D87C27">
        <w:rPr>
          <w:color w:val="000000" w:themeColor="text1"/>
          <w:u w:val="single" w:color="000000" w:themeColor="text1"/>
        </w:rPr>
        <w:t>or</w:t>
      </w:r>
      <w:r>
        <w:rPr>
          <w:color w:val="000000" w:themeColor="text1"/>
          <w:u w:val="single" w:color="000000" w:themeColor="text1"/>
        </w:rPr>
        <w:t xml:space="preserve"> </w:t>
      </w:r>
      <w:r w:rsidRPr="00D87C27">
        <w:rPr>
          <w:color w:val="000000" w:themeColor="text1"/>
          <w:spacing w:val="-1"/>
          <w:u w:val="single" w:color="000000" w:themeColor="text1"/>
        </w:rPr>
        <w:t xml:space="preserve">software </w:t>
      </w:r>
      <w:r w:rsidRPr="00D87C27">
        <w:rPr>
          <w:color w:val="000000" w:themeColor="text1"/>
          <w:spacing w:val="-2"/>
          <w:u w:val="single" w:color="000000" w:themeColor="text1"/>
        </w:rPr>
        <w:t>commonly</w:t>
      </w:r>
      <w:r w:rsidRPr="00D87C27">
        <w:rPr>
          <w:color w:val="000000" w:themeColor="text1"/>
          <w:spacing w:val="1"/>
          <w:u w:val="single" w:color="000000" w:themeColor="text1"/>
        </w:rPr>
        <w:t xml:space="preserve"> </w:t>
      </w:r>
      <w:r w:rsidRPr="00D87C27">
        <w:rPr>
          <w:color w:val="000000" w:themeColor="text1"/>
          <w:spacing w:val="-1"/>
          <w:u w:val="single" w:color="000000" w:themeColor="text1"/>
        </w:rPr>
        <w:t>unavailable to the general</w:t>
      </w:r>
      <w:r w:rsidRPr="00D87C27">
        <w:rPr>
          <w:color w:val="000000" w:themeColor="text1"/>
          <w:spacing w:val="-2"/>
          <w:u w:val="single" w:color="000000" w:themeColor="text1"/>
        </w:rPr>
        <w:t xml:space="preserve"> </w:t>
      </w:r>
      <w:r w:rsidRPr="00D87C27">
        <w:rPr>
          <w:color w:val="000000" w:themeColor="text1"/>
          <w:spacing w:val="-1"/>
          <w:u w:val="single" w:color="000000" w:themeColor="text1"/>
        </w:rPr>
        <w:t>public.</w:t>
      </w:r>
    </w:p>
    <w:p w14:paraId="3EFA9F52" w14:textId="2F21D6C4"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ab/>
      </w:r>
      <w:r w:rsidRPr="009761D3">
        <w:rPr>
          <w:strike/>
          <w:lang w:val="en-PH"/>
        </w:rPr>
        <w:t>(8)</w:t>
      </w:r>
      <w:r w:rsidR="009761D3">
        <w:rPr>
          <w:u w:val="single"/>
          <w:lang w:val="en-PH"/>
        </w:rPr>
        <w:t>(13)</w:t>
      </w:r>
      <w:r>
        <w:rPr>
          <w:lang w:val="en-PH"/>
        </w:rPr>
        <w:tab/>
        <w:t>‘</w:t>
      </w:r>
      <w:r w:rsidRPr="005E75EF">
        <w:rPr>
          <w:lang w:val="en-PH"/>
        </w:rPr>
        <w:t>Experience</w:t>
      </w:r>
      <w:r>
        <w:rPr>
          <w:lang w:val="en-PH"/>
        </w:rPr>
        <w:t>’</w:t>
      </w:r>
      <w:r w:rsidRPr="005E75EF">
        <w:rPr>
          <w:lang w:val="en-PH"/>
        </w:rPr>
        <w:t xml:space="preserve"> means providing any type of service or advice involving the use of accounting, attest, compilation, management advisory, financial advisory, tax, or consulting skills whether gained through employment in government, industry, academia, or public practice.</w:t>
      </w:r>
    </w:p>
    <w:p w14:paraId="2FBEE475" w14:textId="21C264DC"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ab/>
      </w:r>
      <w:r w:rsidRPr="009761D3">
        <w:rPr>
          <w:strike/>
          <w:lang w:val="en-PH"/>
        </w:rPr>
        <w:t>(9)</w:t>
      </w:r>
      <w:r w:rsidR="009761D3">
        <w:rPr>
          <w:u w:val="single"/>
          <w:lang w:val="en-PH"/>
        </w:rPr>
        <w:t>(14)</w:t>
      </w:r>
      <w:r>
        <w:rPr>
          <w:lang w:val="en-PH"/>
        </w:rPr>
        <w:tab/>
        <w:t>‘</w:t>
      </w:r>
      <w:r w:rsidRPr="005E75EF">
        <w:rPr>
          <w:lang w:val="en-PH"/>
        </w:rPr>
        <w:t>Firm</w:t>
      </w:r>
      <w:r>
        <w:rPr>
          <w:lang w:val="en-PH"/>
        </w:rPr>
        <w:t>’</w:t>
      </w:r>
      <w:r w:rsidRPr="005E75EF">
        <w:rPr>
          <w:lang w:val="en-PH"/>
        </w:rPr>
        <w:t xml:space="preserve"> means a sole proprietorship, a corporation, a partnership or any other form of organization regis</w:t>
      </w:r>
      <w:r>
        <w:rPr>
          <w:lang w:val="en-PH"/>
        </w:rPr>
        <w:t>tered under this chapter. ‘Firm’</w:t>
      </w:r>
      <w:r w:rsidRPr="005E75EF">
        <w:rPr>
          <w:lang w:val="en-PH"/>
        </w:rPr>
        <w:t xml:space="preserve"> includes a person or persons practicing public accounting in the form of a proprietorship, partnership, limited liability partnership, limited liability company, or professional corporation or association.</w:t>
      </w:r>
    </w:p>
    <w:p w14:paraId="647E32CD" w14:textId="0EBB7BF7" w:rsidR="003A3135" w:rsidRPr="00D87C27" w:rsidRDefault="003A3135" w:rsidP="003A3135">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(1</w:t>
      </w:r>
      <w:r w:rsidR="009761D3">
        <w:rPr>
          <w:rFonts w:ascii="Times New Roman" w:hAnsi="Times New Roman" w:cs="Times New Roman"/>
          <w:color w:val="000000" w:themeColor="text1"/>
          <w:u w:val="single" w:color="000000" w:themeColor="text1"/>
        </w:rPr>
        <w:t>5</w:t>
      </w:r>
      <w:r w:rsidRPr="00D87C27">
        <w:rPr>
          <w:rFonts w:ascii="Times New Roman" w:hAnsi="Times New Roman" w:cs="Times New Roman"/>
          <w:color w:val="000000" w:themeColor="text1"/>
          <w:u w:val="single" w:color="000000" w:themeColor="text1"/>
        </w:rPr>
        <w:t>)</w:t>
      </w:r>
      <w:r>
        <w:rPr>
          <w:rFonts w:ascii="Times New Roman" w:hAnsi="Times New Roman" w:cs="Times New Roman"/>
          <w:color w:val="000000" w:themeColor="text1"/>
          <w:u w:color="000000" w:themeColor="text1"/>
        </w:rPr>
        <w:tab/>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
          <w:u w:val="single" w:color="000000" w:themeColor="text1"/>
        </w:rPr>
        <w:t>Firm</w:t>
      </w:r>
      <w:r w:rsidRPr="00D87C27">
        <w:rPr>
          <w:rFonts w:ascii="Times New Roman" w:hAnsi="Times New Roman" w:cs="Times New Roman"/>
          <w:color w:val="000000" w:themeColor="text1"/>
          <w:spacing w:val="13"/>
          <w:u w:val="single" w:color="000000" w:themeColor="text1"/>
        </w:rPr>
        <w:t xml:space="preserve"> </w:t>
      </w:r>
      <w:r>
        <w:rPr>
          <w:rFonts w:ascii="Times New Roman" w:hAnsi="Times New Roman" w:cs="Times New Roman"/>
          <w:color w:val="000000" w:themeColor="text1"/>
          <w:spacing w:val="13"/>
          <w:u w:val="single" w:color="000000" w:themeColor="text1"/>
        </w:rPr>
        <w:t>o</w:t>
      </w:r>
      <w:r w:rsidRPr="00D87C27">
        <w:rPr>
          <w:rFonts w:ascii="Times New Roman" w:hAnsi="Times New Roman" w:cs="Times New Roman"/>
          <w:color w:val="000000" w:themeColor="text1"/>
          <w:spacing w:val="-1"/>
          <w:u w:val="single" w:color="000000" w:themeColor="text1"/>
        </w:rPr>
        <w:t>wnership</w:t>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2"/>
          <w:u w:val="single" w:color="000000" w:themeColor="text1"/>
        </w:rPr>
        <w:t xml:space="preserve"> </w:t>
      </w:r>
      <w:r w:rsidR="00AF06CE">
        <w:rPr>
          <w:rFonts w:ascii="Times New Roman" w:hAnsi="Times New Roman" w:cs="Times New Roman"/>
          <w:color w:val="000000" w:themeColor="text1"/>
          <w:spacing w:val="-1"/>
          <w:u w:val="single" w:color="000000" w:themeColor="text1"/>
        </w:rPr>
        <w:t>means</w:t>
      </w:r>
      <w:r>
        <w:rPr>
          <w:rFonts w:ascii="Times New Roman" w:hAnsi="Times New Roman" w:cs="Times New Roman"/>
          <w:color w:val="000000" w:themeColor="text1"/>
          <w:spacing w:val="-1"/>
          <w:u w:val="single" w:color="000000" w:themeColor="text1"/>
        </w:rPr>
        <w:t xml:space="preserve"> one hundred percent</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partners,</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members,</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spacing w:val="-1"/>
          <w:u w:val="single" w:color="000000" w:themeColor="text1"/>
        </w:rPr>
        <w:t>managers,</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spacing w:val="-1"/>
          <w:u w:val="single" w:color="000000" w:themeColor="text1"/>
        </w:rPr>
        <w:t>shareholders</w:t>
      </w:r>
      <w:r w:rsidR="007734E2">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u w:val="single" w:color="000000" w:themeColor="text1"/>
        </w:rPr>
        <w:t>and</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equity</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owners in</w:t>
      </w:r>
      <w:r w:rsidRPr="00D87C27">
        <w:rPr>
          <w:rFonts w:ascii="Times New Roman" w:hAnsi="Times New Roman" w:cs="Times New Roman"/>
          <w:color w:val="000000" w:themeColor="text1"/>
          <w:u w:val="single" w:color="000000" w:themeColor="text1"/>
        </w:rPr>
        <w:t xml:space="preserve"> a</w:t>
      </w:r>
      <w:r w:rsidRPr="00D87C27">
        <w:rPr>
          <w:rFonts w:ascii="Times New Roman" w:hAnsi="Times New Roman" w:cs="Times New Roman"/>
          <w:color w:val="000000" w:themeColor="text1"/>
          <w:spacing w:val="-1"/>
          <w:u w:val="single" w:color="000000" w:themeColor="text1"/>
        </w:rPr>
        <w:t xml:space="preserve"> firm, which must </w:t>
      </w:r>
      <w:r w:rsidRPr="00D87C27">
        <w:rPr>
          <w:rFonts w:ascii="Times New Roman" w:hAnsi="Times New Roman" w:cs="Times New Roman"/>
          <w:color w:val="000000" w:themeColor="text1"/>
          <w:u w:val="single" w:color="000000" w:themeColor="text1"/>
        </w:rPr>
        <w:t>be</w:t>
      </w:r>
      <w:r w:rsidRPr="00D87C27">
        <w:rPr>
          <w:rFonts w:ascii="Times New Roman" w:hAnsi="Times New Roman" w:cs="Times New Roman"/>
          <w:color w:val="000000" w:themeColor="text1"/>
          <w:spacing w:val="-2"/>
          <w:u w:val="single" w:color="000000" w:themeColor="text1"/>
        </w:rPr>
        <w:t xml:space="preserve"> </w:t>
      </w:r>
      <w:r>
        <w:rPr>
          <w:rFonts w:ascii="Times New Roman" w:hAnsi="Times New Roman" w:cs="Times New Roman"/>
          <w:color w:val="000000" w:themeColor="text1"/>
          <w:spacing w:val="-2"/>
          <w:u w:val="single" w:color="000000" w:themeColor="text1"/>
        </w:rPr>
        <w:t>o</w:t>
      </w:r>
      <w:r w:rsidRPr="00D87C27">
        <w:rPr>
          <w:rFonts w:ascii="Times New Roman" w:hAnsi="Times New Roman" w:cs="Times New Roman"/>
          <w:color w:val="000000" w:themeColor="text1"/>
          <w:spacing w:val="-1"/>
          <w:u w:val="single" w:color="000000" w:themeColor="text1"/>
        </w:rPr>
        <w:t>wners.</w:t>
      </w:r>
    </w:p>
    <w:p w14:paraId="494F23E9" w14:textId="24ECCAF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ab/>
      </w:r>
      <w:r w:rsidRPr="009761D3">
        <w:rPr>
          <w:strike/>
          <w:lang w:val="en-PH"/>
        </w:rPr>
        <w:t>(10)</w:t>
      </w:r>
      <w:r w:rsidR="009761D3">
        <w:rPr>
          <w:u w:val="single"/>
          <w:lang w:val="en-PH"/>
        </w:rPr>
        <w:t>(16)</w:t>
      </w:r>
      <w:r>
        <w:rPr>
          <w:lang w:val="en-PH"/>
        </w:rPr>
        <w:tab/>
        <w:t>‘</w:t>
      </w:r>
      <w:r w:rsidRPr="005E75EF">
        <w:rPr>
          <w:lang w:val="en-PH"/>
        </w:rPr>
        <w:t>License</w:t>
      </w:r>
      <w:r>
        <w:rPr>
          <w:lang w:val="en-PH"/>
        </w:rPr>
        <w:t>’</w:t>
      </w:r>
      <w:r w:rsidRPr="005E75EF">
        <w:rPr>
          <w:lang w:val="en-PH"/>
        </w:rPr>
        <w:t xml:space="preserve"> means authorization to practice as issued under this chapter.</w:t>
      </w:r>
    </w:p>
    <w:p w14:paraId="7C217F74" w14:textId="720D6372"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sidRPr="009761D3">
        <w:rPr>
          <w:strike/>
          <w:lang w:val="en-PH"/>
        </w:rPr>
        <w:t>(11)</w:t>
      </w:r>
      <w:r w:rsidR="009761D3">
        <w:rPr>
          <w:u w:val="single"/>
          <w:lang w:val="en-PH"/>
        </w:rPr>
        <w:t>(17)</w:t>
      </w:r>
      <w:r>
        <w:rPr>
          <w:lang w:val="en-PH"/>
        </w:rPr>
        <w:tab/>
        <w:t>‘</w:t>
      </w:r>
      <w:r w:rsidRPr="005E75EF">
        <w:rPr>
          <w:lang w:val="en-PH"/>
        </w:rPr>
        <w:t>Licensee</w:t>
      </w:r>
      <w:r>
        <w:rPr>
          <w:lang w:val="en-PH"/>
        </w:rPr>
        <w:t>’</w:t>
      </w:r>
      <w:r w:rsidRPr="005E75EF">
        <w:rPr>
          <w:lang w:val="en-PH"/>
        </w:rPr>
        <w:t xml:space="preserve"> means the holder of a license.</w:t>
      </w:r>
    </w:p>
    <w:p w14:paraId="2C236EDE" w14:textId="7DFCD94D"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sidRPr="009761D3">
        <w:rPr>
          <w:strike/>
          <w:lang w:val="en-PH"/>
        </w:rPr>
        <w:t>(12)</w:t>
      </w:r>
      <w:r w:rsidR="009761D3">
        <w:rPr>
          <w:u w:val="single"/>
          <w:lang w:val="en-PH"/>
        </w:rPr>
        <w:t>(18)</w:t>
      </w:r>
      <w:r>
        <w:rPr>
          <w:lang w:val="en-PH"/>
        </w:rPr>
        <w:tab/>
        <w:t>‘Manager’</w:t>
      </w:r>
      <w:r w:rsidRPr="005E75EF">
        <w:rPr>
          <w:lang w:val="en-PH"/>
        </w:rPr>
        <w:t xml:space="preserve"> means a licensee in responsible charge of an office.</w:t>
      </w:r>
    </w:p>
    <w:p w14:paraId="6660F983" w14:textId="4BA70253"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sidRPr="009761D3">
        <w:rPr>
          <w:strike/>
          <w:lang w:val="en-PH"/>
        </w:rPr>
        <w:t>(13)</w:t>
      </w:r>
      <w:r w:rsidR="009761D3">
        <w:rPr>
          <w:u w:val="single"/>
          <w:lang w:val="en-PH"/>
        </w:rPr>
        <w:t>(19)</w:t>
      </w:r>
      <w:r>
        <w:rPr>
          <w:lang w:val="en-PH"/>
        </w:rPr>
        <w:tab/>
        <w:t>‘NASBA’</w:t>
      </w:r>
      <w:r w:rsidRPr="005E75EF">
        <w:rPr>
          <w:lang w:val="en-PH"/>
        </w:rPr>
        <w:t xml:space="preserve"> means the National Association of State Boards of Accountancy.</w:t>
      </w:r>
    </w:p>
    <w:p w14:paraId="33A4C427" w14:textId="44122E39" w:rsidR="007C390A" w:rsidRPr="00D87C27" w:rsidRDefault="003A3135" w:rsidP="007C390A">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(2</w:t>
      </w:r>
      <w:r w:rsidR="009761D3">
        <w:rPr>
          <w:rFonts w:ascii="Times New Roman" w:hAnsi="Times New Roman" w:cs="Times New Roman"/>
          <w:color w:val="000000" w:themeColor="text1"/>
          <w:u w:val="single" w:color="000000" w:themeColor="text1"/>
        </w:rPr>
        <w:t>0</w:t>
      </w:r>
      <w:r w:rsidRPr="00D87C27">
        <w:rPr>
          <w:rFonts w:ascii="Times New Roman" w:hAnsi="Times New Roman" w:cs="Times New Roman"/>
          <w:color w:val="000000" w:themeColor="text1"/>
          <w:u w:val="single" w:color="000000" w:themeColor="text1"/>
        </w:rPr>
        <w:t>)</w:t>
      </w: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val="single" w:color="000000" w:themeColor="text1"/>
        </w:rPr>
        <w:t>‘</w:t>
      </w:r>
      <w:r w:rsidRPr="00D87C27">
        <w:rPr>
          <w:rFonts w:ascii="Times New Roman" w:hAnsi="Times New Roman" w:cs="Times New Roman"/>
          <w:color w:val="000000" w:themeColor="text1"/>
          <w:spacing w:val="-1"/>
          <w:u w:val="single" w:color="000000" w:themeColor="text1"/>
        </w:rPr>
        <w:t>Non</w:t>
      </w:r>
      <w:r w:rsidR="00AC67CD">
        <w:rPr>
          <w:rFonts w:ascii="Times New Roman" w:hAnsi="Times New Roman" w:cs="Times New Roman"/>
          <w:color w:val="000000" w:themeColor="text1"/>
          <w:spacing w:val="-1"/>
          <w:u w:val="single" w:color="000000" w:themeColor="text1"/>
        </w:rPr>
        <w:noBreakHyphen/>
      </w:r>
      <w:r w:rsidRPr="00D87C27">
        <w:rPr>
          <w:rFonts w:ascii="Times New Roman" w:hAnsi="Times New Roman" w:cs="Times New Roman"/>
          <w:color w:val="000000" w:themeColor="text1"/>
          <w:spacing w:val="-1"/>
          <w:u w:val="single" w:color="000000" w:themeColor="text1"/>
        </w:rPr>
        <w:t>CPA</w:t>
      </w:r>
      <w:r w:rsidRPr="00D87C27">
        <w:rPr>
          <w:rFonts w:ascii="Times New Roman" w:hAnsi="Times New Roman" w:cs="Times New Roman"/>
          <w:color w:val="000000" w:themeColor="text1"/>
          <w:spacing w:val="15"/>
          <w:u w:val="single" w:color="000000" w:themeColor="text1"/>
        </w:rPr>
        <w:t xml:space="preserve"> </w:t>
      </w:r>
      <w:r>
        <w:rPr>
          <w:rFonts w:ascii="Times New Roman" w:hAnsi="Times New Roman" w:cs="Times New Roman"/>
          <w:color w:val="000000" w:themeColor="text1"/>
          <w:spacing w:val="15"/>
          <w:u w:val="single" w:color="000000" w:themeColor="text1"/>
        </w:rPr>
        <w:t>o</w:t>
      </w:r>
      <w:r w:rsidRPr="00D87C27">
        <w:rPr>
          <w:rFonts w:ascii="Times New Roman" w:hAnsi="Times New Roman" w:cs="Times New Roman"/>
          <w:color w:val="000000" w:themeColor="text1"/>
          <w:spacing w:val="-1"/>
          <w:u w:val="single" w:color="000000" w:themeColor="text1"/>
        </w:rPr>
        <w:t>wner</w:t>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7"/>
          <w:u w:val="single" w:color="000000" w:themeColor="text1"/>
        </w:rPr>
        <w:t xml:space="preserve"> </w:t>
      </w:r>
      <w:r w:rsidR="00AF06CE">
        <w:rPr>
          <w:rFonts w:ascii="Times New Roman" w:hAnsi="Times New Roman" w:cs="Times New Roman"/>
          <w:color w:val="000000" w:themeColor="text1"/>
          <w:spacing w:val="-1"/>
          <w:u w:val="single" w:color="000000" w:themeColor="text1"/>
        </w:rPr>
        <w:t>means</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u w:val="single" w:color="000000" w:themeColor="text1"/>
        </w:rPr>
        <w:t>any</w:t>
      </w:r>
      <w:r w:rsidR="00AF06CE">
        <w:rPr>
          <w:rFonts w:ascii="Times New Roman" w:hAnsi="Times New Roman" w:cs="Times New Roman"/>
          <w:color w:val="000000" w:themeColor="text1"/>
          <w:u w:val="single" w:color="000000" w:themeColor="text1"/>
        </w:rPr>
        <w:t xml:space="preserve"> owner</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spacing w:val="-1"/>
          <w:u w:val="single" w:color="000000" w:themeColor="text1"/>
        </w:rPr>
        <w:t>firm</w:t>
      </w:r>
      <w:r w:rsidRPr="00D87C27">
        <w:rPr>
          <w:rFonts w:ascii="Times New Roman" w:hAnsi="Times New Roman" w:cs="Times New Roman"/>
          <w:color w:val="000000" w:themeColor="text1"/>
          <w:spacing w:val="15"/>
          <w:u w:val="single" w:color="000000" w:themeColor="text1"/>
        </w:rPr>
        <w:t xml:space="preserve"> </w:t>
      </w:r>
      <w:r w:rsidR="00AF06CE">
        <w:rPr>
          <w:rFonts w:ascii="Times New Roman" w:hAnsi="Times New Roman" w:cs="Times New Roman"/>
          <w:color w:val="000000" w:themeColor="text1"/>
          <w:spacing w:val="-1"/>
          <w:u w:val="single" w:color="000000" w:themeColor="text1"/>
        </w:rPr>
        <w:t>who</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spacing w:val="-1"/>
          <w:u w:val="single" w:color="000000" w:themeColor="text1"/>
        </w:rPr>
        <w:t>is</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u w:val="single" w:color="000000" w:themeColor="text1"/>
        </w:rPr>
        <w:t>not</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u w:val="single" w:color="000000" w:themeColor="text1"/>
        </w:rPr>
        <w:t>a</w:t>
      </w:r>
      <w:r w:rsidR="007C390A">
        <w:rPr>
          <w:rFonts w:ascii="Times New Roman" w:hAnsi="Times New Roman" w:cs="Times New Roman"/>
          <w:color w:val="000000" w:themeColor="text1"/>
          <w:spacing w:val="16"/>
          <w:u w:val="single" w:color="000000" w:themeColor="text1"/>
        </w:rPr>
        <w:t xml:space="preserve"> </w:t>
      </w:r>
      <w:r w:rsidR="007C390A" w:rsidRPr="00D87C27">
        <w:rPr>
          <w:rFonts w:ascii="Times New Roman" w:hAnsi="Times New Roman" w:cs="Times New Roman"/>
          <w:color w:val="000000" w:themeColor="text1"/>
          <w:spacing w:val="-1"/>
          <w:u w:val="single" w:color="000000" w:themeColor="text1"/>
        </w:rPr>
        <w:t>currently</w:t>
      </w:r>
      <w:r w:rsidR="007C390A" w:rsidRPr="00D87C27">
        <w:rPr>
          <w:rFonts w:ascii="Times New Roman" w:hAnsi="Times New Roman" w:cs="Times New Roman"/>
          <w:color w:val="000000" w:themeColor="text1"/>
          <w:spacing w:val="17"/>
          <w:u w:val="single" w:color="000000" w:themeColor="text1"/>
        </w:rPr>
        <w:t xml:space="preserve"> </w:t>
      </w:r>
      <w:r w:rsidR="007C390A" w:rsidRPr="00D87C27">
        <w:rPr>
          <w:rFonts w:ascii="Times New Roman" w:hAnsi="Times New Roman" w:cs="Times New Roman"/>
          <w:color w:val="000000" w:themeColor="text1"/>
          <w:spacing w:val="-1"/>
          <w:u w:val="single" w:color="000000" w:themeColor="text1"/>
        </w:rPr>
        <w:t>licensed</w:t>
      </w:r>
      <w:r w:rsidR="007C390A" w:rsidRPr="00D87C27">
        <w:rPr>
          <w:rFonts w:ascii="Times New Roman" w:hAnsi="Times New Roman" w:cs="Times New Roman"/>
          <w:color w:val="000000" w:themeColor="text1"/>
          <w:spacing w:val="16"/>
          <w:u w:val="single" w:color="000000" w:themeColor="text1"/>
        </w:rPr>
        <w:t xml:space="preserve"> </w:t>
      </w:r>
      <w:r w:rsidR="007C390A" w:rsidRPr="00D87C27">
        <w:rPr>
          <w:rFonts w:ascii="Times New Roman" w:hAnsi="Times New Roman" w:cs="Times New Roman"/>
          <w:color w:val="000000" w:themeColor="text1"/>
          <w:spacing w:val="-1"/>
          <w:u w:val="single" w:color="000000" w:themeColor="text1"/>
        </w:rPr>
        <w:t>certified</w:t>
      </w:r>
      <w:r w:rsidR="007C390A" w:rsidRPr="00D87C27">
        <w:rPr>
          <w:rFonts w:ascii="Times New Roman" w:hAnsi="Times New Roman" w:cs="Times New Roman"/>
          <w:color w:val="000000" w:themeColor="text1"/>
          <w:spacing w:val="16"/>
          <w:u w:val="single" w:color="000000" w:themeColor="text1"/>
        </w:rPr>
        <w:t xml:space="preserve"> </w:t>
      </w:r>
      <w:r w:rsidR="007C390A" w:rsidRPr="00D87C27">
        <w:rPr>
          <w:rFonts w:ascii="Times New Roman" w:hAnsi="Times New Roman" w:cs="Times New Roman"/>
          <w:color w:val="000000" w:themeColor="text1"/>
          <w:spacing w:val="-1"/>
          <w:u w:val="single" w:color="000000" w:themeColor="text1"/>
        </w:rPr>
        <w:t>public</w:t>
      </w:r>
      <w:r w:rsidR="007C390A">
        <w:rPr>
          <w:rFonts w:ascii="Times New Roman" w:hAnsi="Times New Roman" w:cs="Times New Roman"/>
          <w:color w:val="000000" w:themeColor="text1"/>
          <w:spacing w:val="-1"/>
          <w:u w:val="single" w:color="000000" w:themeColor="text1"/>
        </w:rPr>
        <w:t xml:space="preserve"> </w:t>
      </w:r>
      <w:r w:rsidR="007C390A" w:rsidRPr="00D87C27">
        <w:rPr>
          <w:rFonts w:ascii="Times New Roman" w:hAnsi="Times New Roman" w:cs="Times New Roman"/>
          <w:color w:val="000000" w:themeColor="text1"/>
          <w:spacing w:val="-1"/>
          <w:u w:val="single" w:color="000000" w:themeColor="text1"/>
        </w:rPr>
        <w:t>accountant</w:t>
      </w:r>
      <w:r w:rsidR="007C390A">
        <w:rPr>
          <w:rFonts w:ascii="Times New Roman" w:hAnsi="Times New Roman" w:cs="Times New Roman"/>
          <w:color w:val="000000" w:themeColor="text1"/>
          <w:spacing w:val="-1"/>
          <w:u w:val="single" w:color="000000" w:themeColor="text1"/>
        </w:rPr>
        <w:t>.</w:t>
      </w:r>
    </w:p>
    <w:p w14:paraId="11236189" w14:textId="68C0C41A" w:rsidR="003A3135" w:rsidRPr="00D87C27" w:rsidRDefault="003A3135" w:rsidP="003A3135">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009761D3">
        <w:rPr>
          <w:rFonts w:ascii="Times New Roman" w:hAnsi="Times New Roman" w:cs="Times New Roman"/>
          <w:color w:val="000000" w:themeColor="text1"/>
          <w:u w:val="single" w:color="000000" w:themeColor="text1"/>
        </w:rPr>
        <w:t>(21</w:t>
      </w:r>
      <w:r w:rsidRPr="00D87C27">
        <w:rPr>
          <w:rFonts w:ascii="Times New Roman" w:hAnsi="Times New Roman" w:cs="Times New Roman"/>
          <w:color w:val="000000" w:themeColor="text1"/>
          <w:u w:val="single" w:color="000000" w:themeColor="text1"/>
        </w:rPr>
        <w:t>)</w:t>
      </w:r>
      <w:r>
        <w:rPr>
          <w:rFonts w:ascii="Times New Roman" w:hAnsi="Times New Roman" w:cs="Times New Roman"/>
          <w:color w:val="000000" w:themeColor="text1"/>
          <w:u w:color="000000" w:themeColor="text1"/>
        </w:rPr>
        <w:tab/>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
          <w:u w:val="single" w:color="000000" w:themeColor="text1"/>
        </w:rPr>
        <w:t>Owner</w:t>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means any</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person who</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owns all</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u w:val="single" w:color="000000" w:themeColor="text1"/>
        </w:rPr>
        <w:t>part</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u w:val="single" w:color="000000" w:themeColor="text1"/>
        </w:rPr>
        <w:t xml:space="preserve">a </w:t>
      </w:r>
      <w:r w:rsidRPr="00D87C27">
        <w:rPr>
          <w:rFonts w:ascii="Times New Roman" w:hAnsi="Times New Roman" w:cs="Times New Roman"/>
          <w:color w:val="000000" w:themeColor="text1"/>
          <w:spacing w:val="-1"/>
          <w:u w:val="single" w:color="000000" w:themeColor="text1"/>
        </w:rPr>
        <w:t>firm.</w:t>
      </w:r>
    </w:p>
    <w:p w14:paraId="3150FFA4" w14:textId="2B63E035"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lastRenderedPageBreak/>
        <w:tab/>
      </w:r>
      <w:r w:rsidRPr="005E75EF">
        <w:rPr>
          <w:lang w:val="en-PH"/>
        </w:rPr>
        <w:tab/>
      </w:r>
      <w:r w:rsidRPr="009761D3">
        <w:rPr>
          <w:strike/>
          <w:lang w:val="en-PH"/>
        </w:rPr>
        <w:t>(14)</w:t>
      </w:r>
      <w:r w:rsidR="009761D3">
        <w:rPr>
          <w:u w:val="single"/>
          <w:lang w:val="en-PH"/>
        </w:rPr>
        <w:t>(22)</w:t>
      </w:r>
      <w:r>
        <w:rPr>
          <w:lang w:val="en-PH"/>
        </w:rPr>
        <w:tab/>
        <w:t>‘Peer review’</w:t>
      </w:r>
      <w:r w:rsidRPr="005E75EF">
        <w:rPr>
          <w:lang w:val="en-PH"/>
        </w:rPr>
        <w:t xml:space="preserve"> means a study, appraisal, or review of one or more aspects of the professional work of a licensee of the board or a firm registered with the board that performs attest or compilation services by a person or persons who hold certificates and who are not affiliated with the certificate holder or certified public accountant firm being reviewed.</w:t>
      </w:r>
    </w:p>
    <w:p w14:paraId="0B6C0362" w14:textId="3114082E"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ab/>
      </w:r>
      <w:r w:rsidRPr="009761D3">
        <w:rPr>
          <w:strike/>
          <w:lang w:val="en-PH"/>
        </w:rPr>
        <w:t>(15)</w:t>
      </w:r>
      <w:r w:rsidR="009761D3">
        <w:rPr>
          <w:u w:val="single"/>
          <w:lang w:val="en-PH"/>
        </w:rPr>
        <w:t>(23)</w:t>
      </w:r>
      <w:r>
        <w:rPr>
          <w:lang w:val="en-PH"/>
        </w:rPr>
        <w:tab/>
        <w:t>‘</w:t>
      </w:r>
      <w:r w:rsidRPr="005E75EF">
        <w:rPr>
          <w:lang w:val="en-PH"/>
        </w:rPr>
        <w:t>Practice of accounting</w:t>
      </w:r>
      <w:r>
        <w:rPr>
          <w:lang w:val="en-PH"/>
        </w:rPr>
        <w:t>’</w:t>
      </w:r>
      <w:r w:rsidRPr="005E75EF">
        <w:rPr>
          <w:lang w:val="en-PH"/>
        </w:rPr>
        <w:t xml:space="preserve"> means:</w:t>
      </w:r>
    </w:p>
    <w:p w14:paraId="49CA810C"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lang w:val="en-PH"/>
        </w:rPr>
        <w:tab/>
        <w:t>(a)</w:t>
      </w:r>
      <w:r>
        <w:rPr>
          <w:lang w:val="en-PH"/>
        </w:rPr>
        <w:tab/>
      </w:r>
      <w:r w:rsidRPr="005E75EF">
        <w:rPr>
          <w:lang w:val="en-PH"/>
        </w:rPr>
        <w:t>Issuing a report on financial statements of a person, firm, organization, or governmental unit or offering to render or rendering any attest or compilation service. This restriction does not prohibit any act of a public official or public employee in the performance of that person's duties or prohibit the performance by a nonlicensee of other services involving the use of accounting skills, including the preparation of tax returns, management advisory services, and the preparation of financial statements without the issuance of reports; or</w:t>
      </w:r>
    </w:p>
    <w:p w14:paraId="78C576E8" w14:textId="550A366E"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ab/>
      </w:r>
      <w:r w:rsidRPr="005E75EF">
        <w:rPr>
          <w:lang w:val="en-PH"/>
        </w:rPr>
        <w:tab/>
        <w:t>(b)</w:t>
      </w:r>
      <w:r>
        <w:rPr>
          <w:lang w:val="en-PH"/>
        </w:rPr>
        <w:tab/>
      </w:r>
      <w:r w:rsidR="00BE57B3">
        <w:rPr>
          <w:lang w:val="en-PH"/>
        </w:rPr>
        <w:t>using or assuming the title ‘</w:t>
      </w:r>
      <w:r w:rsidRPr="005E75EF">
        <w:rPr>
          <w:lang w:val="en-PH"/>
        </w:rPr>
        <w:t>Certified Public Accountant</w:t>
      </w:r>
      <w:r w:rsidR="00BE57B3">
        <w:rPr>
          <w:lang w:val="en-PH"/>
        </w:rPr>
        <w:t>’</w:t>
      </w:r>
      <w:r w:rsidRPr="005E75EF">
        <w:rPr>
          <w:lang w:val="en-PH"/>
        </w:rPr>
        <w:t xml:space="preserve"> or the abbreviation </w:t>
      </w:r>
      <w:r w:rsidR="00BE57B3">
        <w:rPr>
          <w:lang w:val="en-PH"/>
        </w:rPr>
        <w:t>‘</w:t>
      </w:r>
      <w:r w:rsidRPr="005E75EF">
        <w:rPr>
          <w:lang w:val="en-PH"/>
        </w:rPr>
        <w:t>CPA</w:t>
      </w:r>
      <w:r w:rsidR="00BE57B3">
        <w:rPr>
          <w:lang w:val="en-PH"/>
        </w:rPr>
        <w:t>’</w:t>
      </w:r>
      <w:r w:rsidRPr="005E75EF">
        <w:rPr>
          <w:lang w:val="en-PH"/>
        </w:rPr>
        <w:t xml:space="preserve"> or any other title, designation, words, letters, abbreviation, sign, card, or device tending to indicate that the person is a certified public accountant.</w:t>
      </w:r>
    </w:p>
    <w:p w14:paraId="278C2163" w14:textId="2497ECA6" w:rsidR="003A3135" w:rsidRPr="00D87C27" w:rsidRDefault="003A3135" w:rsidP="003A3135">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spacing w:val="-1"/>
          <w:u w:val="single" w:color="000000" w:themeColor="text1"/>
        </w:rPr>
        <w:t>(</w:t>
      </w:r>
      <w:r w:rsidR="009761D3">
        <w:rPr>
          <w:rFonts w:ascii="Times New Roman" w:hAnsi="Times New Roman" w:cs="Times New Roman"/>
          <w:color w:val="000000" w:themeColor="text1"/>
          <w:spacing w:val="-1"/>
          <w:u w:val="single" w:color="000000" w:themeColor="text1"/>
        </w:rPr>
        <w:t>24</w:t>
      </w:r>
      <w:r w:rsidRPr="00D87C27">
        <w:rPr>
          <w:rFonts w:ascii="Times New Roman" w:hAnsi="Times New Roman" w:cs="Times New Roman"/>
          <w:color w:val="000000" w:themeColor="text1"/>
          <w:spacing w:val="-1"/>
          <w:u w:val="single" w:color="000000" w:themeColor="text1"/>
        </w:rPr>
        <w:t>)</w:t>
      </w:r>
      <w:r>
        <w:rPr>
          <w:rFonts w:ascii="Times New Roman" w:hAnsi="Times New Roman" w:cs="Times New Roman"/>
          <w:color w:val="000000" w:themeColor="text1"/>
          <w:spacing w:val="-1"/>
          <w:u w:color="000000" w:themeColor="text1"/>
        </w:rPr>
        <w:tab/>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
          <w:u w:val="single" w:color="000000" w:themeColor="text1"/>
        </w:rPr>
        <w:t>Preparation</w:t>
      </w:r>
      <w:r w:rsidRPr="00D87C27">
        <w:rPr>
          <w:rFonts w:ascii="Times New Roman" w:hAnsi="Times New Roman" w:cs="Times New Roman"/>
          <w:color w:val="000000" w:themeColor="text1"/>
          <w:spacing w:val="32"/>
          <w:u w:val="single" w:color="000000" w:themeColor="text1"/>
        </w:rPr>
        <w:t xml:space="preserve"> </w:t>
      </w:r>
      <w:r w:rsidRPr="00D87C27">
        <w:rPr>
          <w:rFonts w:ascii="Times New Roman" w:hAnsi="Times New Roman" w:cs="Times New Roman"/>
          <w:color w:val="000000" w:themeColor="text1"/>
          <w:u w:val="single" w:color="000000" w:themeColor="text1"/>
        </w:rPr>
        <w:t>of</w:t>
      </w:r>
      <w:r w:rsidR="00AF06CE">
        <w:rPr>
          <w:rFonts w:ascii="Times New Roman" w:hAnsi="Times New Roman" w:cs="Times New Roman"/>
          <w:color w:val="000000" w:themeColor="text1"/>
          <w:u w:val="single" w:color="000000" w:themeColor="text1"/>
        </w:rPr>
        <w:t xml:space="preserve"> financial</w:t>
      </w:r>
      <w:r>
        <w:rPr>
          <w:rFonts w:ascii="Times New Roman" w:hAnsi="Times New Roman" w:cs="Times New Roman"/>
          <w:color w:val="000000" w:themeColor="text1"/>
          <w:spacing w:val="-1"/>
          <w:u w:val="single" w:color="000000" w:themeColor="text1"/>
        </w:rPr>
        <w:t xml:space="preserve"> state</w:t>
      </w:r>
      <w:r w:rsidRPr="00D87C27">
        <w:rPr>
          <w:rFonts w:ascii="Times New Roman" w:hAnsi="Times New Roman" w:cs="Times New Roman"/>
          <w:color w:val="000000" w:themeColor="text1"/>
          <w:spacing w:val="-1"/>
          <w:u w:val="single" w:color="000000" w:themeColor="text1"/>
        </w:rPr>
        <w:t>ments</w:t>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36"/>
          <w:u w:val="single" w:color="000000" w:themeColor="text1"/>
        </w:rPr>
        <w:t xml:space="preserve"> </w:t>
      </w:r>
      <w:r w:rsidRPr="00D87C27">
        <w:rPr>
          <w:rFonts w:ascii="Times New Roman" w:hAnsi="Times New Roman" w:cs="Times New Roman"/>
          <w:color w:val="000000" w:themeColor="text1"/>
          <w:spacing w:val="-1"/>
          <w:u w:val="single" w:color="000000" w:themeColor="text1"/>
        </w:rPr>
        <w:t>means</w:t>
      </w:r>
      <w:r w:rsidRPr="00D87C27">
        <w:rPr>
          <w:rFonts w:ascii="Times New Roman" w:hAnsi="Times New Roman" w:cs="Times New Roman"/>
          <w:color w:val="000000" w:themeColor="text1"/>
          <w:spacing w:val="35"/>
          <w:u w:val="single" w:color="000000" w:themeColor="text1"/>
        </w:rPr>
        <w:t xml:space="preserve"> </w:t>
      </w:r>
      <w:r w:rsidRPr="00D87C27">
        <w:rPr>
          <w:rFonts w:ascii="Times New Roman" w:hAnsi="Times New Roman" w:cs="Times New Roman"/>
          <w:color w:val="000000" w:themeColor="text1"/>
          <w:spacing w:val="-1"/>
          <w:u w:val="single" w:color="000000" w:themeColor="text1"/>
        </w:rPr>
        <w:t>any</w:t>
      </w:r>
      <w:r w:rsidRPr="00D87C27">
        <w:rPr>
          <w:rFonts w:ascii="Times New Roman" w:hAnsi="Times New Roman" w:cs="Times New Roman"/>
          <w:color w:val="000000" w:themeColor="text1"/>
          <w:spacing w:val="37"/>
          <w:u w:val="single" w:color="000000" w:themeColor="text1"/>
        </w:rPr>
        <w:t xml:space="preserve"> </w:t>
      </w:r>
      <w:r w:rsidRPr="00D87C27">
        <w:rPr>
          <w:rFonts w:ascii="Times New Roman" w:hAnsi="Times New Roman" w:cs="Times New Roman"/>
          <w:color w:val="000000" w:themeColor="text1"/>
          <w:spacing w:val="-1"/>
          <w:u w:val="single" w:color="000000" w:themeColor="text1"/>
        </w:rPr>
        <w:t>preparation</w:t>
      </w:r>
      <w:r w:rsidRPr="00D87C27">
        <w:rPr>
          <w:rFonts w:ascii="Times New Roman" w:hAnsi="Times New Roman" w:cs="Times New Roman"/>
          <w:color w:val="000000" w:themeColor="text1"/>
          <w:spacing w:val="33"/>
          <w:u w:val="single" w:color="000000" w:themeColor="text1"/>
        </w:rPr>
        <w:t xml:space="preserve"> </w:t>
      </w:r>
      <w:r w:rsidRPr="00D87C27">
        <w:rPr>
          <w:rFonts w:ascii="Times New Roman" w:hAnsi="Times New Roman" w:cs="Times New Roman"/>
          <w:color w:val="000000" w:themeColor="text1"/>
          <w:u w:val="single" w:color="000000" w:themeColor="text1"/>
        </w:rPr>
        <w:t>of</w:t>
      </w:r>
      <w:r>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financial</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statements</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engagement</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to</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u w:val="single" w:color="000000" w:themeColor="text1"/>
        </w:rPr>
        <w:t>be</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performed</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accordance</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with</w:t>
      </w:r>
      <w:r w:rsidRPr="00D87C27">
        <w:rPr>
          <w:rFonts w:ascii="Times New Roman" w:hAnsi="Times New Roman" w:cs="Times New Roman"/>
          <w:color w:val="000000" w:themeColor="text1"/>
          <w:spacing w:val="9"/>
          <w:u w:val="single" w:color="000000" w:themeColor="text1"/>
        </w:rPr>
        <w:t xml:space="preserve"> </w:t>
      </w:r>
      <w:r w:rsidR="00243D1F">
        <w:rPr>
          <w:rFonts w:ascii="Times New Roman" w:hAnsi="Times New Roman" w:cs="Times New Roman"/>
          <w:color w:val="000000" w:themeColor="text1"/>
          <w:spacing w:val="-1"/>
          <w:u w:val="single" w:color="000000" w:themeColor="text1"/>
        </w:rPr>
        <w:t>SSARS</w:t>
      </w:r>
      <w:r w:rsidRPr="00D87C27">
        <w:rPr>
          <w:rFonts w:ascii="Times New Roman" w:hAnsi="Times New Roman" w:cs="Times New Roman"/>
          <w:color w:val="000000" w:themeColor="text1"/>
          <w:spacing w:val="-1"/>
          <w:u w:val="single" w:color="000000" w:themeColor="text1"/>
        </w:rPr>
        <w:t>.</w:t>
      </w:r>
    </w:p>
    <w:p w14:paraId="158EC242" w14:textId="1977C327" w:rsidR="003A3135" w:rsidRPr="003A3135" w:rsidRDefault="003A3135"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Pr>
          <w:lang w:val="en-PH"/>
        </w:rPr>
        <w:tab/>
      </w:r>
      <w:r>
        <w:rPr>
          <w:lang w:val="en-PH"/>
        </w:rPr>
        <w:tab/>
      </w:r>
      <w:r>
        <w:rPr>
          <w:u w:val="single"/>
          <w:lang w:val="en-PH"/>
        </w:rPr>
        <w:t>(</w:t>
      </w:r>
      <w:r w:rsidR="009761D3">
        <w:rPr>
          <w:u w:val="single"/>
          <w:lang w:val="en-PH"/>
        </w:rPr>
        <w:t>25</w:t>
      </w:r>
      <w:r>
        <w:rPr>
          <w:u w:val="single"/>
          <w:lang w:val="en-PH"/>
        </w:rPr>
        <w:t>)</w:t>
      </w:r>
      <w:r>
        <w:rPr>
          <w:lang w:val="en-PH"/>
        </w:rPr>
        <w:tab/>
      </w:r>
      <w:r w:rsidRPr="003A3135">
        <w:rPr>
          <w:u w:val="single"/>
          <w:lang w:val="en-PH"/>
        </w:rPr>
        <w:t xml:space="preserve">‘Principal place of business’ means the office location designated by </w:t>
      </w:r>
      <w:r w:rsidR="00132D68">
        <w:rPr>
          <w:u w:val="single"/>
          <w:lang w:val="en-PH"/>
        </w:rPr>
        <w:t>a</w:t>
      </w:r>
      <w:r w:rsidRPr="003A3135">
        <w:rPr>
          <w:u w:val="single"/>
          <w:lang w:val="en-PH"/>
        </w:rPr>
        <w:t xml:space="preserve"> licensee for</w:t>
      </w:r>
      <w:r w:rsidR="00132D68">
        <w:rPr>
          <w:u w:val="single"/>
          <w:lang w:val="en-PH"/>
        </w:rPr>
        <w:t xml:space="preserve"> the</w:t>
      </w:r>
      <w:r w:rsidRPr="003A3135">
        <w:rPr>
          <w:u w:val="single"/>
          <w:lang w:val="en-PH"/>
        </w:rPr>
        <w:t xml:space="preserve"> purposes of substantial equivalency and reciprocity.</w:t>
      </w:r>
    </w:p>
    <w:p w14:paraId="4A6FA269" w14:textId="351BDC96"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ab/>
      </w:r>
      <w:r w:rsidRPr="009761D3">
        <w:rPr>
          <w:strike/>
          <w:lang w:val="en-PH"/>
        </w:rPr>
        <w:t>(16)</w:t>
      </w:r>
      <w:r w:rsidR="009761D3">
        <w:rPr>
          <w:u w:val="single"/>
          <w:lang w:val="en-PH"/>
        </w:rPr>
        <w:t>(26)</w:t>
      </w:r>
      <w:r>
        <w:rPr>
          <w:lang w:val="en-PH"/>
        </w:rPr>
        <w:tab/>
        <w:t>‘</w:t>
      </w:r>
      <w:r w:rsidRPr="005E75EF">
        <w:rPr>
          <w:lang w:val="en-PH"/>
        </w:rPr>
        <w:t>Professional</w:t>
      </w:r>
      <w:r>
        <w:rPr>
          <w:lang w:val="en-PH"/>
        </w:rPr>
        <w:t>’</w:t>
      </w:r>
      <w:r w:rsidRPr="005E75EF">
        <w:rPr>
          <w:lang w:val="en-PH"/>
        </w:rPr>
        <w:t xml:space="preserve"> means arising out of or related to the specialized knowledge or skills associated with licensees.</w:t>
      </w:r>
    </w:p>
    <w:p w14:paraId="421D89B9" w14:textId="32E9B0DA" w:rsidR="009761D3" w:rsidRPr="009761D3" w:rsidRDefault="009761D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Pr>
          <w:lang w:val="en-PH"/>
        </w:rPr>
        <w:tab/>
      </w:r>
      <w:r>
        <w:rPr>
          <w:lang w:val="en-PH"/>
        </w:rPr>
        <w:tab/>
      </w:r>
      <w:r>
        <w:rPr>
          <w:u w:val="single"/>
          <w:lang w:val="en-PH"/>
        </w:rPr>
        <w:t>(27)</w:t>
      </w:r>
      <w:r>
        <w:rPr>
          <w:lang w:val="en-PH"/>
        </w:rPr>
        <w:tab/>
      </w:r>
      <w:r w:rsidRPr="009761D3">
        <w:rPr>
          <w:u w:val="single"/>
          <w:lang w:val="en-PH"/>
        </w:rPr>
        <w:t>‘Registration’ means an authorization</w:t>
      </w:r>
      <w:r w:rsidR="00132D68">
        <w:rPr>
          <w:u w:val="single"/>
          <w:lang w:val="en-PH"/>
        </w:rPr>
        <w:t>,</w:t>
      </w:r>
      <w:r w:rsidRPr="009761D3">
        <w:rPr>
          <w:u w:val="single"/>
          <w:lang w:val="en-PH"/>
        </w:rPr>
        <w:t xml:space="preserve"> </w:t>
      </w:r>
      <w:r w:rsidR="00132D68">
        <w:rPr>
          <w:u w:val="single"/>
          <w:lang w:val="en-PH"/>
        </w:rPr>
        <w:t xml:space="preserve">issued under this chapter, </w:t>
      </w:r>
      <w:r w:rsidRPr="009761D3">
        <w:rPr>
          <w:u w:val="single"/>
          <w:lang w:val="en-PH"/>
        </w:rPr>
        <w:t>to practice as a firm.</w:t>
      </w:r>
    </w:p>
    <w:p w14:paraId="4DF01704" w14:textId="6CFF5A60" w:rsidR="007C390A" w:rsidRPr="00D87C27" w:rsidRDefault="007C390A" w:rsidP="007C390A">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w:t>
      </w:r>
      <w:r>
        <w:rPr>
          <w:rFonts w:ascii="Times New Roman" w:hAnsi="Times New Roman" w:cs="Times New Roman"/>
          <w:color w:val="000000" w:themeColor="text1"/>
          <w:u w:val="single" w:color="000000" w:themeColor="text1"/>
        </w:rPr>
        <w:t>28</w:t>
      </w:r>
      <w:r w:rsidRPr="00D87C27">
        <w:rPr>
          <w:rFonts w:ascii="Times New Roman" w:hAnsi="Times New Roman" w:cs="Times New Roman"/>
          <w:color w:val="000000" w:themeColor="text1"/>
          <w:u w:val="single" w:color="000000" w:themeColor="text1"/>
        </w:rPr>
        <w:t>)</w:t>
      </w:r>
      <w:r>
        <w:rPr>
          <w:rFonts w:ascii="Times New Roman" w:hAnsi="Times New Roman" w:cs="Times New Roman"/>
          <w:color w:val="000000" w:themeColor="text1"/>
          <w:u w:color="000000" w:themeColor="text1"/>
        </w:rPr>
        <w:tab/>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
          <w:u w:val="single" w:color="000000" w:themeColor="text1"/>
        </w:rPr>
        <w:t>Renewal</w:t>
      </w:r>
      <w:r w:rsidRPr="00D87C27">
        <w:rPr>
          <w:rFonts w:ascii="Times New Roman" w:hAnsi="Times New Roman" w:cs="Times New Roman"/>
          <w:color w:val="000000" w:themeColor="text1"/>
          <w:spacing w:val="-4"/>
          <w:u w:val="single" w:color="000000" w:themeColor="text1"/>
        </w:rPr>
        <w:t xml:space="preserve"> </w:t>
      </w:r>
      <w:r>
        <w:rPr>
          <w:rFonts w:ascii="Times New Roman" w:hAnsi="Times New Roman" w:cs="Times New Roman"/>
          <w:color w:val="000000" w:themeColor="text1"/>
          <w:spacing w:val="-4"/>
          <w:u w:val="single" w:color="000000" w:themeColor="text1"/>
        </w:rPr>
        <w:t>d</w:t>
      </w:r>
      <w:r w:rsidRPr="00D87C27">
        <w:rPr>
          <w:rFonts w:ascii="Times New Roman" w:hAnsi="Times New Roman" w:cs="Times New Roman"/>
          <w:color w:val="000000" w:themeColor="text1"/>
          <w:u w:val="single" w:color="000000" w:themeColor="text1"/>
        </w:rPr>
        <w:t>ue</w:t>
      </w:r>
      <w:r w:rsidRPr="00D87C27">
        <w:rPr>
          <w:rFonts w:ascii="Times New Roman" w:hAnsi="Times New Roman" w:cs="Times New Roman"/>
          <w:color w:val="000000" w:themeColor="text1"/>
          <w:spacing w:val="-1"/>
          <w:u w:val="single" w:color="000000" w:themeColor="text1"/>
        </w:rPr>
        <w:t xml:space="preserve"> </w:t>
      </w:r>
      <w:r>
        <w:rPr>
          <w:rFonts w:ascii="Times New Roman" w:hAnsi="Times New Roman" w:cs="Times New Roman"/>
          <w:color w:val="000000" w:themeColor="text1"/>
          <w:spacing w:val="-1"/>
          <w:u w:val="single" w:color="000000" w:themeColor="text1"/>
        </w:rPr>
        <w:t>d</w:t>
      </w:r>
      <w:r w:rsidRPr="00D87C27">
        <w:rPr>
          <w:rFonts w:ascii="Times New Roman" w:hAnsi="Times New Roman" w:cs="Times New Roman"/>
          <w:color w:val="000000" w:themeColor="text1"/>
          <w:spacing w:val="-2"/>
          <w:u w:val="single" w:color="000000" w:themeColor="text1"/>
        </w:rPr>
        <w:t>ate</w:t>
      </w:r>
      <w:r>
        <w:rPr>
          <w:rFonts w:ascii="Times New Roman" w:hAnsi="Times New Roman" w:cs="Times New Roman"/>
          <w:color w:val="000000" w:themeColor="text1"/>
          <w:spacing w:val="-2"/>
          <w:u w:val="single" w:color="000000" w:themeColor="text1"/>
        </w:rPr>
        <w:t>’</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is February</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first</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of</w:t>
      </w:r>
      <w:r w:rsidRPr="00D87C27">
        <w:rPr>
          <w:rFonts w:ascii="Times New Roman" w:hAnsi="Times New Roman" w:cs="Times New Roman"/>
          <w:color w:val="000000" w:themeColor="text1"/>
          <w:u w:val="single" w:color="000000" w:themeColor="text1"/>
        </w:rPr>
        <w:t xml:space="preserve"> a</w:t>
      </w:r>
      <w:r w:rsidRPr="00D87C27">
        <w:rPr>
          <w:rFonts w:ascii="Times New Roman" w:hAnsi="Times New Roman" w:cs="Times New Roman"/>
          <w:color w:val="000000" w:themeColor="text1"/>
          <w:spacing w:val="-1"/>
          <w:u w:val="single" w:color="000000" w:themeColor="text1"/>
        </w:rPr>
        <w:t xml:space="preserve"> licensing </w:t>
      </w:r>
      <w:r w:rsidRPr="00D87C27">
        <w:rPr>
          <w:rFonts w:ascii="Times New Roman" w:hAnsi="Times New Roman" w:cs="Times New Roman"/>
          <w:color w:val="000000" w:themeColor="text1"/>
          <w:u w:val="single" w:color="000000" w:themeColor="text1"/>
        </w:rPr>
        <w:t>year.</w:t>
      </w:r>
    </w:p>
    <w:p w14:paraId="0EAFE347" w14:textId="3F4CEDE1" w:rsidR="007C390A" w:rsidRPr="00D87C27" w:rsidRDefault="007C390A" w:rsidP="007C390A">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val="single" w:color="000000" w:themeColor="text1"/>
        </w:rPr>
        <w:t>(29</w:t>
      </w:r>
      <w:r w:rsidRPr="00D87C27">
        <w:rPr>
          <w:rFonts w:ascii="Times New Roman" w:hAnsi="Times New Roman" w:cs="Times New Roman"/>
          <w:color w:val="000000" w:themeColor="text1"/>
          <w:u w:val="single" w:color="000000" w:themeColor="text1"/>
        </w:rPr>
        <w:t>)</w:t>
      </w:r>
      <w:r>
        <w:rPr>
          <w:rFonts w:ascii="Times New Roman" w:hAnsi="Times New Roman" w:cs="Times New Roman"/>
          <w:color w:val="000000" w:themeColor="text1"/>
          <w:u w:color="000000" w:themeColor="text1"/>
        </w:rPr>
        <w:tab/>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
          <w:u w:val="single" w:color="000000" w:themeColor="text1"/>
        </w:rPr>
        <w:t>Renewal</w:t>
      </w:r>
      <w:r w:rsidRPr="00D87C27">
        <w:rPr>
          <w:rFonts w:ascii="Times New Roman" w:hAnsi="Times New Roman" w:cs="Times New Roman"/>
          <w:color w:val="000000" w:themeColor="text1"/>
          <w:spacing w:val="-2"/>
          <w:u w:val="single" w:color="000000" w:themeColor="text1"/>
        </w:rPr>
        <w:t xml:space="preserve"> </w:t>
      </w:r>
      <w:r>
        <w:rPr>
          <w:rFonts w:ascii="Times New Roman" w:hAnsi="Times New Roman" w:cs="Times New Roman"/>
          <w:color w:val="000000" w:themeColor="text1"/>
          <w:spacing w:val="-1"/>
          <w:u w:val="single" w:color="000000" w:themeColor="text1"/>
        </w:rPr>
        <w:t>l</w:t>
      </w:r>
      <w:r w:rsidRPr="00D87C27">
        <w:rPr>
          <w:rFonts w:ascii="Times New Roman" w:hAnsi="Times New Roman" w:cs="Times New Roman"/>
          <w:color w:val="000000" w:themeColor="text1"/>
          <w:spacing w:val="-1"/>
          <w:u w:val="single" w:color="000000" w:themeColor="text1"/>
        </w:rPr>
        <w:t>apse</w:t>
      </w:r>
      <w:r w:rsidRPr="00D87C27">
        <w:rPr>
          <w:rFonts w:ascii="Times New Roman" w:hAnsi="Times New Roman" w:cs="Times New Roman"/>
          <w:color w:val="000000" w:themeColor="text1"/>
          <w:spacing w:val="-4"/>
          <w:u w:val="single" w:color="000000" w:themeColor="text1"/>
        </w:rPr>
        <w:t xml:space="preserve"> </w:t>
      </w:r>
      <w:r>
        <w:rPr>
          <w:rFonts w:ascii="Times New Roman" w:hAnsi="Times New Roman" w:cs="Times New Roman"/>
          <w:color w:val="000000" w:themeColor="text1"/>
          <w:spacing w:val="-4"/>
          <w:u w:val="single" w:color="000000" w:themeColor="text1"/>
        </w:rPr>
        <w:t>d</w:t>
      </w:r>
      <w:r w:rsidRPr="00D87C27">
        <w:rPr>
          <w:rFonts w:ascii="Times New Roman" w:hAnsi="Times New Roman" w:cs="Times New Roman"/>
          <w:color w:val="000000" w:themeColor="text1"/>
          <w:spacing w:val="-1"/>
          <w:u w:val="single" w:color="000000" w:themeColor="text1"/>
        </w:rPr>
        <w:t>ate</w:t>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is </w:t>
      </w:r>
      <w:r w:rsidRPr="00D87C27">
        <w:rPr>
          <w:rFonts w:ascii="Times New Roman" w:hAnsi="Times New Roman" w:cs="Times New Roman"/>
          <w:color w:val="000000" w:themeColor="text1"/>
          <w:u w:val="single" w:color="000000" w:themeColor="text1"/>
        </w:rPr>
        <w:t xml:space="preserve">a </w:t>
      </w:r>
      <w:r w:rsidRPr="00D87C27">
        <w:rPr>
          <w:rFonts w:ascii="Times New Roman" w:hAnsi="Times New Roman" w:cs="Times New Roman"/>
          <w:color w:val="000000" w:themeColor="text1"/>
          <w:spacing w:val="-1"/>
          <w:u w:val="single" w:color="000000" w:themeColor="text1"/>
        </w:rPr>
        <w:t>date</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fifteen</w:t>
      </w:r>
      <w:r w:rsidRPr="00D87C27">
        <w:rPr>
          <w:rFonts w:ascii="Times New Roman" w:hAnsi="Times New Roman" w:cs="Times New Roman"/>
          <w:color w:val="000000" w:themeColor="text1"/>
          <w:u w:val="single" w:color="000000" w:themeColor="text1"/>
        </w:rPr>
        <w:t xml:space="preserve"> days</w:t>
      </w:r>
      <w:r w:rsidRPr="00D87C27">
        <w:rPr>
          <w:rFonts w:ascii="Times New Roman" w:hAnsi="Times New Roman" w:cs="Times New Roman"/>
          <w:color w:val="000000" w:themeColor="text1"/>
          <w:spacing w:val="-1"/>
          <w:u w:val="single" w:color="000000" w:themeColor="text1"/>
        </w:rPr>
        <w:t xml:space="preserve"> subsequent</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to the </w:t>
      </w:r>
      <w:r>
        <w:rPr>
          <w:rFonts w:ascii="Times New Roman" w:hAnsi="Times New Roman" w:cs="Times New Roman"/>
          <w:color w:val="000000" w:themeColor="text1"/>
          <w:spacing w:val="-1"/>
          <w:u w:val="single" w:color="000000" w:themeColor="text1"/>
        </w:rPr>
        <w:t>r</w:t>
      </w:r>
      <w:r w:rsidRPr="00D87C27">
        <w:rPr>
          <w:rFonts w:ascii="Times New Roman" w:hAnsi="Times New Roman" w:cs="Times New Roman"/>
          <w:color w:val="000000" w:themeColor="text1"/>
          <w:spacing w:val="-1"/>
          <w:u w:val="single" w:color="000000" w:themeColor="text1"/>
        </w:rPr>
        <w:t>enewal</w:t>
      </w:r>
      <w:r w:rsidRPr="00D87C27">
        <w:rPr>
          <w:rFonts w:ascii="Times New Roman" w:hAnsi="Times New Roman" w:cs="Times New Roman"/>
          <w:color w:val="000000" w:themeColor="text1"/>
          <w:spacing w:val="-2"/>
          <w:u w:val="single" w:color="000000" w:themeColor="text1"/>
        </w:rPr>
        <w:t xml:space="preserve"> </w:t>
      </w:r>
      <w:r>
        <w:rPr>
          <w:rFonts w:ascii="Times New Roman" w:hAnsi="Times New Roman" w:cs="Times New Roman"/>
          <w:color w:val="000000" w:themeColor="text1"/>
          <w:spacing w:val="-2"/>
          <w:u w:val="single" w:color="000000" w:themeColor="text1"/>
        </w:rPr>
        <w:t>d</w:t>
      </w:r>
      <w:r w:rsidRPr="00D87C27">
        <w:rPr>
          <w:rFonts w:ascii="Times New Roman" w:hAnsi="Times New Roman" w:cs="Times New Roman"/>
          <w:color w:val="000000" w:themeColor="text1"/>
          <w:u w:val="single" w:color="000000" w:themeColor="text1"/>
        </w:rPr>
        <w:t>ate.</w:t>
      </w:r>
    </w:p>
    <w:p w14:paraId="37B66100" w14:textId="3F4D94CD"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sidRPr="009761D3">
        <w:rPr>
          <w:strike/>
          <w:lang w:val="en-PH"/>
        </w:rPr>
        <w:t>(17)</w:t>
      </w:r>
      <w:r w:rsidR="009761D3">
        <w:rPr>
          <w:u w:val="single"/>
          <w:lang w:val="en-PH"/>
        </w:rPr>
        <w:t>(</w:t>
      </w:r>
      <w:r w:rsidR="007C390A">
        <w:rPr>
          <w:u w:val="single"/>
          <w:lang w:val="en-PH"/>
        </w:rPr>
        <w:t>30</w:t>
      </w:r>
      <w:r w:rsidR="009761D3">
        <w:rPr>
          <w:u w:val="single"/>
          <w:lang w:val="en-PH"/>
        </w:rPr>
        <w:t>)</w:t>
      </w:r>
      <w:r>
        <w:rPr>
          <w:lang w:val="en-PH"/>
        </w:rPr>
        <w:tab/>
        <w:t>‘</w:t>
      </w:r>
      <w:r w:rsidRPr="005E75EF">
        <w:rPr>
          <w:lang w:val="en-PH"/>
        </w:rPr>
        <w:t>Report</w:t>
      </w:r>
      <w:r>
        <w:rPr>
          <w:lang w:val="en-PH"/>
        </w:rPr>
        <w:t>’</w:t>
      </w:r>
      <w:r w:rsidRPr="005E75EF">
        <w:rPr>
          <w:lang w:val="en-PH"/>
        </w:rPr>
        <w:t xml:space="preserve">, when used with reference to any attest or compilation service, means an opinion, report, or other form of language that states or implies assurance as to the reliability of the attested information or compiled financial </w:t>
      </w:r>
      <w:r w:rsidRPr="002521F7">
        <w:rPr>
          <w:strike/>
          <w:lang w:val="en-PH"/>
        </w:rPr>
        <w:t>statement</w:t>
      </w:r>
      <w:r w:rsidR="002521F7">
        <w:rPr>
          <w:lang w:val="en-PH"/>
        </w:rPr>
        <w:t xml:space="preserve"> </w:t>
      </w:r>
      <w:r w:rsidR="002521F7">
        <w:rPr>
          <w:u w:val="single"/>
          <w:lang w:val="en-PH"/>
        </w:rPr>
        <w:t>statements</w:t>
      </w:r>
      <w:r w:rsidRPr="005E75EF">
        <w:rPr>
          <w:lang w:val="en-PH"/>
        </w:rPr>
        <w:t xml:space="preserve"> and that also includes or is accompanied by </w:t>
      </w:r>
      <w:r w:rsidRPr="005432A5">
        <w:rPr>
          <w:strike/>
          <w:lang w:val="en-PH"/>
        </w:rPr>
        <w:t>a</w:t>
      </w:r>
      <w:r w:rsidR="005432A5">
        <w:rPr>
          <w:lang w:val="en-PH"/>
        </w:rPr>
        <w:t xml:space="preserve"> </w:t>
      </w:r>
      <w:r w:rsidR="005432A5">
        <w:rPr>
          <w:u w:val="single"/>
          <w:lang w:val="en-PH"/>
        </w:rPr>
        <w:t>any</w:t>
      </w:r>
      <w:r w:rsidRPr="005E75EF">
        <w:rPr>
          <w:lang w:val="en-PH"/>
        </w:rPr>
        <w:t xml:space="preserve"> statement or implication that the person or firm issuing it has special knowledge or competency in accounting or auditing. This statement or implication of special knowledge or competency may arise from use by the issuer of the report of names or titles indicating that the person or firm is an a</w:t>
      </w:r>
      <w:r w:rsidR="00BE57B3">
        <w:rPr>
          <w:lang w:val="en-PH"/>
        </w:rPr>
        <w:t>ccountant or auditor. The term ‘report’</w:t>
      </w:r>
      <w:r w:rsidRPr="005E75EF">
        <w:rPr>
          <w:lang w:val="en-PH"/>
        </w:rPr>
        <w:t xml:space="preserve"> includes </w:t>
      </w:r>
      <w:r w:rsidRPr="005E75EF">
        <w:rPr>
          <w:lang w:val="en-PH"/>
        </w:rPr>
        <w:lastRenderedPageBreak/>
        <w:t>any form of language which disclaims an opinion when the form of language is conventionally understood to imply positive assurance as to the reliability of the attested information or compiled financial statements referred to or special competency on the part of the person or firm issuing such language, or both; and it includes any other form of language that is conventionally understood to imply such assurance or such special knowledge or competency, or both.</w:t>
      </w:r>
    </w:p>
    <w:p w14:paraId="6AB40215" w14:textId="59C800A3"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sidRPr="009761D3">
        <w:rPr>
          <w:strike/>
          <w:lang w:val="en-PH"/>
        </w:rPr>
        <w:t>(18)</w:t>
      </w:r>
      <w:r w:rsidR="009761D3">
        <w:rPr>
          <w:u w:val="single"/>
          <w:lang w:val="en-PH"/>
        </w:rPr>
        <w:t>(</w:t>
      </w:r>
      <w:r w:rsidR="007C390A">
        <w:rPr>
          <w:u w:val="single"/>
          <w:lang w:val="en-PH"/>
        </w:rPr>
        <w:t>31</w:t>
      </w:r>
      <w:r w:rsidR="009761D3">
        <w:rPr>
          <w:u w:val="single"/>
          <w:lang w:val="en-PH"/>
        </w:rPr>
        <w:t>)</w:t>
      </w:r>
      <w:r>
        <w:rPr>
          <w:lang w:val="en-PH"/>
        </w:rPr>
        <w:tab/>
        <w:t>‘Resident manager’</w:t>
      </w:r>
      <w:r w:rsidRPr="005E75EF">
        <w:rPr>
          <w:lang w:val="en-PH"/>
        </w:rPr>
        <w:t xml:space="preserve"> means a responsible party for a firm.</w:t>
      </w:r>
    </w:p>
    <w:p w14:paraId="16C0CB9A"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sidRPr="009761D3">
        <w:rPr>
          <w:strike/>
          <w:lang w:val="en-PH"/>
        </w:rPr>
        <w:t>(19)</w:t>
      </w:r>
      <w:r>
        <w:rPr>
          <w:lang w:val="en-PH"/>
        </w:rPr>
        <w:tab/>
      </w:r>
      <w:r w:rsidRPr="009761D3">
        <w:rPr>
          <w:strike/>
          <w:lang w:val="en-PH"/>
        </w:rPr>
        <w:t>‘Registration’ means an authorization to practice as a firm issued under this chapter.</w:t>
      </w:r>
    </w:p>
    <w:p w14:paraId="7D4FA2F7" w14:textId="3816CEDB"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ab/>
      </w:r>
      <w:r w:rsidRPr="009761D3">
        <w:rPr>
          <w:strike/>
          <w:lang w:val="en-PH"/>
        </w:rPr>
        <w:t>(20)</w:t>
      </w:r>
      <w:r w:rsidR="009761D3">
        <w:rPr>
          <w:u w:val="single"/>
          <w:lang w:val="en-PH"/>
        </w:rPr>
        <w:t>(3</w:t>
      </w:r>
      <w:r w:rsidR="007C390A">
        <w:rPr>
          <w:u w:val="single"/>
          <w:lang w:val="en-PH"/>
        </w:rPr>
        <w:t>2</w:t>
      </w:r>
      <w:r w:rsidR="009761D3">
        <w:rPr>
          <w:u w:val="single"/>
          <w:lang w:val="en-PH"/>
        </w:rPr>
        <w:t>)</w:t>
      </w:r>
      <w:r>
        <w:rPr>
          <w:lang w:val="en-PH"/>
        </w:rPr>
        <w:tab/>
        <w:t>‘</w:t>
      </w:r>
      <w:r w:rsidRPr="005E75EF">
        <w:rPr>
          <w:lang w:val="en-PH"/>
        </w:rPr>
        <w:t>State</w:t>
      </w:r>
      <w:r>
        <w:rPr>
          <w:lang w:val="en-PH"/>
        </w:rPr>
        <w:t>’</w:t>
      </w:r>
      <w:r w:rsidRPr="005E75EF">
        <w:rPr>
          <w:lang w:val="en-PH"/>
        </w:rPr>
        <w:t xml:space="preserve"> means any state of the United States, the District of Columbia, Puerto Rico, the United States Virgin Islands,</w:t>
      </w:r>
      <w:r w:rsidR="00A657F4">
        <w:rPr>
          <w:lang w:val="en-PH"/>
        </w:rPr>
        <w:t xml:space="preserve"> </w:t>
      </w:r>
      <w:r w:rsidR="00A657F4">
        <w:rPr>
          <w:u w:val="single"/>
          <w:lang w:val="en-PH"/>
        </w:rPr>
        <w:t>the Commonwealth of the Northern Mariana Islands,</w:t>
      </w:r>
      <w:r w:rsidRPr="005E75EF">
        <w:rPr>
          <w:lang w:val="en-PH"/>
        </w:rPr>
        <w:t xml:space="preserve"> and Guam; except that </w:t>
      </w:r>
      <w:r>
        <w:rPr>
          <w:lang w:val="en-PH"/>
        </w:rPr>
        <w:t>‘</w:t>
      </w:r>
      <w:r w:rsidRPr="005E75EF">
        <w:rPr>
          <w:lang w:val="en-PH"/>
        </w:rPr>
        <w:t>this State</w:t>
      </w:r>
      <w:r>
        <w:rPr>
          <w:lang w:val="en-PH"/>
        </w:rPr>
        <w:t>’</w:t>
      </w:r>
      <w:r w:rsidRPr="005E75EF">
        <w:rPr>
          <w:lang w:val="en-PH"/>
        </w:rPr>
        <w:t xml:space="preserve"> means the State of South Carolina.</w:t>
      </w:r>
    </w:p>
    <w:p w14:paraId="732BDDA1" w14:textId="07B3A9F9"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ab/>
      </w:r>
      <w:r w:rsidRPr="009761D3">
        <w:rPr>
          <w:strike/>
          <w:lang w:val="en-PH"/>
        </w:rPr>
        <w:t>(21)</w:t>
      </w:r>
      <w:r w:rsidR="009761D3">
        <w:rPr>
          <w:u w:val="single"/>
          <w:lang w:val="en-PH"/>
        </w:rPr>
        <w:t>(</w:t>
      </w:r>
      <w:r w:rsidR="007C390A">
        <w:rPr>
          <w:u w:val="single"/>
          <w:lang w:val="en-PH"/>
        </w:rPr>
        <w:t>33</w:t>
      </w:r>
      <w:r w:rsidR="009761D3">
        <w:rPr>
          <w:u w:val="single"/>
          <w:lang w:val="en-PH"/>
        </w:rPr>
        <w:t>)</w:t>
      </w:r>
      <w:r>
        <w:rPr>
          <w:lang w:val="en-PH"/>
        </w:rPr>
        <w:tab/>
        <w:t>‘</w:t>
      </w:r>
      <w:r w:rsidRPr="005E75EF">
        <w:rPr>
          <w:lang w:val="en-PH"/>
        </w:rPr>
        <w:t>Substantial equivalency</w:t>
      </w:r>
      <w:r>
        <w:rPr>
          <w:lang w:val="en-PH"/>
        </w:rPr>
        <w:t>’</w:t>
      </w:r>
      <w:r w:rsidR="00132D68">
        <w:rPr>
          <w:lang w:val="en-PH"/>
        </w:rPr>
        <w:t xml:space="preserve"> </w:t>
      </w:r>
      <w:r w:rsidR="00132D68">
        <w:rPr>
          <w:u w:val="single"/>
          <w:lang w:val="en-PH"/>
        </w:rPr>
        <w:t>or ‘substantially equivalent’</w:t>
      </w:r>
      <w:r w:rsidRPr="005E75EF">
        <w:rPr>
          <w:lang w:val="en-PH"/>
        </w:rPr>
        <w:t xml:space="preserve"> is a determination by the </w:t>
      </w:r>
      <w:r w:rsidRPr="00A415DC">
        <w:rPr>
          <w:strike/>
          <w:lang w:val="en-PH"/>
        </w:rPr>
        <w:t>Board of Accountancy</w:t>
      </w:r>
      <w:r w:rsidR="00A415DC">
        <w:rPr>
          <w:lang w:val="en-PH"/>
        </w:rPr>
        <w:t xml:space="preserve"> </w:t>
      </w:r>
      <w:r w:rsidR="00A415DC">
        <w:rPr>
          <w:u w:val="single"/>
          <w:lang w:val="en-PH"/>
        </w:rPr>
        <w:t>board</w:t>
      </w:r>
      <w:r w:rsidRPr="005E75EF">
        <w:rPr>
          <w:lang w:val="en-PH"/>
        </w:rPr>
        <w:t xml:space="preserve"> or its designee that the education, examination, and experience requirements contained in the statutes and administrative rules of another jurisdiction are comparable to, or exceed the</w:t>
      </w:r>
      <w:r w:rsidR="00A415DC">
        <w:rPr>
          <w:lang w:val="en-PH"/>
        </w:rPr>
        <w:t xml:space="preserve"> </w:t>
      </w:r>
      <w:r w:rsidR="00A415DC" w:rsidRPr="00D87C27">
        <w:rPr>
          <w:color w:val="000000" w:themeColor="text1"/>
          <w:spacing w:val="-1"/>
          <w:u w:val="single" w:color="000000" w:themeColor="text1"/>
        </w:rPr>
        <w:t>completion</w:t>
      </w:r>
      <w:r w:rsidR="00A415DC" w:rsidRPr="00D87C27">
        <w:rPr>
          <w:color w:val="000000" w:themeColor="text1"/>
          <w:spacing w:val="30"/>
          <w:u w:val="single" w:color="000000" w:themeColor="text1"/>
        </w:rPr>
        <w:t xml:space="preserve"> </w:t>
      </w:r>
      <w:r w:rsidR="00A415DC" w:rsidRPr="00D87C27">
        <w:rPr>
          <w:color w:val="000000" w:themeColor="text1"/>
          <w:u w:val="single" w:color="000000" w:themeColor="text1"/>
        </w:rPr>
        <w:t>of</w:t>
      </w:r>
      <w:r w:rsidR="00132D68">
        <w:rPr>
          <w:color w:val="000000" w:themeColor="text1"/>
          <w:u w:val="single" w:color="000000" w:themeColor="text1"/>
        </w:rPr>
        <w:t>,</w:t>
      </w:r>
      <w:r w:rsidR="00A415DC" w:rsidRPr="00D87C27">
        <w:rPr>
          <w:color w:val="000000" w:themeColor="text1"/>
          <w:spacing w:val="31"/>
          <w:u w:val="single" w:color="000000" w:themeColor="text1"/>
        </w:rPr>
        <w:t xml:space="preserve"> </w:t>
      </w:r>
      <w:r w:rsidR="00A415DC" w:rsidRPr="00D87C27">
        <w:rPr>
          <w:color w:val="000000" w:themeColor="text1"/>
          <w:u w:val="single" w:color="000000" w:themeColor="text1"/>
        </w:rPr>
        <w:t>a</w:t>
      </w:r>
      <w:r w:rsidR="00A415DC">
        <w:rPr>
          <w:color w:val="000000" w:themeColor="text1"/>
          <w:u w:val="single" w:color="000000" w:themeColor="text1"/>
        </w:rPr>
        <w:t xml:space="preserve"> </w:t>
      </w:r>
      <w:r w:rsidR="00A415DC" w:rsidRPr="00D87C27">
        <w:rPr>
          <w:color w:val="000000" w:themeColor="text1"/>
          <w:spacing w:val="-1"/>
          <w:u w:val="single" w:color="000000" w:themeColor="text1"/>
        </w:rPr>
        <w:t>baccalaureate</w:t>
      </w:r>
      <w:r w:rsidR="00A415DC" w:rsidRPr="00D87C27">
        <w:rPr>
          <w:color w:val="000000" w:themeColor="text1"/>
          <w:spacing w:val="-3"/>
          <w:u w:val="single" w:color="000000" w:themeColor="text1"/>
        </w:rPr>
        <w:t xml:space="preserve"> </w:t>
      </w:r>
      <w:r w:rsidR="00A415DC" w:rsidRPr="00D87C27">
        <w:rPr>
          <w:color w:val="000000" w:themeColor="text1"/>
          <w:u w:val="single" w:color="000000" w:themeColor="text1"/>
        </w:rPr>
        <w:t>or</w:t>
      </w:r>
      <w:r w:rsidR="00A415DC" w:rsidRPr="00D87C27">
        <w:rPr>
          <w:color w:val="000000" w:themeColor="text1"/>
          <w:spacing w:val="-1"/>
          <w:u w:val="single" w:color="000000" w:themeColor="text1"/>
        </w:rPr>
        <w:t xml:space="preserve"> higher</w:t>
      </w:r>
      <w:r w:rsidR="00A415DC" w:rsidRPr="00D87C27">
        <w:rPr>
          <w:color w:val="000000" w:themeColor="text1"/>
          <w:spacing w:val="-6"/>
          <w:u w:val="single" w:color="000000" w:themeColor="text1"/>
        </w:rPr>
        <w:t xml:space="preserve"> </w:t>
      </w:r>
      <w:r w:rsidR="00A415DC" w:rsidRPr="00D87C27">
        <w:rPr>
          <w:color w:val="000000" w:themeColor="text1"/>
          <w:spacing w:val="-1"/>
          <w:u w:val="single" w:color="000000" w:themeColor="text1"/>
        </w:rPr>
        <w:t>degree</w:t>
      </w:r>
      <w:r w:rsidR="00132D68">
        <w:rPr>
          <w:color w:val="000000" w:themeColor="text1"/>
          <w:spacing w:val="-1"/>
          <w:u w:val="single" w:color="000000" w:themeColor="text1"/>
        </w:rPr>
        <w:t xml:space="preserve"> in an accounting concentration</w:t>
      </w:r>
      <w:r w:rsidR="00A415DC" w:rsidRPr="00D87C27">
        <w:rPr>
          <w:color w:val="000000" w:themeColor="text1"/>
          <w:spacing w:val="-1"/>
          <w:u w:val="single" w:color="000000" w:themeColor="text1"/>
        </w:rPr>
        <w:t xml:space="preserve"> </w:t>
      </w:r>
      <w:r w:rsidR="00A415DC">
        <w:rPr>
          <w:color w:val="000000" w:themeColor="text1"/>
          <w:spacing w:val="-1"/>
          <w:u w:val="single" w:color="000000" w:themeColor="text1"/>
        </w:rPr>
        <w:t>that</w:t>
      </w:r>
      <w:r w:rsidR="00A415DC" w:rsidRPr="00D87C27">
        <w:rPr>
          <w:color w:val="000000" w:themeColor="text1"/>
          <w:spacing w:val="-1"/>
          <w:u w:val="single" w:color="000000" w:themeColor="text1"/>
        </w:rPr>
        <w:t xml:space="preserve"> includes</w:t>
      </w:r>
      <w:r w:rsidR="00A415DC">
        <w:rPr>
          <w:color w:val="000000" w:themeColor="text1"/>
          <w:spacing w:val="-1"/>
          <w:u w:val="single" w:color="000000" w:themeColor="text1"/>
        </w:rPr>
        <w:t xml:space="preserve"> one hundred fifty</w:t>
      </w:r>
      <w:r w:rsidR="00A415DC" w:rsidRPr="00D87C27">
        <w:rPr>
          <w:color w:val="000000" w:themeColor="text1"/>
          <w:u w:val="single" w:color="000000" w:themeColor="text1"/>
        </w:rPr>
        <w:t xml:space="preserve"> </w:t>
      </w:r>
      <w:r w:rsidR="00A415DC" w:rsidRPr="00D87C27">
        <w:rPr>
          <w:color w:val="000000" w:themeColor="text1"/>
          <w:spacing w:val="-1"/>
          <w:u w:val="single" w:color="000000" w:themeColor="text1"/>
        </w:rPr>
        <w:t>semester</w:t>
      </w:r>
      <w:r w:rsidR="00A415DC" w:rsidRPr="00D87C27">
        <w:rPr>
          <w:color w:val="000000" w:themeColor="text1"/>
          <w:spacing w:val="-3"/>
          <w:u w:val="single" w:color="000000" w:themeColor="text1"/>
        </w:rPr>
        <w:t xml:space="preserve"> </w:t>
      </w:r>
      <w:r w:rsidR="00A415DC" w:rsidRPr="00D87C27">
        <w:rPr>
          <w:color w:val="000000" w:themeColor="text1"/>
          <w:spacing w:val="-1"/>
          <w:u w:val="single" w:color="000000" w:themeColor="text1"/>
        </w:rPr>
        <w:t>hours</w:t>
      </w:r>
      <w:r w:rsidR="00A415DC" w:rsidRPr="00D87C27">
        <w:rPr>
          <w:color w:val="000000" w:themeColor="text1"/>
          <w:spacing w:val="-3"/>
          <w:u w:val="single" w:color="000000" w:themeColor="text1"/>
        </w:rPr>
        <w:t xml:space="preserve"> </w:t>
      </w:r>
      <w:r w:rsidR="00A415DC" w:rsidRPr="00D87C27">
        <w:rPr>
          <w:color w:val="000000" w:themeColor="text1"/>
          <w:u w:val="single" w:color="000000" w:themeColor="text1"/>
        </w:rPr>
        <w:t>of</w:t>
      </w:r>
      <w:r w:rsidRPr="005E75EF">
        <w:rPr>
          <w:lang w:val="en-PH"/>
        </w:rPr>
        <w:t xml:space="preserve"> education</w:t>
      </w:r>
      <w:r w:rsidRPr="00A415DC">
        <w:rPr>
          <w:strike/>
          <w:lang w:val="en-PH"/>
        </w:rPr>
        <w:t>, examination, and</w:t>
      </w:r>
      <w:r w:rsidR="00A415DC" w:rsidRPr="00D87C27">
        <w:rPr>
          <w:color w:val="000000" w:themeColor="text1"/>
          <w:spacing w:val="-1"/>
          <w:u w:val="single" w:color="000000" w:themeColor="text1"/>
        </w:rPr>
        <w:t>,</w:t>
      </w:r>
      <w:r w:rsidR="00A415DC" w:rsidRPr="00D87C27">
        <w:rPr>
          <w:color w:val="000000" w:themeColor="text1"/>
          <w:spacing w:val="-16"/>
          <w:u w:val="single" w:color="000000" w:themeColor="text1"/>
        </w:rPr>
        <w:t xml:space="preserve"> </w:t>
      </w:r>
      <w:r w:rsidR="00A415DC" w:rsidRPr="00D87C27">
        <w:rPr>
          <w:color w:val="000000" w:themeColor="text1"/>
          <w:u w:val="single" w:color="000000" w:themeColor="text1"/>
        </w:rPr>
        <w:t>at</w:t>
      </w:r>
      <w:r w:rsidR="00A415DC" w:rsidRPr="00D87C27">
        <w:rPr>
          <w:color w:val="000000" w:themeColor="text1"/>
          <w:spacing w:val="-16"/>
          <w:u w:val="single" w:color="000000" w:themeColor="text1"/>
        </w:rPr>
        <w:t xml:space="preserve"> </w:t>
      </w:r>
      <w:r w:rsidR="00A415DC" w:rsidRPr="00D87C27">
        <w:rPr>
          <w:color w:val="000000" w:themeColor="text1"/>
          <w:spacing w:val="-1"/>
          <w:u w:val="single" w:color="000000" w:themeColor="text1"/>
        </w:rPr>
        <w:t>least</w:t>
      </w:r>
      <w:r w:rsidR="00A415DC" w:rsidRPr="00D87C27">
        <w:rPr>
          <w:color w:val="000000" w:themeColor="text1"/>
          <w:spacing w:val="-15"/>
          <w:u w:val="single" w:color="000000" w:themeColor="text1"/>
        </w:rPr>
        <w:t xml:space="preserve"> </w:t>
      </w:r>
      <w:r w:rsidR="00A415DC" w:rsidRPr="00D87C27">
        <w:rPr>
          <w:color w:val="000000" w:themeColor="text1"/>
          <w:u w:val="single" w:color="000000" w:themeColor="text1"/>
        </w:rPr>
        <w:t>one</w:t>
      </w:r>
      <w:r w:rsidR="00A415DC" w:rsidRPr="00D87C27">
        <w:rPr>
          <w:color w:val="000000" w:themeColor="text1"/>
          <w:spacing w:val="-18"/>
          <w:u w:val="single" w:color="000000" w:themeColor="text1"/>
        </w:rPr>
        <w:t xml:space="preserve"> </w:t>
      </w:r>
      <w:r w:rsidR="00A415DC" w:rsidRPr="00D87C27">
        <w:rPr>
          <w:color w:val="000000" w:themeColor="text1"/>
          <w:u w:val="single" w:color="000000" w:themeColor="text1"/>
        </w:rPr>
        <w:t>year</w:t>
      </w:r>
      <w:r w:rsidR="00A415DC" w:rsidRPr="00D87C27">
        <w:rPr>
          <w:color w:val="000000" w:themeColor="text1"/>
          <w:spacing w:val="-18"/>
          <w:u w:val="single" w:color="000000" w:themeColor="text1"/>
        </w:rPr>
        <w:t xml:space="preserve"> </w:t>
      </w:r>
      <w:r w:rsidR="00A415DC" w:rsidRPr="00D87C27">
        <w:rPr>
          <w:color w:val="000000" w:themeColor="text1"/>
          <w:u w:val="single" w:color="000000" w:themeColor="text1"/>
        </w:rPr>
        <w:t>of</w:t>
      </w:r>
      <w:r w:rsidR="00A415DC" w:rsidRPr="00D87C27">
        <w:rPr>
          <w:color w:val="000000" w:themeColor="text1"/>
          <w:spacing w:val="-15"/>
          <w:u w:val="single" w:color="000000" w:themeColor="text1"/>
        </w:rPr>
        <w:t xml:space="preserve"> </w:t>
      </w:r>
      <w:r w:rsidR="00A415DC" w:rsidRPr="00D87C27">
        <w:rPr>
          <w:color w:val="000000" w:themeColor="text1"/>
          <w:spacing w:val="-1"/>
          <w:u w:val="single" w:color="000000" w:themeColor="text1"/>
        </w:rPr>
        <w:t>acceptable</w:t>
      </w:r>
      <w:r w:rsidR="00A415DC">
        <w:rPr>
          <w:lang w:val="en-PH"/>
        </w:rPr>
        <w:t xml:space="preserve"> </w:t>
      </w:r>
      <w:r w:rsidRPr="005E75EF">
        <w:rPr>
          <w:lang w:val="en-PH"/>
        </w:rPr>
        <w:t xml:space="preserve">experience </w:t>
      </w:r>
      <w:r w:rsidRPr="00A415DC">
        <w:rPr>
          <w:strike/>
          <w:lang w:val="en-PH"/>
        </w:rPr>
        <w:t>requirements contained in Section 40</w:t>
      </w:r>
      <w:r w:rsidR="00AC67CD">
        <w:rPr>
          <w:strike/>
          <w:lang w:val="en-PH"/>
        </w:rPr>
        <w:noBreakHyphen/>
      </w:r>
      <w:r w:rsidRPr="00A415DC">
        <w:rPr>
          <w:strike/>
          <w:lang w:val="en-PH"/>
        </w:rPr>
        <w:t>2</w:t>
      </w:r>
      <w:r w:rsidR="00AC67CD">
        <w:rPr>
          <w:strike/>
          <w:lang w:val="en-PH"/>
        </w:rPr>
        <w:noBreakHyphen/>
      </w:r>
      <w:r w:rsidRPr="00A415DC">
        <w:rPr>
          <w:strike/>
          <w:lang w:val="en-PH"/>
        </w:rPr>
        <w:t>245(A)(1), or that an individual licensee's education, examination, and experience qualifications are comparable to or exceed the education, examination, and experience requirements contained in Section 40</w:t>
      </w:r>
      <w:r w:rsidR="00AC67CD">
        <w:rPr>
          <w:strike/>
          <w:lang w:val="en-PH"/>
        </w:rPr>
        <w:noBreakHyphen/>
      </w:r>
      <w:r w:rsidRPr="00A415DC">
        <w:rPr>
          <w:strike/>
          <w:lang w:val="en-PH"/>
        </w:rPr>
        <w:t>2</w:t>
      </w:r>
      <w:r w:rsidR="00AC67CD">
        <w:rPr>
          <w:strike/>
          <w:lang w:val="en-PH"/>
        </w:rPr>
        <w:noBreakHyphen/>
      </w:r>
      <w:r w:rsidRPr="00A415DC">
        <w:rPr>
          <w:strike/>
          <w:lang w:val="en-PH"/>
        </w:rPr>
        <w:t>245(A)(2)</w:t>
      </w:r>
      <w:r w:rsidR="00A415DC" w:rsidRPr="00A415DC">
        <w:rPr>
          <w:u w:val="single"/>
          <w:lang w:val="en-PH"/>
        </w:rPr>
        <w:t xml:space="preserve">, </w:t>
      </w:r>
      <w:r w:rsidR="00A415DC" w:rsidRPr="00D87C27">
        <w:rPr>
          <w:color w:val="000000" w:themeColor="text1"/>
          <w:u w:val="single" w:color="000000" w:themeColor="text1"/>
        </w:rPr>
        <w:t>and</w:t>
      </w:r>
      <w:r w:rsidR="00A415DC" w:rsidRPr="00D87C27">
        <w:rPr>
          <w:color w:val="000000" w:themeColor="text1"/>
          <w:spacing w:val="13"/>
          <w:u w:val="single" w:color="000000" w:themeColor="text1"/>
        </w:rPr>
        <w:t xml:space="preserve"> </w:t>
      </w:r>
      <w:r w:rsidR="00A415DC" w:rsidRPr="00D87C27">
        <w:rPr>
          <w:color w:val="000000" w:themeColor="text1"/>
          <w:spacing w:val="-1"/>
          <w:u w:val="single" w:color="000000" w:themeColor="text1"/>
        </w:rPr>
        <w:t>successful</w:t>
      </w:r>
      <w:r w:rsidR="00A415DC" w:rsidRPr="00D87C27">
        <w:rPr>
          <w:color w:val="000000" w:themeColor="text1"/>
          <w:spacing w:val="12"/>
          <w:u w:val="single" w:color="000000" w:themeColor="text1"/>
        </w:rPr>
        <w:t xml:space="preserve"> </w:t>
      </w:r>
      <w:r w:rsidR="00A415DC" w:rsidRPr="00D87C27">
        <w:rPr>
          <w:color w:val="000000" w:themeColor="text1"/>
          <w:spacing w:val="-1"/>
          <w:u w:val="single" w:color="000000" w:themeColor="text1"/>
        </w:rPr>
        <w:t>completion</w:t>
      </w:r>
      <w:r w:rsidR="00A415DC" w:rsidRPr="00D87C27">
        <w:rPr>
          <w:color w:val="000000" w:themeColor="text1"/>
          <w:spacing w:val="13"/>
          <w:u w:val="single" w:color="000000" w:themeColor="text1"/>
        </w:rPr>
        <w:t xml:space="preserve"> </w:t>
      </w:r>
      <w:r w:rsidR="00A415DC" w:rsidRPr="00D87C27">
        <w:rPr>
          <w:color w:val="000000" w:themeColor="text1"/>
          <w:u w:val="single" w:color="000000" w:themeColor="text1"/>
        </w:rPr>
        <w:t>of</w:t>
      </w:r>
      <w:r w:rsidR="00A415DC" w:rsidRPr="00D87C27">
        <w:rPr>
          <w:color w:val="000000" w:themeColor="text1"/>
          <w:spacing w:val="15"/>
          <w:u w:val="single" w:color="000000" w:themeColor="text1"/>
        </w:rPr>
        <w:t xml:space="preserve"> </w:t>
      </w:r>
      <w:r w:rsidR="00A415DC" w:rsidRPr="00D87C27">
        <w:rPr>
          <w:color w:val="000000" w:themeColor="text1"/>
          <w:spacing w:val="-1"/>
          <w:u w:val="single" w:color="000000" w:themeColor="text1"/>
        </w:rPr>
        <w:t>the</w:t>
      </w:r>
      <w:r w:rsidR="00A415DC">
        <w:rPr>
          <w:color w:val="000000" w:themeColor="text1"/>
          <w:spacing w:val="-1"/>
          <w:u w:val="single" w:color="000000" w:themeColor="text1"/>
        </w:rPr>
        <w:t xml:space="preserve"> </w:t>
      </w:r>
      <w:r w:rsidR="00A415DC" w:rsidRPr="00D87C27">
        <w:rPr>
          <w:color w:val="000000" w:themeColor="text1"/>
          <w:spacing w:val="-1"/>
          <w:u w:val="single" w:color="000000" w:themeColor="text1"/>
        </w:rPr>
        <w:t>Uniform</w:t>
      </w:r>
      <w:r w:rsidR="00A415DC" w:rsidRPr="00D87C27">
        <w:rPr>
          <w:color w:val="000000" w:themeColor="text1"/>
          <w:spacing w:val="56"/>
          <w:u w:val="single" w:color="000000" w:themeColor="text1"/>
        </w:rPr>
        <w:t xml:space="preserve"> </w:t>
      </w:r>
      <w:r w:rsidR="00A415DC" w:rsidRPr="00D87C27">
        <w:rPr>
          <w:color w:val="000000" w:themeColor="text1"/>
          <w:u w:val="single" w:color="000000" w:themeColor="text1"/>
        </w:rPr>
        <w:t>CPA</w:t>
      </w:r>
      <w:r w:rsidR="00A415DC" w:rsidRPr="00D87C27">
        <w:rPr>
          <w:color w:val="000000" w:themeColor="text1"/>
          <w:spacing w:val="58"/>
          <w:u w:val="single" w:color="000000" w:themeColor="text1"/>
        </w:rPr>
        <w:t xml:space="preserve"> </w:t>
      </w:r>
      <w:r w:rsidR="00A415DC" w:rsidRPr="00D87C27">
        <w:rPr>
          <w:color w:val="000000" w:themeColor="text1"/>
          <w:spacing w:val="-1"/>
          <w:u w:val="single" w:color="000000" w:themeColor="text1"/>
        </w:rPr>
        <w:t>Examination</w:t>
      </w:r>
      <w:r w:rsidR="00A415DC">
        <w:rPr>
          <w:color w:val="000000" w:themeColor="text1"/>
          <w:spacing w:val="-1"/>
          <w:u w:color="000000" w:themeColor="text1"/>
        </w:rPr>
        <w:t xml:space="preserve">. </w:t>
      </w:r>
      <w:r w:rsidR="00A415DC" w:rsidRPr="00D87C27">
        <w:rPr>
          <w:color w:val="000000" w:themeColor="text1"/>
          <w:spacing w:val="-2"/>
          <w:u w:val="single" w:color="000000" w:themeColor="text1"/>
        </w:rPr>
        <w:t>Any</w:t>
      </w:r>
      <w:r w:rsidR="00A415DC">
        <w:rPr>
          <w:color w:val="000000" w:themeColor="text1"/>
          <w:spacing w:val="-2"/>
          <w:u w:val="single" w:color="000000" w:themeColor="text1"/>
        </w:rPr>
        <w:t xml:space="preserve"> </w:t>
      </w:r>
      <w:r w:rsidR="00A415DC" w:rsidRPr="00D87C27">
        <w:rPr>
          <w:color w:val="000000" w:themeColor="text1"/>
          <w:spacing w:val="-1"/>
          <w:u w:val="single" w:color="000000" w:themeColor="text1"/>
        </w:rPr>
        <w:t>jurisdiction</w:t>
      </w:r>
      <w:r w:rsidR="00A415DC" w:rsidRPr="00D87C27">
        <w:rPr>
          <w:color w:val="000000" w:themeColor="text1"/>
          <w:spacing w:val="42"/>
          <w:u w:val="single" w:color="000000" w:themeColor="text1"/>
        </w:rPr>
        <w:t xml:space="preserve"> </w:t>
      </w:r>
      <w:r w:rsidR="00A415DC" w:rsidRPr="00D87C27">
        <w:rPr>
          <w:color w:val="000000" w:themeColor="text1"/>
          <w:u w:val="single" w:color="000000" w:themeColor="text1"/>
        </w:rPr>
        <w:t>found</w:t>
      </w:r>
      <w:r w:rsidR="00A415DC" w:rsidRPr="00D87C27">
        <w:rPr>
          <w:color w:val="000000" w:themeColor="text1"/>
          <w:spacing w:val="41"/>
          <w:u w:val="single" w:color="000000" w:themeColor="text1"/>
        </w:rPr>
        <w:t xml:space="preserve"> </w:t>
      </w:r>
      <w:r w:rsidR="00A415DC" w:rsidRPr="00D87C27">
        <w:rPr>
          <w:color w:val="000000" w:themeColor="text1"/>
          <w:spacing w:val="-1"/>
          <w:u w:val="single" w:color="000000" w:themeColor="text1"/>
        </w:rPr>
        <w:t>to</w:t>
      </w:r>
      <w:r w:rsidR="00A415DC" w:rsidRPr="00D87C27">
        <w:rPr>
          <w:color w:val="000000" w:themeColor="text1"/>
          <w:spacing w:val="42"/>
          <w:u w:val="single" w:color="000000" w:themeColor="text1"/>
        </w:rPr>
        <w:t xml:space="preserve"> </w:t>
      </w:r>
      <w:r w:rsidR="00A415DC" w:rsidRPr="00D87C27">
        <w:rPr>
          <w:color w:val="000000" w:themeColor="text1"/>
          <w:u w:val="single" w:color="000000" w:themeColor="text1"/>
        </w:rPr>
        <w:t>be</w:t>
      </w:r>
      <w:r w:rsidR="00A415DC" w:rsidRPr="00D87C27">
        <w:rPr>
          <w:color w:val="000000" w:themeColor="text1"/>
          <w:spacing w:val="43"/>
          <w:u w:val="single" w:color="000000" w:themeColor="text1"/>
        </w:rPr>
        <w:t xml:space="preserve"> </w:t>
      </w:r>
      <w:r w:rsidR="00A415DC" w:rsidRPr="00D87C27">
        <w:rPr>
          <w:color w:val="000000" w:themeColor="text1"/>
          <w:spacing w:val="-1"/>
          <w:u w:val="single" w:color="000000" w:themeColor="text1"/>
        </w:rPr>
        <w:t>substantially</w:t>
      </w:r>
      <w:r w:rsidR="00A415DC" w:rsidRPr="00D87C27">
        <w:rPr>
          <w:color w:val="000000" w:themeColor="text1"/>
          <w:spacing w:val="43"/>
          <w:u w:val="single" w:color="000000" w:themeColor="text1"/>
        </w:rPr>
        <w:t xml:space="preserve"> </w:t>
      </w:r>
      <w:r w:rsidR="00A415DC" w:rsidRPr="00D87C27">
        <w:rPr>
          <w:color w:val="000000" w:themeColor="text1"/>
          <w:spacing w:val="-1"/>
          <w:u w:val="single" w:color="000000" w:themeColor="text1"/>
        </w:rPr>
        <w:t>equivalent</w:t>
      </w:r>
      <w:r w:rsidR="00A415DC" w:rsidRPr="00D87C27">
        <w:rPr>
          <w:color w:val="000000" w:themeColor="text1"/>
          <w:spacing w:val="39"/>
          <w:u w:val="single" w:color="000000" w:themeColor="text1"/>
        </w:rPr>
        <w:t xml:space="preserve"> </w:t>
      </w:r>
      <w:r w:rsidR="00A415DC" w:rsidRPr="00D87C27">
        <w:rPr>
          <w:color w:val="000000" w:themeColor="text1"/>
          <w:u w:val="single" w:color="000000" w:themeColor="text1"/>
        </w:rPr>
        <w:t>by</w:t>
      </w:r>
      <w:r w:rsidR="00A415DC" w:rsidRPr="00D87C27">
        <w:rPr>
          <w:color w:val="000000" w:themeColor="text1"/>
          <w:spacing w:val="43"/>
          <w:u w:val="single" w:color="000000" w:themeColor="text1"/>
        </w:rPr>
        <w:t xml:space="preserve"> </w:t>
      </w:r>
      <w:r w:rsidR="00A415DC" w:rsidRPr="00D87C27">
        <w:rPr>
          <w:color w:val="000000" w:themeColor="text1"/>
          <w:spacing w:val="-1"/>
          <w:u w:val="single" w:color="000000" w:themeColor="text1"/>
        </w:rPr>
        <w:t>NASBA’s</w:t>
      </w:r>
      <w:r w:rsidR="00A415DC" w:rsidRPr="00D87C27">
        <w:rPr>
          <w:color w:val="000000" w:themeColor="text1"/>
          <w:spacing w:val="40"/>
          <w:u w:val="single" w:color="000000" w:themeColor="text1"/>
        </w:rPr>
        <w:t xml:space="preserve"> </w:t>
      </w:r>
      <w:r w:rsidR="00A415DC" w:rsidRPr="00D87C27">
        <w:rPr>
          <w:color w:val="000000" w:themeColor="text1"/>
          <w:spacing w:val="-1"/>
          <w:u w:val="single" w:color="000000" w:themeColor="text1"/>
        </w:rPr>
        <w:t>National</w:t>
      </w:r>
      <w:r w:rsidR="00A415DC" w:rsidRPr="00D87C27">
        <w:rPr>
          <w:color w:val="000000" w:themeColor="text1"/>
          <w:spacing w:val="39"/>
          <w:u w:val="single" w:color="000000" w:themeColor="text1"/>
        </w:rPr>
        <w:t xml:space="preserve"> </w:t>
      </w:r>
      <w:r w:rsidR="00A415DC" w:rsidRPr="00D87C27">
        <w:rPr>
          <w:color w:val="000000" w:themeColor="text1"/>
          <w:spacing w:val="-1"/>
          <w:u w:val="single" w:color="000000" w:themeColor="text1"/>
        </w:rPr>
        <w:t>Qualification</w:t>
      </w:r>
      <w:r w:rsidR="00A415DC" w:rsidRPr="00D87C27">
        <w:rPr>
          <w:color w:val="000000" w:themeColor="text1"/>
          <w:spacing w:val="42"/>
          <w:u w:val="single" w:color="000000" w:themeColor="text1"/>
        </w:rPr>
        <w:t xml:space="preserve"> </w:t>
      </w:r>
      <w:r w:rsidR="00A415DC" w:rsidRPr="00D87C27">
        <w:rPr>
          <w:color w:val="000000" w:themeColor="text1"/>
          <w:spacing w:val="-1"/>
          <w:u w:val="single" w:color="000000" w:themeColor="text1"/>
        </w:rPr>
        <w:t>Appraisal</w:t>
      </w:r>
      <w:r w:rsidR="00A415DC">
        <w:rPr>
          <w:color w:val="000000" w:themeColor="text1"/>
          <w:spacing w:val="-1"/>
          <w:u w:val="single" w:color="000000" w:themeColor="text1"/>
        </w:rPr>
        <w:t xml:space="preserve"> </w:t>
      </w:r>
      <w:r w:rsidR="00A415DC" w:rsidRPr="00D87C27">
        <w:rPr>
          <w:color w:val="000000" w:themeColor="text1"/>
          <w:spacing w:val="-1"/>
          <w:u w:val="single" w:color="000000" w:themeColor="text1"/>
        </w:rPr>
        <w:t>Service</w:t>
      </w:r>
      <w:r w:rsidR="00A415DC" w:rsidRPr="00D87C27">
        <w:rPr>
          <w:color w:val="000000" w:themeColor="text1"/>
          <w:spacing w:val="49"/>
          <w:u w:val="single" w:color="000000" w:themeColor="text1"/>
        </w:rPr>
        <w:t xml:space="preserve"> </w:t>
      </w:r>
      <w:r w:rsidR="00A415DC" w:rsidRPr="00D87C27">
        <w:rPr>
          <w:color w:val="000000" w:themeColor="text1"/>
          <w:spacing w:val="-1"/>
          <w:u w:val="single" w:color="000000" w:themeColor="text1"/>
        </w:rPr>
        <w:t>is</w:t>
      </w:r>
      <w:r w:rsidR="00A415DC" w:rsidRPr="00D87C27">
        <w:rPr>
          <w:color w:val="000000" w:themeColor="text1"/>
          <w:spacing w:val="49"/>
          <w:u w:val="single" w:color="000000" w:themeColor="text1"/>
        </w:rPr>
        <w:t xml:space="preserve"> </w:t>
      </w:r>
      <w:r w:rsidR="00A415DC" w:rsidRPr="00D87C27">
        <w:rPr>
          <w:color w:val="000000" w:themeColor="text1"/>
          <w:spacing w:val="-1"/>
          <w:u w:val="single" w:color="000000" w:themeColor="text1"/>
        </w:rPr>
        <w:t>considered</w:t>
      </w:r>
      <w:r w:rsidR="00A415DC" w:rsidRPr="00D87C27">
        <w:rPr>
          <w:color w:val="000000" w:themeColor="text1"/>
          <w:spacing w:val="49"/>
          <w:u w:val="single" w:color="000000" w:themeColor="text1"/>
        </w:rPr>
        <w:t xml:space="preserve"> </w:t>
      </w:r>
      <w:r w:rsidR="00A415DC" w:rsidRPr="00D87C27">
        <w:rPr>
          <w:color w:val="000000" w:themeColor="text1"/>
          <w:spacing w:val="-1"/>
          <w:u w:val="single" w:color="000000" w:themeColor="text1"/>
        </w:rPr>
        <w:t>to</w:t>
      </w:r>
      <w:r w:rsidR="00A415DC" w:rsidRPr="00D87C27">
        <w:rPr>
          <w:color w:val="000000" w:themeColor="text1"/>
          <w:spacing w:val="48"/>
          <w:u w:val="single" w:color="000000" w:themeColor="text1"/>
        </w:rPr>
        <w:t xml:space="preserve"> </w:t>
      </w:r>
      <w:r w:rsidR="00A415DC" w:rsidRPr="00D87C27">
        <w:rPr>
          <w:color w:val="000000" w:themeColor="text1"/>
          <w:u w:val="single" w:color="000000" w:themeColor="text1"/>
        </w:rPr>
        <w:t>be</w:t>
      </w:r>
      <w:r w:rsidR="00A415DC" w:rsidRPr="00D87C27">
        <w:rPr>
          <w:color w:val="000000" w:themeColor="text1"/>
          <w:spacing w:val="49"/>
          <w:u w:val="single" w:color="000000" w:themeColor="text1"/>
        </w:rPr>
        <w:t xml:space="preserve"> </w:t>
      </w:r>
      <w:r w:rsidR="00A415DC" w:rsidRPr="00D87C27">
        <w:rPr>
          <w:color w:val="000000" w:themeColor="text1"/>
          <w:spacing w:val="-1"/>
          <w:u w:val="single" w:color="000000" w:themeColor="text1"/>
        </w:rPr>
        <w:t>substantially</w:t>
      </w:r>
      <w:r w:rsidR="00A415DC" w:rsidRPr="00D87C27">
        <w:rPr>
          <w:color w:val="000000" w:themeColor="text1"/>
          <w:spacing w:val="51"/>
          <w:u w:val="single" w:color="000000" w:themeColor="text1"/>
        </w:rPr>
        <w:t xml:space="preserve"> </w:t>
      </w:r>
      <w:r w:rsidR="00A415DC" w:rsidRPr="00D87C27">
        <w:rPr>
          <w:color w:val="000000" w:themeColor="text1"/>
          <w:spacing w:val="-1"/>
          <w:u w:val="single" w:color="000000" w:themeColor="text1"/>
        </w:rPr>
        <w:t>equivalent</w:t>
      </w:r>
      <w:r w:rsidR="00A415DC" w:rsidRPr="00D87C27">
        <w:rPr>
          <w:color w:val="000000" w:themeColor="text1"/>
          <w:spacing w:val="49"/>
          <w:u w:val="single" w:color="000000" w:themeColor="text1"/>
        </w:rPr>
        <w:t xml:space="preserve"> </w:t>
      </w:r>
      <w:r w:rsidR="00A415DC" w:rsidRPr="00D87C27">
        <w:rPr>
          <w:color w:val="000000" w:themeColor="text1"/>
          <w:spacing w:val="-1"/>
          <w:u w:val="single" w:color="000000" w:themeColor="text1"/>
        </w:rPr>
        <w:t>to</w:t>
      </w:r>
      <w:r w:rsidR="00A415DC" w:rsidRPr="00D87C27">
        <w:rPr>
          <w:color w:val="000000" w:themeColor="text1"/>
          <w:spacing w:val="51"/>
          <w:u w:val="single" w:color="000000" w:themeColor="text1"/>
        </w:rPr>
        <w:t xml:space="preserve"> </w:t>
      </w:r>
      <w:r w:rsidR="00A415DC" w:rsidRPr="00D87C27">
        <w:rPr>
          <w:color w:val="000000" w:themeColor="text1"/>
          <w:spacing w:val="-1"/>
          <w:u w:val="single" w:color="000000" w:themeColor="text1"/>
        </w:rPr>
        <w:t>this</w:t>
      </w:r>
      <w:r w:rsidR="00A415DC" w:rsidRPr="00D87C27">
        <w:rPr>
          <w:color w:val="000000" w:themeColor="text1"/>
          <w:spacing w:val="49"/>
          <w:u w:val="single" w:color="000000" w:themeColor="text1"/>
        </w:rPr>
        <w:t xml:space="preserve"> </w:t>
      </w:r>
      <w:r w:rsidR="00A415DC" w:rsidRPr="00D87C27">
        <w:rPr>
          <w:color w:val="000000" w:themeColor="text1"/>
          <w:spacing w:val="-1"/>
          <w:u w:val="single" w:color="000000" w:themeColor="text1"/>
        </w:rPr>
        <w:t>State</w:t>
      </w:r>
      <w:r w:rsidRPr="00A415DC">
        <w:rPr>
          <w:u w:val="single"/>
          <w:lang w:val="en-PH"/>
        </w:rPr>
        <w:t>.</w:t>
      </w:r>
      <w:r w:rsidRPr="005E75EF">
        <w:rPr>
          <w:lang w:val="en-PH"/>
        </w:rPr>
        <w:t xml:space="preserve"> In ascertaining substantial equivalency as used in this chapter, the board or its designee shall take into account the qualifications without regard to the sequence in which experience, education, or examination requirements were attained.</w:t>
      </w:r>
    </w:p>
    <w:p w14:paraId="74E26C16" w14:textId="7B01C679"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sidRPr="009761D3">
        <w:rPr>
          <w:strike/>
          <w:lang w:val="en-PH"/>
        </w:rPr>
        <w:t>(22)</w:t>
      </w:r>
      <w:r w:rsidR="009761D3">
        <w:rPr>
          <w:u w:val="single"/>
          <w:lang w:val="en-PH"/>
        </w:rPr>
        <w:t>(3</w:t>
      </w:r>
      <w:r w:rsidR="007C390A">
        <w:rPr>
          <w:u w:val="single"/>
          <w:lang w:val="en-PH"/>
        </w:rPr>
        <w:t>4</w:t>
      </w:r>
      <w:r w:rsidR="009761D3">
        <w:rPr>
          <w:u w:val="single"/>
          <w:lang w:val="en-PH"/>
        </w:rPr>
        <w:t>)</w:t>
      </w:r>
      <w:r>
        <w:rPr>
          <w:lang w:val="en-PH"/>
        </w:rPr>
        <w:tab/>
        <w:t>‘</w:t>
      </w:r>
      <w:r w:rsidRPr="005E75EF">
        <w:rPr>
          <w:lang w:val="en-PH"/>
        </w:rPr>
        <w:t>Supervision</w:t>
      </w:r>
      <w:r>
        <w:rPr>
          <w:lang w:val="en-PH"/>
        </w:rPr>
        <w:t>’</w:t>
      </w:r>
      <w:r w:rsidRPr="005E75EF">
        <w:rPr>
          <w:lang w:val="en-PH"/>
        </w:rPr>
        <w:t xml:space="preserve"> means having jurisdiction, oversight, or authority over the practice of accounting and over the people who practice accounting.</w:t>
      </w:r>
    </w:p>
    <w:p w14:paraId="2D5978E9"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ab/>
      </w:r>
      <w:r w:rsidRPr="009761D3">
        <w:rPr>
          <w:strike/>
          <w:lang w:val="en-PH"/>
        </w:rPr>
        <w:t>(23)</w:t>
      </w:r>
      <w:r>
        <w:rPr>
          <w:lang w:val="en-PH"/>
        </w:rPr>
        <w:tab/>
      </w:r>
      <w:r w:rsidRPr="00A415DC">
        <w:rPr>
          <w:strike/>
          <w:lang w:val="en-PH"/>
        </w:rPr>
        <w:t>‘Home office’ means the location specified by the client as the address to which an attest or compilation service is directed.</w:t>
      </w:r>
    </w:p>
    <w:p w14:paraId="5C80524B"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sidRPr="00A415DC">
        <w:rPr>
          <w:strike/>
          <w:lang w:val="en-PH"/>
        </w:rPr>
        <w:t>(24)</w:t>
      </w:r>
      <w:r>
        <w:rPr>
          <w:lang w:val="en-PH"/>
        </w:rPr>
        <w:tab/>
      </w:r>
      <w:r w:rsidRPr="003A3135">
        <w:rPr>
          <w:strike/>
          <w:lang w:val="en-PH"/>
        </w:rPr>
        <w:t>‘Principal place of business’ means the office location designated by the licensee for purposes of substantial equivalency and reciprocity.</w:t>
      </w:r>
    </w:p>
    <w:p w14:paraId="78E6BB58" w14:textId="773F5698" w:rsidR="00A415DC" w:rsidRPr="00D87C27" w:rsidRDefault="00A415DC" w:rsidP="00A415DC">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lastRenderedPageBreak/>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w:t>
      </w:r>
      <w:r w:rsidR="007C390A">
        <w:rPr>
          <w:rFonts w:ascii="Times New Roman" w:hAnsi="Times New Roman" w:cs="Times New Roman"/>
          <w:color w:val="000000" w:themeColor="text1"/>
          <w:u w:val="single" w:color="000000" w:themeColor="text1"/>
        </w:rPr>
        <w:t>35</w:t>
      </w:r>
      <w:r w:rsidRPr="00D87C27">
        <w:rPr>
          <w:rFonts w:ascii="Times New Roman" w:hAnsi="Times New Roman" w:cs="Times New Roman"/>
          <w:color w:val="000000" w:themeColor="text1"/>
          <w:u w:val="single" w:color="000000" w:themeColor="text1"/>
        </w:rPr>
        <w:t>)</w:t>
      </w:r>
      <w:r>
        <w:rPr>
          <w:rFonts w:ascii="Times New Roman" w:hAnsi="Times New Roman" w:cs="Times New Roman"/>
          <w:color w:val="000000" w:themeColor="text1"/>
          <w:u w:color="000000" w:themeColor="text1"/>
        </w:rPr>
        <w:tab/>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
          <w:u w:val="single" w:color="000000" w:themeColor="text1"/>
        </w:rPr>
        <w:t>Uniform</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spacing w:val="-1"/>
          <w:u w:val="single" w:color="000000" w:themeColor="text1"/>
        </w:rPr>
        <w:t>CPA</w:t>
      </w:r>
      <w:r w:rsidRPr="00D87C27">
        <w:rPr>
          <w:rFonts w:ascii="Times New Roman" w:hAnsi="Times New Roman" w:cs="Times New Roman"/>
          <w:color w:val="000000" w:themeColor="text1"/>
          <w:spacing w:val="13"/>
          <w:u w:val="single" w:color="000000" w:themeColor="text1"/>
        </w:rPr>
        <w:t xml:space="preserve"> </w:t>
      </w:r>
      <w:r w:rsidR="007734E2">
        <w:rPr>
          <w:rFonts w:ascii="Times New Roman" w:hAnsi="Times New Roman" w:cs="Times New Roman"/>
          <w:color w:val="000000" w:themeColor="text1"/>
          <w:spacing w:val="13"/>
          <w:u w:val="single" w:color="000000" w:themeColor="text1"/>
        </w:rPr>
        <w:t>E</w:t>
      </w:r>
      <w:r w:rsidRPr="00D87C27">
        <w:rPr>
          <w:rFonts w:ascii="Times New Roman" w:hAnsi="Times New Roman" w:cs="Times New Roman"/>
          <w:color w:val="000000" w:themeColor="text1"/>
          <w:spacing w:val="-1"/>
          <w:u w:val="single" w:color="000000" w:themeColor="text1"/>
        </w:rPr>
        <w:t>xamination</w:t>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7"/>
          <w:u w:val="single" w:color="000000" w:themeColor="text1"/>
        </w:rPr>
        <w:t xml:space="preserve"> </w:t>
      </w:r>
      <w:r w:rsidRPr="00D87C27">
        <w:rPr>
          <w:rFonts w:ascii="Times New Roman" w:hAnsi="Times New Roman" w:cs="Times New Roman"/>
          <w:color w:val="000000" w:themeColor="text1"/>
          <w:spacing w:val="-1"/>
          <w:u w:val="single" w:color="000000" w:themeColor="text1"/>
        </w:rPr>
        <w:t>means</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spacing w:val="-1"/>
          <w:u w:val="single" w:color="000000" w:themeColor="text1"/>
        </w:rPr>
        <w:t>Uniform</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spacing w:val="-1"/>
          <w:u w:val="single" w:color="000000" w:themeColor="text1"/>
        </w:rPr>
        <w:t>Certified</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Public</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spacing w:val="-1"/>
          <w:u w:val="single" w:color="000000" w:themeColor="text1"/>
        </w:rPr>
        <w:t>Accountant</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Examination</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u w:val="single" w:color="000000" w:themeColor="text1"/>
        </w:rPr>
        <w:t>as</w:t>
      </w:r>
      <w:r w:rsidRPr="00D87C27">
        <w:rPr>
          <w:rFonts w:ascii="Times New Roman" w:hAnsi="Times New Roman" w:cs="Times New Roman"/>
          <w:color w:val="000000" w:themeColor="text1"/>
          <w:spacing w:val="-1"/>
          <w:u w:val="single" w:color="000000" w:themeColor="text1"/>
        </w:rPr>
        <w:t xml:space="preserve"> prepared </w:t>
      </w:r>
      <w:r w:rsidRPr="00D87C27">
        <w:rPr>
          <w:rFonts w:ascii="Times New Roman" w:hAnsi="Times New Roman" w:cs="Times New Roman"/>
          <w:color w:val="000000" w:themeColor="text1"/>
          <w:spacing w:val="-2"/>
          <w:u w:val="single" w:color="000000" w:themeColor="text1"/>
        </w:rPr>
        <w:t>by</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the AICPA.</w:t>
      </w:r>
    </w:p>
    <w:p w14:paraId="09313121" w14:textId="77777777" w:rsidR="007C390A" w:rsidRDefault="007C390A"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0B049212" w14:textId="03CE5B3E"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40</w:t>
      </w:r>
      <w:r w:rsidR="00AC67CD">
        <w:rPr>
          <w:lang w:val="en-PH"/>
        </w:rPr>
        <w:noBreakHyphen/>
      </w:r>
      <w:r w:rsidRPr="005E75EF">
        <w:rPr>
          <w:lang w:val="en-PH"/>
        </w:rPr>
        <w:t>2</w:t>
      </w:r>
      <w:r w:rsidR="00AC67CD">
        <w:rPr>
          <w:lang w:val="en-PH"/>
        </w:rPr>
        <w:noBreakHyphen/>
      </w:r>
      <w:r w:rsidRPr="005E75EF">
        <w:rPr>
          <w:lang w:val="en-PH"/>
        </w:rPr>
        <w:t>30.</w:t>
      </w:r>
      <w:r w:rsidRPr="005E75EF">
        <w:rPr>
          <w:lang w:val="en-PH"/>
        </w:rPr>
        <w:tab/>
        <w:t>(A)</w:t>
      </w:r>
      <w:r>
        <w:rPr>
          <w:lang w:val="en-PH"/>
        </w:rPr>
        <w:tab/>
      </w:r>
      <w:r w:rsidRPr="005E75EF">
        <w:rPr>
          <w:lang w:val="en-PH"/>
        </w:rPr>
        <w:t>It is unlawful for a person to engage in the practice of accountancy as regulated by this board without holding a valid license or registration or without qualifying for a practice privilege pursuant to Section 40</w:t>
      </w:r>
      <w:r w:rsidR="00AC67CD">
        <w:rPr>
          <w:lang w:val="en-PH"/>
        </w:rPr>
        <w:noBreakHyphen/>
      </w:r>
      <w:r w:rsidRPr="005E75EF">
        <w:rPr>
          <w:lang w:val="en-PH"/>
        </w:rPr>
        <w:t>2</w:t>
      </w:r>
      <w:r w:rsidR="00AC67CD">
        <w:rPr>
          <w:lang w:val="en-PH"/>
        </w:rPr>
        <w:noBreakHyphen/>
      </w:r>
      <w:r w:rsidRPr="005E75EF">
        <w:rPr>
          <w:lang w:val="en-PH"/>
        </w:rPr>
        <w:t>245.</w:t>
      </w:r>
    </w:p>
    <w:p w14:paraId="49647F4D" w14:textId="325C117D"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(B)</w:t>
      </w:r>
      <w:r>
        <w:rPr>
          <w:lang w:val="en-PH"/>
        </w:rPr>
        <w:tab/>
      </w:r>
      <w:r w:rsidRPr="005E75EF">
        <w:rPr>
          <w:lang w:val="en-PH"/>
        </w:rPr>
        <w:t>Only licensed certified public accountants or public accountants or individuals qualifying for a practice privilege pursuant to Section 40</w:t>
      </w:r>
      <w:r w:rsidR="00AC67CD">
        <w:rPr>
          <w:lang w:val="en-PH"/>
        </w:rPr>
        <w:noBreakHyphen/>
      </w:r>
      <w:r w:rsidRPr="005E75EF">
        <w:rPr>
          <w:lang w:val="en-PH"/>
        </w:rPr>
        <w:t>2</w:t>
      </w:r>
      <w:r w:rsidR="00AC67CD">
        <w:rPr>
          <w:lang w:val="en-PH"/>
        </w:rPr>
        <w:noBreakHyphen/>
      </w:r>
      <w:r w:rsidRPr="005E75EF">
        <w:rPr>
          <w:lang w:val="en-PH"/>
        </w:rPr>
        <w:t xml:space="preserve">245 may issue a report on financial statements of a person, firm, organization, or governmental unit or offer to render or render any attest or compilation service as defined, except as provided in Section </w:t>
      </w:r>
      <w:r w:rsidRPr="006B58C1">
        <w:rPr>
          <w:strike/>
          <w:lang w:val="en-PH"/>
        </w:rPr>
        <w:t>40</w:t>
      </w:r>
      <w:r w:rsidR="00AC67CD">
        <w:rPr>
          <w:strike/>
          <w:lang w:val="en-PH"/>
        </w:rPr>
        <w:noBreakHyphen/>
      </w:r>
      <w:r w:rsidRPr="006B58C1">
        <w:rPr>
          <w:strike/>
          <w:lang w:val="en-PH"/>
        </w:rPr>
        <w:t>2</w:t>
      </w:r>
      <w:r w:rsidR="00AC67CD">
        <w:rPr>
          <w:strike/>
          <w:lang w:val="en-PH"/>
        </w:rPr>
        <w:noBreakHyphen/>
      </w:r>
      <w:r w:rsidRPr="006B58C1">
        <w:rPr>
          <w:strike/>
          <w:lang w:val="en-PH"/>
        </w:rPr>
        <w:t>340</w:t>
      </w:r>
      <w:r w:rsidR="006B58C1">
        <w:rPr>
          <w:lang w:val="en-PH"/>
        </w:rPr>
        <w:t xml:space="preserve"> </w:t>
      </w:r>
      <w:r w:rsidR="006B58C1">
        <w:rPr>
          <w:u w:val="single"/>
          <w:lang w:val="en-PH"/>
        </w:rPr>
        <w:t>40-2-610</w:t>
      </w:r>
      <w:r w:rsidRPr="005E75EF">
        <w:rPr>
          <w:lang w:val="en-PH"/>
        </w:rPr>
        <w:t>. This restriction does not prohibit an act of a public official or public employee in the performance of that person's duties or prohibit the performance by any nonlicensee of other services involving the use of accounting skills, including the preparation of tax returns, management advisory services, and the preparation of financial statements without the issuance of reports.</w:t>
      </w:r>
    </w:p>
    <w:p w14:paraId="2F7480BE" w14:textId="6350D15C"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(C)</w:t>
      </w:r>
      <w:r>
        <w:rPr>
          <w:lang w:val="en-PH"/>
        </w:rPr>
        <w:tab/>
      </w:r>
      <w:r w:rsidRPr="005E75EF">
        <w:rPr>
          <w:lang w:val="en-PH"/>
        </w:rPr>
        <w:t>Persons, other than certified public accountants or public accountants, may prepare financial statements and issue nonattest transmittals or information thereon which do not purport to be in compliance with the</w:t>
      </w:r>
      <w:r w:rsidR="00E35EAD">
        <w:rPr>
          <w:lang w:val="en-PH"/>
        </w:rPr>
        <w:t xml:space="preserve"> </w:t>
      </w:r>
      <w:r w:rsidR="00E35EAD">
        <w:rPr>
          <w:u w:val="single"/>
          <w:lang w:val="en-PH"/>
        </w:rPr>
        <w:t>SSARS</w:t>
      </w:r>
      <w:r w:rsidRPr="005E75EF">
        <w:rPr>
          <w:lang w:val="en-PH"/>
        </w:rPr>
        <w:t xml:space="preserve"> </w:t>
      </w:r>
      <w:r w:rsidRPr="00E35EAD">
        <w:rPr>
          <w:strike/>
          <w:lang w:val="en-PH"/>
        </w:rPr>
        <w:t>Statements on Standards for Accounting and Review Services (</w:t>
      </w:r>
      <w:r w:rsidRPr="007734E2">
        <w:rPr>
          <w:strike/>
          <w:lang w:val="en-PH"/>
        </w:rPr>
        <w:t>SSARS)</w:t>
      </w:r>
      <w:r w:rsidRPr="005E75EF">
        <w:rPr>
          <w:lang w:val="en-PH"/>
        </w:rPr>
        <w:t>. Transmittals using the following language must not be considered the unlicensed practice of accountancy:</w:t>
      </w:r>
    </w:p>
    <w:p w14:paraId="237BD5B6"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w:t>
      </w:r>
      <w:r w:rsidRPr="005E75EF">
        <w:rPr>
          <w:lang w:val="en-PH"/>
        </w:rPr>
        <w:t>I (we) have prepared the accompanying (financial statements) of (name of entity) as of (time period) for the (period) then ended. This presentation is limited to preparing in the form of financial statements information that is the representation of management (owners).</w:t>
      </w:r>
    </w:p>
    <w:p w14:paraId="60C2750A"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I (we) have not audited or reviewed the accompanying financial statements and accordingly do not express an opinion or any o</w:t>
      </w:r>
      <w:r>
        <w:rPr>
          <w:lang w:val="en-PH"/>
        </w:rPr>
        <w:t>ther form of assurance on them.’</w:t>
      </w:r>
    </w:p>
    <w:p w14:paraId="1F10FD3E" w14:textId="3877350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(D)</w:t>
      </w:r>
      <w:r>
        <w:rPr>
          <w:lang w:val="en-PH"/>
        </w:rPr>
        <w:tab/>
      </w:r>
      <w:r w:rsidRPr="005E75EF">
        <w:rPr>
          <w:lang w:val="en-PH"/>
        </w:rPr>
        <w:t>Only a person holding a valid license as a certified public accountant or qualifying for a practice privilege under Section 40</w:t>
      </w:r>
      <w:r w:rsidR="00AC67CD">
        <w:rPr>
          <w:lang w:val="en-PH"/>
        </w:rPr>
        <w:noBreakHyphen/>
      </w:r>
      <w:r w:rsidRPr="005E75EF">
        <w:rPr>
          <w:lang w:val="en-PH"/>
        </w:rPr>
        <w:t>2</w:t>
      </w:r>
      <w:r w:rsidR="00AC67CD">
        <w:rPr>
          <w:lang w:val="en-PH"/>
        </w:rPr>
        <w:noBreakHyphen/>
      </w:r>
      <w:r w:rsidRPr="005E75EF">
        <w:rPr>
          <w:lang w:val="en-PH"/>
        </w:rPr>
        <w:t xml:space="preserve">245 shall use or assume the title </w:t>
      </w:r>
      <w:r>
        <w:rPr>
          <w:lang w:val="en-PH"/>
        </w:rPr>
        <w:t>‘</w:t>
      </w:r>
      <w:r w:rsidRPr="005E75EF">
        <w:rPr>
          <w:lang w:val="en-PH"/>
        </w:rPr>
        <w:t>Certified Public A</w:t>
      </w:r>
      <w:r>
        <w:rPr>
          <w:lang w:val="en-PH"/>
        </w:rPr>
        <w:t>ccountant’ or the abbreviation ‘</w:t>
      </w:r>
      <w:r w:rsidRPr="005E75EF">
        <w:rPr>
          <w:lang w:val="en-PH"/>
        </w:rPr>
        <w:t>CPA</w:t>
      </w:r>
      <w:r>
        <w:rPr>
          <w:lang w:val="en-PH"/>
        </w:rPr>
        <w:t>’</w:t>
      </w:r>
      <w:r w:rsidRPr="005E75EF">
        <w:rPr>
          <w:lang w:val="en-PH"/>
        </w:rPr>
        <w:t xml:space="preserve"> or any other title, designation, words, letters, abbreviation, sign, card, or device indicating that the person is a certified public accountant.</w:t>
      </w:r>
    </w:p>
    <w:p w14:paraId="69CFE99F"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(E)</w:t>
      </w:r>
      <w:r>
        <w:rPr>
          <w:lang w:val="en-PH"/>
        </w:rPr>
        <w:tab/>
      </w:r>
      <w:r w:rsidRPr="005E75EF">
        <w:rPr>
          <w:lang w:val="en-PH"/>
        </w:rPr>
        <w:t>A firm may not provide attest servi</w:t>
      </w:r>
      <w:r>
        <w:rPr>
          <w:lang w:val="en-PH"/>
        </w:rPr>
        <w:t>ces or assume or use the title ‘Certified Public Accountants’</w:t>
      </w:r>
      <w:r w:rsidRPr="005E75EF">
        <w:rPr>
          <w:lang w:val="en-PH"/>
        </w:rPr>
        <w:t xml:space="preserve">, </w:t>
      </w:r>
      <w:r>
        <w:rPr>
          <w:lang w:val="en-PH"/>
        </w:rPr>
        <w:t>‘</w:t>
      </w:r>
      <w:r w:rsidRPr="005E75EF">
        <w:rPr>
          <w:lang w:val="en-PH"/>
        </w:rPr>
        <w:t>Public Accountants</w:t>
      </w:r>
      <w:r>
        <w:rPr>
          <w:lang w:val="en-PH"/>
        </w:rPr>
        <w:t xml:space="preserve">’ or the </w:t>
      </w:r>
      <w:r>
        <w:rPr>
          <w:lang w:val="en-PH"/>
        </w:rPr>
        <w:lastRenderedPageBreak/>
        <w:t>abbreviation ‘</w:t>
      </w:r>
      <w:r w:rsidRPr="005E75EF">
        <w:rPr>
          <w:lang w:val="en-PH"/>
        </w:rPr>
        <w:t>CPAs</w:t>
      </w:r>
      <w:r>
        <w:rPr>
          <w:lang w:val="en-PH"/>
        </w:rPr>
        <w:t>’</w:t>
      </w:r>
      <w:r w:rsidRPr="005E75EF">
        <w:rPr>
          <w:lang w:val="en-PH"/>
        </w:rPr>
        <w:t xml:space="preserve"> and </w:t>
      </w:r>
      <w:r>
        <w:rPr>
          <w:lang w:val="en-PH"/>
        </w:rPr>
        <w:t>‘</w:t>
      </w:r>
      <w:r w:rsidRPr="005E75EF">
        <w:rPr>
          <w:lang w:val="en-PH"/>
        </w:rPr>
        <w:t>PAs</w:t>
      </w:r>
      <w:r>
        <w:rPr>
          <w:lang w:val="en-PH"/>
        </w:rPr>
        <w:t>’</w:t>
      </w:r>
      <w:r w:rsidRPr="005E75EF">
        <w:rPr>
          <w:lang w:val="en-PH"/>
        </w:rPr>
        <w:t>, or any other title, designation, words, letters, abbreviation, sign, card, or device indicating the firm is a CPA firm unless:</w:t>
      </w:r>
    </w:p>
    <w:p w14:paraId="68425825"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(1)</w:t>
      </w:r>
      <w:r>
        <w:rPr>
          <w:lang w:val="en-PH"/>
        </w:rPr>
        <w:tab/>
      </w:r>
      <w:r w:rsidRPr="005E75EF">
        <w:rPr>
          <w:lang w:val="en-PH"/>
        </w:rPr>
        <w:t>the firm holds a valid registration issued under this chapter or is exempt from the registration requirement by operation of subsection (I);</w:t>
      </w:r>
    </w:p>
    <w:p w14:paraId="543C660C" w14:textId="5247C859"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(2)</w:t>
      </w:r>
      <w:r>
        <w:rPr>
          <w:lang w:val="en-PH"/>
        </w:rPr>
        <w:tab/>
      </w:r>
      <w:r w:rsidRPr="005E75EF">
        <w:rPr>
          <w:lang w:val="en-PH"/>
        </w:rPr>
        <w:t>ownership of the firm is in accordance with Section 40</w:t>
      </w:r>
      <w:r w:rsidR="00AC67CD">
        <w:rPr>
          <w:lang w:val="en-PH"/>
        </w:rPr>
        <w:noBreakHyphen/>
      </w:r>
      <w:r w:rsidRPr="005E75EF">
        <w:rPr>
          <w:lang w:val="en-PH"/>
        </w:rPr>
        <w:t>2</w:t>
      </w:r>
      <w:r w:rsidR="00AC67CD">
        <w:rPr>
          <w:lang w:val="en-PH"/>
        </w:rPr>
        <w:noBreakHyphen/>
      </w:r>
      <w:r w:rsidRPr="005E75EF">
        <w:rPr>
          <w:lang w:val="en-PH"/>
        </w:rPr>
        <w:t>40(C) and implementing regulations promulgated by the board, unless the firm is exempt from the registration requirement by operation of subsection (I); and</w:t>
      </w:r>
    </w:p>
    <w:p w14:paraId="2C23B5B3"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(3)</w:t>
      </w:r>
      <w:r>
        <w:rPr>
          <w:lang w:val="en-PH"/>
        </w:rPr>
        <w:tab/>
      </w:r>
      <w:r w:rsidRPr="005E75EF">
        <w:rPr>
          <w:lang w:val="en-PH"/>
        </w:rPr>
        <w:t xml:space="preserve">owners who are not certified public accountants must </w:t>
      </w:r>
      <w:r>
        <w:rPr>
          <w:lang w:val="en-PH"/>
        </w:rPr>
        <w:t>be permitted to use the titles ‘</w:t>
      </w:r>
      <w:r w:rsidRPr="005E75EF">
        <w:rPr>
          <w:lang w:val="en-PH"/>
        </w:rPr>
        <w:t>principal</w:t>
      </w:r>
      <w:r>
        <w:rPr>
          <w:lang w:val="en-PH"/>
        </w:rPr>
        <w:t>’</w:t>
      </w:r>
      <w:r w:rsidRPr="005E75EF">
        <w:rPr>
          <w:lang w:val="en-PH"/>
        </w:rPr>
        <w:t xml:space="preserve">, </w:t>
      </w:r>
      <w:r>
        <w:rPr>
          <w:lang w:val="en-PH"/>
        </w:rPr>
        <w:t>‘</w:t>
      </w:r>
      <w:r w:rsidRPr="005E75EF">
        <w:rPr>
          <w:lang w:val="en-PH"/>
        </w:rPr>
        <w:t>partner</w:t>
      </w:r>
      <w:r>
        <w:rPr>
          <w:lang w:val="en-PH"/>
        </w:rPr>
        <w:t>’</w:t>
      </w:r>
      <w:r w:rsidRPr="005E75EF">
        <w:rPr>
          <w:lang w:val="en-PH"/>
        </w:rPr>
        <w:t xml:space="preserve">, </w:t>
      </w:r>
      <w:r>
        <w:rPr>
          <w:lang w:val="en-PH"/>
        </w:rPr>
        <w:t>‘</w:t>
      </w:r>
      <w:r w:rsidRPr="005E75EF">
        <w:rPr>
          <w:lang w:val="en-PH"/>
        </w:rPr>
        <w:t>owner</w:t>
      </w:r>
      <w:r>
        <w:rPr>
          <w:lang w:val="en-PH"/>
        </w:rPr>
        <w:t>’</w:t>
      </w:r>
      <w:r w:rsidRPr="005E75EF">
        <w:rPr>
          <w:lang w:val="en-PH"/>
        </w:rPr>
        <w:t xml:space="preserve">, </w:t>
      </w:r>
      <w:r>
        <w:rPr>
          <w:lang w:val="en-PH"/>
        </w:rPr>
        <w:t>‘</w:t>
      </w:r>
      <w:r w:rsidRPr="005E75EF">
        <w:rPr>
          <w:lang w:val="en-PH"/>
        </w:rPr>
        <w:t>officer</w:t>
      </w:r>
      <w:r>
        <w:rPr>
          <w:lang w:val="en-PH"/>
        </w:rPr>
        <w:t>’, ‘</w:t>
      </w:r>
      <w:r w:rsidRPr="005E75EF">
        <w:rPr>
          <w:lang w:val="en-PH"/>
        </w:rPr>
        <w:t>member</w:t>
      </w:r>
      <w:r>
        <w:rPr>
          <w:lang w:val="en-PH"/>
        </w:rPr>
        <w:t>’</w:t>
      </w:r>
      <w:r w:rsidRPr="005E75EF">
        <w:rPr>
          <w:lang w:val="en-PH"/>
        </w:rPr>
        <w:t xml:space="preserve">, or </w:t>
      </w:r>
      <w:r>
        <w:rPr>
          <w:lang w:val="en-PH"/>
        </w:rPr>
        <w:t>‘</w:t>
      </w:r>
      <w:r w:rsidRPr="005E75EF">
        <w:rPr>
          <w:lang w:val="en-PH"/>
        </w:rPr>
        <w:t>shareholder</w:t>
      </w:r>
      <w:r>
        <w:rPr>
          <w:lang w:val="en-PH"/>
        </w:rPr>
        <w:t>’</w:t>
      </w:r>
      <w:r w:rsidRPr="005E75EF">
        <w:rPr>
          <w:lang w:val="en-PH"/>
        </w:rPr>
        <w:t xml:space="preserve"> but must not hold themselves out to be certified public accountants.</w:t>
      </w:r>
    </w:p>
    <w:p w14:paraId="70FE579C"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(F)</w:t>
      </w:r>
      <w:r>
        <w:rPr>
          <w:lang w:val="en-PH"/>
        </w:rPr>
        <w:tab/>
      </w:r>
      <w:r w:rsidRPr="005E75EF">
        <w:rPr>
          <w:lang w:val="en-PH"/>
        </w:rPr>
        <w:t>A person mu</w:t>
      </w:r>
      <w:r>
        <w:rPr>
          <w:lang w:val="en-PH"/>
        </w:rPr>
        <w:t>st not assume or use the title ‘</w:t>
      </w:r>
      <w:r w:rsidRPr="005E75EF">
        <w:rPr>
          <w:lang w:val="en-PH"/>
        </w:rPr>
        <w:t>Public Accountant</w:t>
      </w:r>
      <w:r>
        <w:rPr>
          <w:lang w:val="en-PH"/>
        </w:rPr>
        <w:t>’</w:t>
      </w:r>
      <w:r w:rsidRPr="005E75EF">
        <w:rPr>
          <w:lang w:val="en-PH"/>
        </w:rPr>
        <w:t xml:space="preserve"> or the abbreviation </w:t>
      </w:r>
      <w:r>
        <w:rPr>
          <w:lang w:val="en-PH"/>
        </w:rPr>
        <w:t>‘</w:t>
      </w:r>
      <w:r w:rsidRPr="005E75EF">
        <w:rPr>
          <w:lang w:val="en-PH"/>
        </w:rPr>
        <w:t>PA</w:t>
      </w:r>
      <w:r>
        <w:rPr>
          <w:lang w:val="en-PH"/>
        </w:rPr>
        <w:t>’</w:t>
      </w:r>
      <w:r w:rsidRPr="005E75EF">
        <w:rPr>
          <w:lang w:val="en-PH"/>
        </w:rPr>
        <w:t xml:space="preserve"> or any other title, designation, words, letters, abbreviation, sign, card, or device indicating that the person is a public accountant unless that person holds a valid registration issued under this chapter.</w:t>
      </w:r>
    </w:p>
    <w:p w14:paraId="6873F5BA" w14:textId="0BE68AC0"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(G)</w:t>
      </w:r>
      <w:r w:rsidR="00D82ABE">
        <w:rPr>
          <w:u w:val="single"/>
          <w:lang w:val="en-PH"/>
        </w:rPr>
        <w:t>(1)</w:t>
      </w:r>
      <w:r>
        <w:rPr>
          <w:lang w:val="en-PH"/>
        </w:rPr>
        <w:tab/>
      </w:r>
      <w:r w:rsidRPr="005E75EF">
        <w:rPr>
          <w:lang w:val="en-PH"/>
        </w:rPr>
        <w:t>Only a person or firm holding a valid license or registration issued under this chapter, an individual qualifying for practice privileges under Section 40</w:t>
      </w:r>
      <w:r w:rsidR="00AC67CD">
        <w:rPr>
          <w:lang w:val="en-PH"/>
        </w:rPr>
        <w:noBreakHyphen/>
      </w:r>
      <w:r w:rsidRPr="005E75EF">
        <w:rPr>
          <w:lang w:val="en-PH"/>
        </w:rPr>
        <w:t>2</w:t>
      </w:r>
      <w:r w:rsidR="00AC67CD">
        <w:rPr>
          <w:lang w:val="en-PH"/>
        </w:rPr>
        <w:noBreakHyphen/>
      </w:r>
      <w:r w:rsidRPr="005E75EF">
        <w:rPr>
          <w:lang w:val="en-PH"/>
        </w:rPr>
        <w:t xml:space="preserve">245, or a firm exempt from the registration requirement by operation of subsection (I) shall assume or use any title or designation likely </w:t>
      </w:r>
      <w:r>
        <w:rPr>
          <w:lang w:val="en-PH"/>
        </w:rPr>
        <w:t>to be confused with the titles ‘</w:t>
      </w:r>
      <w:r w:rsidRPr="005E75EF">
        <w:rPr>
          <w:lang w:val="en-PH"/>
        </w:rPr>
        <w:t>Certified Public Accountant</w:t>
      </w:r>
      <w:r>
        <w:rPr>
          <w:lang w:val="en-PH"/>
        </w:rPr>
        <w:t>’ or ‘</w:t>
      </w:r>
      <w:r w:rsidRPr="005E75EF">
        <w:rPr>
          <w:lang w:val="en-PH"/>
        </w:rPr>
        <w:t>Public Accountant</w:t>
      </w:r>
      <w:r>
        <w:rPr>
          <w:lang w:val="en-PH"/>
        </w:rPr>
        <w:t>’</w:t>
      </w:r>
      <w:r w:rsidRPr="005E75EF">
        <w:rPr>
          <w:lang w:val="en-PH"/>
        </w:rPr>
        <w:t xml:space="preserve"> or use a similar abbreviation likely to be c</w:t>
      </w:r>
      <w:r>
        <w:rPr>
          <w:lang w:val="en-PH"/>
        </w:rPr>
        <w:t>onfused with the abbreviations ‘CPA’</w:t>
      </w:r>
      <w:r w:rsidRPr="005E75EF">
        <w:rPr>
          <w:lang w:val="en-PH"/>
        </w:rPr>
        <w:t xml:space="preserve"> or </w:t>
      </w:r>
      <w:r>
        <w:rPr>
          <w:lang w:val="en-PH"/>
        </w:rPr>
        <w:t>‘PA’. The title ‘</w:t>
      </w:r>
      <w:r w:rsidRPr="005E75EF">
        <w:rPr>
          <w:lang w:val="en-PH"/>
        </w:rPr>
        <w:t>Enrolled Agent</w:t>
      </w:r>
      <w:r>
        <w:rPr>
          <w:lang w:val="en-PH"/>
        </w:rPr>
        <w:t>’</w:t>
      </w:r>
      <w:r w:rsidRPr="005E75EF">
        <w:rPr>
          <w:lang w:val="en-PH"/>
        </w:rPr>
        <w:t xml:space="preserve"> or</w:t>
      </w:r>
      <w:r>
        <w:rPr>
          <w:lang w:val="en-PH"/>
        </w:rPr>
        <w:t xml:space="preserve"> ‘</w:t>
      </w:r>
      <w:r w:rsidRPr="005E75EF">
        <w:rPr>
          <w:lang w:val="en-PH"/>
        </w:rPr>
        <w:t>EA</w:t>
      </w:r>
      <w:r>
        <w:rPr>
          <w:lang w:val="en-PH"/>
        </w:rPr>
        <w:t>’</w:t>
      </w:r>
      <w:r w:rsidRPr="005E75EF">
        <w:rPr>
          <w:lang w:val="en-PH"/>
        </w:rPr>
        <w:t xml:space="preserve"> may only be used by individuals designated by the Internal Revenue Service.</w:t>
      </w:r>
    </w:p>
    <w:p w14:paraId="43A6DCBA" w14:textId="38BE6DA2" w:rsidR="005E75EF" w:rsidRPr="005E75EF" w:rsidRDefault="00D82ABE"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u w:val="single"/>
          <w:lang w:val="en-PH"/>
        </w:rPr>
        <w:t>(2)</w:t>
      </w:r>
      <w:r w:rsidR="005E75EF" w:rsidRPr="005E75EF">
        <w:rPr>
          <w:lang w:val="en-PH"/>
        </w:rPr>
        <w:tab/>
        <w:t>Persons or firms that are not licensed or registered, individuals qualifying for practice privileges under Section 40</w:t>
      </w:r>
      <w:r w:rsidR="00AC67CD">
        <w:rPr>
          <w:lang w:val="en-PH"/>
        </w:rPr>
        <w:noBreakHyphen/>
      </w:r>
      <w:r w:rsidR="005E75EF" w:rsidRPr="005E75EF">
        <w:rPr>
          <w:lang w:val="en-PH"/>
        </w:rPr>
        <w:t>2</w:t>
      </w:r>
      <w:r w:rsidR="00AC67CD">
        <w:rPr>
          <w:lang w:val="en-PH"/>
        </w:rPr>
        <w:noBreakHyphen/>
      </w:r>
      <w:r w:rsidR="005E75EF" w:rsidRPr="005E75EF">
        <w:rPr>
          <w:lang w:val="en-PH"/>
        </w:rPr>
        <w:t>245, and firms exempt from the registration requirement by operation of subsection (I) may use designations granted by national accrediting organizations so long as those designations do not imply qualification to render any attest or compilation service.</w:t>
      </w:r>
    </w:p>
    <w:p w14:paraId="736EA495"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(H)</w:t>
      </w:r>
      <w:r>
        <w:rPr>
          <w:lang w:val="en-PH"/>
        </w:rPr>
        <w:tab/>
      </w:r>
      <w:r w:rsidRPr="005E75EF">
        <w:rPr>
          <w:lang w:val="en-PH"/>
        </w:rPr>
        <w:t xml:space="preserve">This section does not apply to a person or firm holding a certification, designation, degree, or license granted in a foreign country entitling the holder to engage in the practice of public accountancy or its equivalent in that country; whose activities in this State are limited to the provision of professional services to persons or firms who are residents of, governments of, or business entities of the country in which the person holds the entitlement; who performs no attest or compilation services and who issues no reports, as defined in this chapter, with respect to the information of </w:t>
      </w:r>
      <w:r w:rsidRPr="005E75EF">
        <w:rPr>
          <w:lang w:val="en-PH"/>
        </w:rPr>
        <w:lastRenderedPageBreak/>
        <w:t>any other persons, firms, or governmental units in this State; and who does not use in this State any title or designation other than the one under which the person practices in their country, followed by a translation of the title or designation into the English language, if it is in a different language, and by the name of the country.</w:t>
      </w:r>
    </w:p>
    <w:p w14:paraId="76ACE03C" w14:textId="1F761B42"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(I)(1)</w:t>
      </w:r>
      <w:r>
        <w:rPr>
          <w:lang w:val="en-PH"/>
        </w:rPr>
        <w:tab/>
      </w:r>
      <w:r w:rsidRPr="005E75EF">
        <w:rPr>
          <w:lang w:val="en-PH"/>
        </w:rPr>
        <w:t>Firms that do not have an office in this State</w:t>
      </w:r>
      <w:r w:rsidRPr="006B58C1">
        <w:rPr>
          <w:strike/>
          <w:lang w:val="en-PH"/>
        </w:rPr>
        <w:t>, and that do not perform the services described in Section 40</w:t>
      </w:r>
      <w:r w:rsidR="00AC67CD">
        <w:rPr>
          <w:strike/>
          <w:lang w:val="en-PH"/>
        </w:rPr>
        <w:noBreakHyphen/>
      </w:r>
      <w:r w:rsidRPr="006B58C1">
        <w:rPr>
          <w:strike/>
          <w:lang w:val="en-PH"/>
        </w:rPr>
        <w:t>2</w:t>
      </w:r>
      <w:r w:rsidR="00AC67CD">
        <w:rPr>
          <w:strike/>
          <w:lang w:val="en-PH"/>
        </w:rPr>
        <w:noBreakHyphen/>
      </w:r>
      <w:r w:rsidRPr="006B58C1">
        <w:rPr>
          <w:strike/>
          <w:lang w:val="en-PH"/>
        </w:rPr>
        <w:t>20(2)(a) (audits), (c) (examinations), or (d) (services under PCAOB Auditing Standards) for a client having its home office in this State,</w:t>
      </w:r>
      <w:r w:rsidRPr="005E75EF">
        <w:rPr>
          <w:lang w:val="en-PH"/>
        </w:rPr>
        <w:t xml:space="preserve"> may engage in the practice of accounting, without obtaining a registration pursuant to Section 40</w:t>
      </w:r>
      <w:r w:rsidR="00AC67CD">
        <w:rPr>
          <w:lang w:val="en-PH"/>
        </w:rPr>
        <w:noBreakHyphen/>
      </w:r>
      <w:r w:rsidRPr="005E75EF">
        <w:rPr>
          <w:lang w:val="en-PH"/>
        </w:rPr>
        <w:t>2</w:t>
      </w:r>
      <w:r w:rsidR="00AC67CD">
        <w:rPr>
          <w:lang w:val="en-PH"/>
        </w:rPr>
        <w:noBreakHyphen/>
      </w:r>
      <w:r w:rsidRPr="005E75EF">
        <w:rPr>
          <w:lang w:val="en-PH"/>
        </w:rPr>
        <w:t>40, as specified in this subsection.</w:t>
      </w:r>
    </w:p>
    <w:p w14:paraId="61236497" w14:textId="4428C94E"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(2)</w:t>
      </w:r>
      <w:r>
        <w:rPr>
          <w:lang w:val="en-PH"/>
        </w:rPr>
        <w:tab/>
      </w:r>
      <w:r w:rsidRPr="005E75EF">
        <w:rPr>
          <w:lang w:val="en-PH"/>
        </w:rPr>
        <w:t>A firm described in item (1) may perform services described in Section 40</w:t>
      </w:r>
      <w:r w:rsidR="00AC67CD">
        <w:rPr>
          <w:lang w:val="en-PH"/>
        </w:rPr>
        <w:noBreakHyphen/>
      </w:r>
      <w:r w:rsidRPr="005E75EF">
        <w:rPr>
          <w:lang w:val="en-PH"/>
        </w:rPr>
        <w:t>2</w:t>
      </w:r>
      <w:r w:rsidR="00AC67CD">
        <w:rPr>
          <w:lang w:val="en-PH"/>
        </w:rPr>
        <w:noBreakHyphen/>
      </w:r>
      <w:r w:rsidRPr="005E75EF">
        <w:rPr>
          <w:lang w:val="en-PH"/>
        </w:rPr>
        <w:t>20(2)</w:t>
      </w:r>
      <w:r w:rsidRPr="006B58C1">
        <w:rPr>
          <w:strike/>
          <w:lang w:val="en-PH"/>
        </w:rPr>
        <w:t>(b), (2)(e) or (5)</w:t>
      </w:r>
      <w:r w:rsidRPr="005E75EF">
        <w:rPr>
          <w:lang w:val="en-PH"/>
        </w:rPr>
        <w:t xml:space="preserve"> for a client </w:t>
      </w:r>
      <w:r w:rsidRPr="006B58C1">
        <w:rPr>
          <w:strike/>
          <w:lang w:val="en-PH"/>
        </w:rPr>
        <w:t>having its home office</w:t>
      </w:r>
      <w:r w:rsidRPr="005E75EF">
        <w:rPr>
          <w:lang w:val="en-PH"/>
        </w:rPr>
        <w:t xml:space="preserve"> in this State, may engage in the practice of accounting, as specified in this section, </w:t>
      </w:r>
      <w:r>
        <w:rPr>
          <w:lang w:val="en-PH"/>
        </w:rPr>
        <w:t>and may use the title ‘CPA’ or ‘</w:t>
      </w:r>
      <w:r w:rsidRPr="005E75EF">
        <w:rPr>
          <w:lang w:val="en-PH"/>
        </w:rPr>
        <w:t>CPA firm</w:t>
      </w:r>
      <w:r>
        <w:rPr>
          <w:lang w:val="en-PH"/>
        </w:rPr>
        <w:t>’</w:t>
      </w:r>
      <w:r w:rsidRPr="005E75EF">
        <w:rPr>
          <w:lang w:val="en-PH"/>
        </w:rPr>
        <w:t xml:space="preserve"> only if the firm:</w:t>
      </w:r>
    </w:p>
    <w:p w14:paraId="25D6EC5E" w14:textId="1D0A4028"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5E75EF">
        <w:rPr>
          <w:lang w:val="en-PH"/>
        </w:rPr>
        <w:tab/>
        <w:t>(a)</w:t>
      </w:r>
      <w:r>
        <w:rPr>
          <w:lang w:val="en-PH"/>
        </w:rPr>
        <w:tab/>
      </w:r>
      <w:r w:rsidRPr="005E75EF">
        <w:rPr>
          <w:lang w:val="en-PH"/>
        </w:rPr>
        <w:t>has the qualifications described in Section 40</w:t>
      </w:r>
      <w:r w:rsidR="00AC67CD">
        <w:rPr>
          <w:lang w:val="en-PH"/>
        </w:rPr>
        <w:noBreakHyphen/>
      </w:r>
      <w:r w:rsidRPr="005E75EF">
        <w:rPr>
          <w:lang w:val="en-PH"/>
        </w:rPr>
        <w:t>2</w:t>
      </w:r>
      <w:r w:rsidR="00AC67CD">
        <w:rPr>
          <w:lang w:val="en-PH"/>
        </w:rPr>
        <w:noBreakHyphen/>
      </w:r>
      <w:r w:rsidRPr="005E75EF">
        <w:rPr>
          <w:lang w:val="en-PH"/>
        </w:rPr>
        <w:t>40(C) and Section 40</w:t>
      </w:r>
      <w:r w:rsidR="00AC67CD">
        <w:rPr>
          <w:lang w:val="en-PH"/>
        </w:rPr>
        <w:noBreakHyphen/>
      </w:r>
      <w:r w:rsidRPr="005E75EF">
        <w:rPr>
          <w:lang w:val="en-PH"/>
        </w:rPr>
        <w:t>2</w:t>
      </w:r>
      <w:r w:rsidR="00AC67CD">
        <w:rPr>
          <w:lang w:val="en-PH"/>
        </w:rPr>
        <w:noBreakHyphen/>
      </w:r>
      <w:r w:rsidRPr="005E75EF">
        <w:rPr>
          <w:lang w:val="en-PH"/>
        </w:rPr>
        <w:t xml:space="preserve">255(C); </w:t>
      </w:r>
      <w:r w:rsidRPr="000B21AE">
        <w:rPr>
          <w:strike/>
          <w:lang w:val="en-PH"/>
        </w:rPr>
        <w:t>and</w:t>
      </w:r>
    </w:p>
    <w:p w14:paraId="4136A120" w14:textId="33800DD3" w:rsidR="006B58C1"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Pr>
          <w:lang w:val="en-PH"/>
        </w:rPr>
        <w:tab/>
      </w:r>
      <w:r>
        <w:rPr>
          <w:lang w:val="en-PH"/>
        </w:rPr>
        <w:tab/>
      </w:r>
      <w:r>
        <w:rPr>
          <w:lang w:val="en-PH"/>
        </w:rPr>
        <w:tab/>
        <w:t>(b)</w:t>
      </w:r>
      <w:r>
        <w:rPr>
          <w:lang w:val="en-PH"/>
        </w:rPr>
        <w:tab/>
      </w:r>
      <w:r w:rsidRPr="005E75EF">
        <w:rPr>
          <w:lang w:val="en-PH"/>
        </w:rPr>
        <w:t>performs these services through an individual with practice privileges under Section 40</w:t>
      </w:r>
      <w:r w:rsidR="00AC67CD">
        <w:rPr>
          <w:lang w:val="en-PH"/>
        </w:rPr>
        <w:noBreakHyphen/>
      </w:r>
      <w:r w:rsidRPr="005E75EF">
        <w:rPr>
          <w:lang w:val="en-PH"/>
        </w:rPr>
        <w:t>2</w:t>
      </w:r>
      <w:r w:rsidR="00AC67CD">
        <w:rPr>
          <w:lang w:val="en-PH"/>
        </w:rPr>
        <w:noBreakHyphen/>
      </w:r>
      <w:r w:rsidRPr="005E75EF">
        <w:rPr>
          <w:lang w:val="en-PH"/>
        </w:rPr>
        <w:t>245</w:t>
      </w:r>
      <w:r w:rsidR="006B58C1">
        <w:rPr>
          <w:u w:val="single"/>
          <w:lang w:val="en-PH"/>
        </w:rPr>
        <w:t>; and</w:t>
      </w:r>
    </w:p>
    <w:p w14:paraId="67D00D55" w14:textId="3DCD452C" w:rsidR="005E75EF" w:rsidRPr="005E75EF" w:rsidRDefault="006B58C1"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color w:val="000000" w:themeColor="text1"/>
          <w:spacing w:val="-1"/>
          <w:u w:color="000000" w:themeColor="text1"/>
        </w:rPr>
        <w:tab/>
      </w:r>
      <w:r>
        <w:rPr>
          <w:color w:val="000000" w:themeColor="text1"/>
          <w:spacing w:val="-1"/>
          <w:u w:color="000000" w:themeColor="text1"/>
        </w:rPr>
        <w:tab/>
      </w:r>
      <w:r>
        <w:rPr>
          <w:color w:val="000000" w:themeColor="text1"/>
          <w:spacing w:val="-1"/>
          <w:u w:color="000000" w:themeColor="text1"/>
        </w:rPr>
        <w:tab/>
      </w:r>
      <w:r w:rsidRPr="00D87C27">
        <w:rPr>
          <w:color w:val="000000" w:themeColor="text1"/>
          <w:spacing w:val="-1"/>
          <w:u w:val="single" w:color="000000" w:themeColor="text1"/>
        </w:rPr>
        <w:t>(c)</w:t>
      </w:r>
      <w:r>
        <w:rPr>
          <w:color w:val="000000" w:themeColor="text1"/>
          <w:spacing w:val="-1"/>
          <w:u w:color="000000" w:themeColor="text1"/>
        </w:rPr>
        <w:tab/>
      </w:r>
      <w:r w:rsidRPr="00D87C27">
        <w:rPr>
          <w:color w:val="000000" w:themeColor="text1"/>
          <w:spacing w:val="-1"/>
          <w:u w:val="single" w:color="000000" w:themeColor="text1"/>
        </w:rPr>
        <w:t>can</w:t>
      </w:r>
      <w:r w:rsidRPr="00D87C27">
        <w:rPr>
          <w:color w:val="000000" w:themeColor="text1"/>
          <w:spacing w:val="-8"/>
          <w:u w:val="single" w:color="000000" w:themeColor="text1"/>
        </w:rPr>
        <w:t xml:space="preserve"> </w:t>
      </w:r>
      <w:r w:rsidRPr="00D87C27">
        <w:rPr>
          <w:color w:val="000000" w:themeColor="text1"/>
          <w:spacing w:val="-1"/>
          <w:u w:val="single" w:color="000000" w:themeColor="text1"/>
        </w:rPr>
        <w:t>lawfully</w:t>
      </w:r>
      <w:r w:rsidRPr="00D87C27">
        <w:rPr>
          <w:color w:val="000000" w:themeColor="text1"/>
          <w:spacing w:val="-7"/>
          <w:u w:val="single" w:color="000000" w:themeColor="text1"/>
        </w:rPr>
        <w:t xml:space="preserve"> </w:t>
      </w:r>
      <w:r w:rsidR="000B21AE">
        <w:rPr>
          <w:color w:val="000000" w:themeColor="text1"/>
          <w:spacing w:val="-1"/>
          <w:u w:val="single" w:color="000000" w:themeColor="text1"/>
        </w:rPr>
        <w:t>perform these services</w:t>
      </w:r>
      <w:r w:rsidRPr="00D87C27">
        <w:rPr>
          <w:color w:val="000000" w:themeColor="text1"/>
          <w:spacing w:val="-7"/>
          <w:u w:val="single" w:color="000000" w:themeColor="text1"/>
        </w:rPr>
        <w:t xml:space="preserve"> </w:t>
      </w:r>
      <w:r w:rsidRPr="00D87C27">
        <w:rPr>
          <w:color w:val="000000" w:themeColor="text1"/>
          <w:spacing w:val="-1"/>
          <w:u w:val="single" w:color="000000" w:themeColor="text1"/>
        </w:rPr>
        <w:t>in</w:t>
      </w:r>
      <w:r w:rsidRPr="00D87C27">
        <w:rPr>
          <w:color w:val="000000" w:themeColor="text1"/>
          <w:spacing w:val="-8"/>
          <w:u w:val="single" w:color="000000" w:themeColor="text1"/>
        </w:rPr>
        <w:t xml:space="preserve"> </w:t>
      </w:r>
      <w:r w:rsidRPr="00D87C27">
        <w:rPr>
          <w:color w:val="000000" w:themeColor="text1"/>
          <w:spacing w:val="-1"/>
          <w:u w:val="single" w:color="000000" w:themeColor="text1"/>
        </w:rPr>
        <w:t>the</w:t>
      </w:r>
      <w:r w:rsidRPr="00D87C27">
        <w:rPr>
          <w:color w:val="000000" w:themeColor="text1"/>
          <w:spacing w:val="-8"/>
          <w:u w:val="single" w:color="000000" w:themeColor="text1"/>
        </w:rPr>
        <w:t xml:space="preserve"> </w:t>
      </w:r>
      <w:r w:rsidRPr="00D87C27">
        <w:rPr>
          <w:color w:val="000000" w:themeColor="text1"/>
          <w:spacing w:val="-1"/>
          <w:u w:val="single" w:color="000000" w:themeColor="text1"/>
        </w:rPr>
        <w:t>State</w:t>
      </w:r>
      <w:r w:rsidRPr="00D87C27">
        <w:rPr>
          <w:color w:val="000000" w:themeColor="text1"/>
          <w:spacing w:val="-8"/>
          <w:u w:val="single" w:color="000000" w:themeColor="text1"/>
        </w:rPr>
        <w:t xml:space="preserve"> </w:t>
      </w:r>
      <w:r w:rsidRPr="00D87C27">
        <w:rPr>
          <w:color w:val="000000" w:themeColor="text1"/>
          <w:spacing w:val="-1"/>
          <w:u w:val="single" w:color="000000" w:themeColor="text1"/>
        </w:rPr>
        <w:t>where</w:t>
      </w:r>
      <w:r w:rsidRPr="00D87C27">
        <w:rPr>
          <w:color w:val="000000" w:themeColor="text1"/>
          <w:spacing w:val="-8"/>
          <w:u w:val="single" w:color="000000" w:themeColor="text1"/>
        </w:rPr>
        <w:t xml:space="preserve"> </w:t>
      </w:r>
      <w:r w:rsidRPr="00D87C27">
        <w:rPr>
          <w:color w:val="000000" w:themeColor="text1"/>
          <w:spacing w:val="-1"/>
          <w:u w:val="single" w:color="000000" w:themeColor="text1"/>
        </w:rPr>
        <w:t>the</w:t>
      </w:r>
      <w:r w:rsidRPr="00D87C27">
        <w:rPr>
          <w:color w:val="000000" w:themeColor="text1"/>
          <w:spacing w:val="-8"/>
          <w:u w:val="single" w:color="000000" w:themeColor="text1"/>
        </w:rPr>
        <w:t xml:space="preserve"> </w:t>
      </w:r>
      <w:r w:rsidRPr="00D87C27">
        <w:rPr>
          <w:color w:val="000000" w:themeColor="text1"/>
          <w:spacing w:val="-1"/>
          <w:u w:val="single" w:color="000000" w:themeColor="text1"/>
        </w:rPr>
        <w:t>individual</w:t>
      </w:r>
      <w:r w:rsidRPr="00D87C27">
        <w:rPr>
          <w:color w:val="000000" w:themeColor="text1"/>
          <w:spacing w:val="-8"/>
          <w:u w:val="single" w:color="000000" w:themeColor="text1"/>
        </w:rPr>
        <w:t xml:space="preserve"> </w:t>
      </w:r>
      <w:r w:rsidRPr="00D87C27">
        <w:rPr>
          <w:color w:val="000000" w:themeColor="text1"/>
          <w:spacing w:val="-1"/>
          <w:u w:val="single" w:color="000000" w:themeColor="text1"/>
        </w:rPr>
        <w:t>with</w:t>
      </w:r>
      <w:r w:rsidRPr="00D87C27">
        <w:rPr>
          <w:color w:val="000000" w:themeColor="text1"/>
          <w:spacing w:val="-8"/>
          <w:u w:val="single" w:color="000000" w:themeColor="text1"/>
        </w:rPr>
        <w:t xml:space="preserve"> </w:t>
      </w:r>
      <w:r w:rsidRPr="00D87C27">
        <w:rPr>
          <w:color w:val="000000" w:themeColor="text1"/>
          <w:spacing w:val="-1"/>
          <w:u w:val="single" w:color="000000" w:themeColor="text1"/>
        </w:rPr>
        <w:t>practice</w:t>
      </w:r>
      <w:r w:rsidRPr="00D87C27">
        <w:rPr>
          <w:color w:val="000000" w:themeColor="text1"/>
          <w:spacing w:val="-9"/>
          <w:u w:val="single" w:color="000000" w:themeColor="text1"/>
        </w:rPr>
        <w:t xml:space="preserve"> </w:t>
      </w:r>
      <w:r w:rsidRPr="00D87C27">
        <w:rPr>
          <w:color w:val="000000" w:themeColor="text1"/>
          <w:spacing w:val="-1"/>
          <w:u w:val="single" w:color="000000" w:themeColor="text1"/>
        </w:rPr>
        <w:t>privileges</w:t>
      </w:r>
      <w:r w:rsidR="000B21AE">
        <w:rPr>
          <w:color w:val="000000" w:themeColor="text1"/>
          <w:spacing w:val="-1"/>
          <w:u w:val="single" w:color="000000" w:themeColor="text1"/>
        </w:rPr>
        <w:t xml:space="preserve"> under Section 40-2-245</w:t>
      </w:r>
      <w:r w:rsidRPr="00D87C27">
        <w:rPr>
          <w:color w:val="000000" w:themeColor="text1"/>
          <w:spacing w:val="-8"/>
          <w:u w:val="single" w:color="000000" w:themeColor="text1"/>
        </w:rPr>
        <w:t xml:space="preserve"> </w:t>
      </w:r>
      <w:r w:rsidRPr="00D87C27">
        <w:rPr>
          <w:color w:val="000000" w:themeColor="text1"/>
          <w:u w:val="single" w:color="000000" w:themeColor="text1"/>
        </w:rPr>
        <w:t>ha</w:t>
      </w:r>
      <w:r w:rsidR="000B21AE">
        <w:rPr>
          <w:color w:val="000000" w:themeColor="text1"/>
          <w:u w:val="single" w:color="000000" w:themeColor="text1"/>
        </w:rPr>
        <w:t>s his</w:t>
      </w:r>
      <w:r>
        <w:rPr>
          <w:color w:val="000000" w:themeColor="text1"/>
          <w:spacing w:val="-1"/>
          <w:u w:val="single" w:color="000000" w:themeColor="text1"/>
        </w:rPr>
        <w:t xml:space="preserve"> </w:t>
      </w:r>
      <w:r w:rsidRPr="00D87C27">
        <w:rPr>
          <w:color w:val="000000" w:themeColor="text1"/>
          <w:spacing w:val="-1"/>
          <w:u w:val="single" w:color="000000" w:themeColor="text1"/>
        </w:rPr>
        <w:t>principal</w:t>
      </w:r>
      <w:r w:rsidRPr="00D87C27">
        <w:rPr>
          <w:color w:val="000000" w:themeColor="text1"/>
          <w:spacing w:val="-2"/>
          <w:u w:val="single" w:color="000000" w:themeColor="text1"/>
        </w:rPr>
        <w:t xml:space="preserve"> </w:t>
      </w:r>
      <w:r w:rsidRPr="00D87C27">
        <w:rPr>
          <w:color w:val="000000" w:themeColor="text1"/>
          <w:spacing w:val="-1"/>
          <w:u w:val="single" w:color="000000" w:themeColor="text1"/>
        </w:rPr>
        <w:t xml:space="preserve">place </w:t>
      </w:r>
      <w:r w:rsidRPr="00D87C27">
        <w:rPr>
          <w:color w:val="000000" w:themeColor="text1"/>
          <w:u w:val="single" w:color="000000" w:themeColor="text1"/>
        </w:rPr>
        <w:t xml:space="preserve">of </w:t>
      </w:r>
      <w:r w:rsidRPr="00D87C27">
        <w:rPr>
          <w:color w:val="000000" w:themeColor="text1"/>
          <w:spacing w:val="-1"/>
          <w:u w:val="single" w:color="000000" w:themeColor="text1"/>
        </w:rPr>
        <w:t>business</w:t>
      </w:r>
      <w:r w:rsidR="005E75EF" w:rsidRPr="005E75EF">
        <w:rPr>
          <w:lang w:val="en-PH"/>
        </w:rPr>
        <w:t>.</w:t>
      </w:r>
    </w:p>
    <w:p w14:paraId="339C6560"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(3)</w:t>
      </w:r>
      <w:r>
        <w:rPr>
          <w:lang w:val="en-PH"/>
        </w:rPr>
        <w:tab/>
      </w:r>
      <w:r w:rsidRPr="005E75EF">
        <w:rPr>
          <w:lang w:val="en-PH"/>
        </w:rPr>
        <w:t>A firm described in item (1) that is not subject to the requirements of item (2) may perform other professional services within the practice of accounting while usi</w:t>
      </w:r>
      <w:r>
        <w:rPr>
          <w:lang w:val="en-PH"/>
        </w:rPr>
        <w:t>ng the title ‘CPA’ or ‘CPA firm’</w:t>
      </w:r>
      <w:r w:rsidRPr="005E75EF">
        <w:rPr>
          <w:lang w:val="en-PH"/>
        </w:rPr>
        <w:t xml:space="preserve"> in this State only if the firm:</w:t>
      </w:r>
    </w:p>
    <w:p w14:paraId="11E9D225" w14:textId="35A61E32"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lang w:val="en-PH"/>
        </w:rPr>
        <w:tab/>
        <w:t>(a)</w:t>
      </w:r>
      <w:r>
        <w:rPr>
          <w:lang w:val="en-PH"/>
        </w:rPr>
        <w:tab/>
      </w:r>
      <w:r w:rsidRPr="005E75EF">
        <w:rPr>
          <w:lang w:val="en-PH"/>
        </w:rPr>
        <w:t>performs these services through an individual with practice privileges under Section 40</w:t>
      </w:r>
      <w:r w:rsidR="00AC67CD">
        <w:rPr>
          <w:lang w:val="en-PH"/>
        </w:rPr>
        <w:noBreakHyphen/>
      </w:r>
      <w:r w:rsidRPr="005E75EF">
        <w:rPr>
          <w:lang w:val="en-PH"/>
        </w:rPr>
        <w:t>2</w:t>
      </w:r>
      <w:r w:rsidR="00AC67CD">
        <w:rPr>
          <w:lang w:val="en-PH"/>
        </w:rPr>
        <w:noBreakHyphen/>
      </w:r>
      <w:r w:rsidRPr="005E75EF">
        <w:rPr>
          <w:lang w:val="en-PH"/>
        </w:rPr>
        <w:t>245; and</w:t>
      </w:r>
    </w:p>
    <w:p w14:paraId="522F86BE"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lang w:val="en-PH"/>
        </w:rPr>
        <w:tab/>
        <w:t>(b)</w:t>
      </w:r>
      <w:r>
        <w:rPr>
          <w:lang w:val="en-PH"/>
        </w:rPr>
        <w:tab/>
      </w:r>
      <w:r w:rsidRPr="005E75EF">
        <w:rPr>
          <w:lang w:val="en-PH"/>
        </w:rPr>
        <w:t>can lawfully do so in the state where these individuals with practice privileges have their principal place of business.</w:t>
      </w:r>
    </w:p>
    <w:p w14:paraId="045114CC" w14:textId="24CCE89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(4)</w:t>
      </w:r>
      <w:r>
        <w:rPr>
          <w:lang w:val="en-PH"/>
        </w:rPr>
        <w:tab/>
      </w:r>
      <w:r w:rsidRPr="005E75EF">
        <w:rPr>
          <w:lang w:val="en-PH"/>
        </w:rPr>
        <w:t>Notwithstanding any other provision of this section, it is not a violation of this section for a firm that does not hold a valid permit under Section 40</w:t>
      </w:r>
      <w:r w:rsidR="00AC67CD">
        <w:rPr>
          <w:lang w:val="en-PH"/>
        </w:rPr>
        <w:noBreakHyphen/>
      </w:r>
      <w:r w:rsidRPr="005E75EF">
        <w:rPr>
          <w:lang w:val="en-PH"/>
        </w:rPr>
        <w:t>2</w:t>
      </w:r>
      <w:r w:rsidR="00AC67CD">
        <w:rPr>
          <w:lang w:val="en-PH"/>
        </w:rPr>
        <w:noBreakHyphen/>
      </w:r>
      <w:r w:rsidRPr="005E75EF">
        <w:rPr>
          <w:lang w:val="en-PH"/>
        </w:rPr>
        <w:t>40 and which does not have an office in this State to provide its professional services or to engage in the practice of accounting so long as it complies with the requirements of item (2) or (3), whichever is applicable.</w:t>
      </w:r>
    </w:p>
    <w:p w14:paraId="35978D8F"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(J)</w:t>
      </w:r>
      <w:r>
        <w:rPr>
          <w:lang w:val="en-PH"/>
        </w:rPr>
        <w:tab/>
      </w:r>
      <w:r w:rsidRPr="005E75EF">
        <w:rPr>
          <w:lang w:val="en-PH"/>
        </w:rPr>
        <w:t>Notwithstanding another provision of law, a licensed certified public accountant while in the performance of his duties is exempt from the licensing requirements of Chapter 18 of this title.</w:t>
      </w:r>
    </w:p>
    <w:p w14:paraId="33E13DDA" w14:textId="36E7D506"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lastRenderedPageBreak/>
        <w:tab/>
      </w:r>
      <w:r w:rsidRPr="005E75EF">
        <w:rPr>
          <w:lang w:val="en-PH"/>
        </w:rPr>
        <w:t>S</w:t>
      </w:r>
      <w:r>
        <w:rPr>
          <w:lang w:val="en-PH"/>
        </w:rPr>
        <w:t>ection</w:t>
      </w:r>
      <w:r w:rsidRPr="005E75EF">
        <w:rPr>
          <w:lang w:val="en-PH"/>
        </w:rPr>
        <w:t xml:space="preserve"> 40</w:t>
      </w:r>
      <w:r w:rsidR="00AC67CD">
        <w:rPr>
          <w:lang w:val="en-PH"/>
        </w:rPr>
        <w:noBreakHyphen/>
      </w:r>
      <w:r w:rsidRPr="005E75EF">
        <w:rPr>
          <w:lang w:val="en-PH"/>
        </w:rPr>
        <w:t>2</w:t>
      </w:r>
      <w:r w:rsidR="00AC67CD">
        <w:rPr>
          <w:lang w:val="en-PH"/>
        </w:rPr>
        <w:noBreakHyphen/>
      </w:r>
      <w:r w:rsidRPr="005E75EF">
        <w:rPr>
          <w:lang w:val="en-PH"/>
        </w:rPr>
        <w:t>35.</w:t>
      </w:r>
      <w:r w:rsidRPr="005E75EF">
        <w:rPr>
          <w:lang w:val="en-PH"/>
        </w:rPr>
        <w:tab/>
        <w:t>(A)</w:t>
      </w:r>
      <w:r>
        <w:rPr>
          <w:lang w:val="en-PH"/>
        </w:rPr>
        <w:tab/>
      </w:r>
      <w:r w:rsidRPr="005E75EF">
        <w:rPr>
          <w:lang w:val="en-PH"/>
        </w:rPr>
        <w:t xml:space="preserve">The board shall grant a license to practice as a certified public accountant to persons who make application and </w:t>
      </w:r>
      <w:r w:rsidRPr="00942604">
        <w:rPr>
          <w:strike/>
          <w:lang w:val="en-PH"/>
        </w:rPr>
        <w:t>demonstrate</w:t>
      </w:r>
      <w:r w:rsidR="00942604">
        <w:rPr>
          <w:lang w:val="en-PH"/>
        </w:rPr>
        <w:t xml:space="preserve"> </w:t>
      </w:r>
      <w:r w:rsidR="00942604">
        <w:rPr>
          <w:u w:val="single"/>
          <w:lang w:val="en-PH"/>
        </w:rPr>
        <w:t>provide the following</w:t>
      </w:r>
      <w:r w:rsidRPr="005E75EF">
        <w:rPr>
          <w:lang w:val="en-PH"/>
        </w:rPr>
        <w:t>:</w:t>
      </w:r>
    </w:p>
    <w:p w14:paraId="630EB646" w14:textId="77777777" w:rsidR="00942604" w:rsidRPr="00D87C27" w:rsidRDefault="005E75EF" w:rsidP="00942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E75EF">
        <w:rPr>
          <w:lang w:val="en-PH"/>
        </w:rPr>
        <w:tab/>
      </w:r>
      <w:r w:rsidRPr="005E75EF">
        <w:rPr>
          <w:lang w:val="en-PH"/>
        </w:rPr>
        <w:tab/>
        <w:t>(1)</w:t>
      </w:r>
      <w:r>
        <w:rPr>
          <w:lang w:val="en-PH"/>
        </w:rPr>
        <w:tab/>
      </w:r>
      <w:r w:rsidRPr="00942604">
        <w:rPr>
          <w:strike/>
          <w:lang w:val="en-PH"/>
        </w:rPr>
        <w:t>at least one hundred fifty semester hours of college education, including a baccalaureate or higher degree conferred by a college or university acceptable to the board, with the total educational program including an accounting concentration or equivalent; and</w:t>
      </w:r>
      <w:r w:rsidR="00942604" w:rsidRPr="00942604">
        <w:rPr>
          <w:lang w:val="en-PH"/>
        </w:rPr>
        <w:t xml:space="preserve"> </w:t>
      </w:r>
      <w:r w:rsidR="00942604" w:rsidRPr="00D87C27">
        <w:rPr>
          <w:color w:val="000000" w:themeColor="text1"/>
          <w:spacing w:val="-1"/>
          <w:u w:val="single" w:color="000000" w:themeColor="text1"/>
        </w:rPr>
        <w:t xml:space="preserve">evidence </w:t>
      </w:r>
      <w:r w:rsidR="00942604" w:rsidRPr="00D87C27">
        <w:rPr>
          <w:color w:val="000000" w:themeColor="text1"/>
          <w:u w:val="single" w:color="000000" w:themeColor="text1"/>
        </w:rPr>
        <w:t>of good</w:t>
      </w:r>
      <w:r w:rsidR="00942604" w:rsidRPr="00D87C27">
        <w:rPr>
          <w:color w:val="000000" w:themeColor="text1"/>
          <w:spacing w:val="-1"/>
          <w:u w:val="single" w:color="000000" w:themeColor="text1"/>
        </w:rPr>
        <w:t xml:space="preserve"> moral</w:t>
      </w:r>
      <w:r w:rsidR="00942604" w:rsidRPr="00D87C27">
        <w:rPr>
          <w:color w:val="000000" w:themeColor="text1"/>
          <w:spacing w:val="-2"/>
          <w:u w:val="single" w:color="000000" w:themeColor="text1"/>
        </w:rPr>
        <w:t xml:space="preserve"> </w:t>
      </w:r>
      <w:r w:rsidR="00942604" w:rsidRPr="00D87C27">
        <w:rPr>
          <w:color w:val="000000" w:themeColor="text1"/>
          <w:spacing w:val="-1"/>
          <w:u w:val="single" w:color="000000" w:themeColor="text1"/>
        </w:rPr>
        <w:t>character, which</w:t>
      </w:r>
      <w:r w:rsidR="00942604" w:rsidRPr="00D87C27">
        <w:rPr>
          <w:color w:val="000000" w:themeColor="text1"/>
          <w:u w:val="single" w:color="000000" w:themeColor="text1"/>
        </w:rPr>
        <w:t xml:space="preserve"> </w:t>
      </w:r>
      <w:r w:rsidR="00942604" w:rsidRPr="00D87C27">
        <w:rPr>
          <w:color w:val="000000" w:themeColor="text1"/>
          <w:spacing w:val="-1"/>
          <w:u w:val="single" w:color="000000" w:themeColor="text1"/>
        </w:rPr>
        <w:t>includes</w:t>
      </w:r>
      <w:r w:rsidR="00942604" w:rsidRPr="00D87C27">
        <w:rPr>
          <w:color w:val="000000" w:themeColor="text1"/>
          <w:spacing w:val="2"/>
          <w:u w:val="single" w:color="000000" w:themeColor="text1"/>
        </w:rPr>
        <w:t xml:space="preserve"> </w:t>
      </w:r>
      <w:r w:rsidR="00942604" w:rsidRPr="00D87C27">
        <w:rPr>
          <w:color w:val="000000" w:themeColor="text1"/>
          <w:u w:val="single" w:color="000000" w:themeColor="text1"/>
        </w:rPr>
        <w:t xml:space="preserve">a </w:t>
      </w:r>
      <w:r w:rsidR="00942604" w:rsidRPr="00D87C27">
        <w:rPr>
          <w:color w:val="000000" w:themeColor="text1"/>
          <w:spacing w:val="-1"/>
          <w:u w:val="single" w:color="000000" w:themeColor="text1"/>
        </w:rPr>
        <w:t>lack</w:t>
      </w:r>
      <w:r w:rsidR="00942604" w:rsidRPr="00D87C27">
        <w:rPr>
          <w:color w:val="000000" w:themeColor="text1"/>
          <w:u w:val="single" w:color="000000" w:themeColor="text1"/>
        </w:rPr>
        <w:t xml:space="preserve"> of a</w:t>
      </w:r>
      <w:r w:rsidR="00942604" w:rsidRPr="00D87C27">
        <w:rPr>
          <w:color w:val="000000" w:themeColor="text1"/>
          <w:spacing w:val="-1"/>
          <w:u w:val="single" w:color="000000" w:themeColor="text1"/>
        </w:rPr>
        <w:t xml:space="preserve"> history</w:t>
      </w:r>
      <w:r w:rsidR="00942604" w:rsidRPr="00D87C27">
        <w:rPr>
          <w:color w:val="000000" w:themeColor="text1"/>
          <w:spacing w:val="1"/>
          <w:u w:val="single" w:color="000000" w:themeColor="text1"/>
        </w:rPr>
        <w:t xml:space="preserve"> </w:t>
      </w:r>
      <w:r w:rsidR="00942604" w:rsidRPr="00D87C27">
        <w:rPr>
          <w:color w:val="000000" w:themeColor="text1"/>
          <w:spacing w:val="-1"/>
          <w:u w:val="single" w:color="000000" w:themeColor="text1"/>
        </w:rPr>
        <w:t>of:</w:t>
      </w:r>
    </w:p>
    <w:p w14:paraId="467392B7" w14:textId="1137445D" w:rsidR="00942604" w:rsidRPr="00D87C27" w:rsidRDefault="00942604" w:rsidP="00942604">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(a)</w:t>
      </w:r>
      <w:r>
        <w:rPr>
          <w:rFonts w:ascii="Times New Roman" w:hAnsi="Times New Roman" w:cs="Times New Roman"/>
          <w:color w:val="000000" w:themeColor="text1"/>
          <w:u w:color="000000" w:themeColor="text1"/>
        </w:rPr>
        <w:tab/>
      </w:r>
      <w:r w:rsidR="005A5C07">
        <w:rPr>
          <w:rFonts w:ascii="Times New Roman" w:hAnsi="Times New Roman" w:cs="Times New Roman"/>
          <w:color w:val="000000" w:themeColor="text1"/>
          <w:u w:val="single" w:color="000000" w:themeColor="text1"/>
        </w:rPr>
        <w:t xml:space="preserve">any crimes, including </w:t>
      </w:r>
      <w:r w:rsidRPr="00D87C27">
        <w:rPr>
          <w:rFonts w:ascii="Times New Roman" w:hAnsi="Times New Roman" w:cs="Times New Roman"/>
          <w:color w:val="000000" w:themeColor="text1"/>
          <w:spacing w:val="-2"/>
          <w:u w:val="single" w:color="000000" w:themeColor="text1"/>
        </w:rPr>
        <w:t>dishonest</w:t>
      </w:r>
      <w:r w:rsidRPr="00D87C27">
        <w:rPr>
          <w:rFonts w:ascii="Times New Roman" w:hAnsi="Times New Roman" w:cs="Times New Roman"/>
          <w:color w:val="000000" w:themeColor="text1"/>
          <w:spacing w:val="49"/>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50"/>
          <w:u w:val="single" w:color="000000" w:themeColor="text1"/>
        </w:rPr>
        <w:t xml:space="preserve"> </w:t>
      </w:r>
      <w:r w:rsidRPr="00D87C27">
        <w:rPr>
          <w:rFonts w:ascii="Times New Roman" w:hAnsi="Times New Roman" w:cs="Times New Roman"/>
          <w:color w:val="000000" w:themeColor="text1"/>
          <w:spacing w:val="-1"/>
          <w:u w:val="single" w:color="000000" w:themeColor="text1"/>
        </w:rPr>
        <w:t>felonious</w:t>
      </w:r>
      <w:r w:rsidRPr="00D87C27">
        <w:rPr>
          <w:rFonts w:ascii="Times New Roman" w:hAnsi="Times New Roman" w:cs="Times New Roman"/>
          <w:color w:val="000000" w:themeColor="text1"/>
          <w:spacing w:val="51"/>
          <w:u w:val="single" w:color="000000" w:themeColor="text1"/>
        </w:rPr>
        <w:t xml:space="preserve"> </w:t>
      </w:r>
      <w:r w:rsidRPr="00D87C27">
        <w:rPr>
          <w:rFonts w:ascii="Times New Roman" w:hAnsi="Times New Roman" w:cs="Times New Roman"/>
          <w:color w:val="000000" w:themeColor="text1"/>
          <w:spacing w:val="-1"/>
          <w:u w:val="single" w:color="000000" w:themeColor="text1"/>
        </w:rPr>
        <w:t>act</w:t>
      </w:r>
      <w:r w:rsidR="005A5C07">
        <w:rPr>
          <w:rFonts w:ascii="Times New Roman" w:hAnsi="Times New Roman" w:cs="Times New Roman"/>
          <w:color w:val="000000" w:themeColor="text1"/>
          <w:spacing w:val="-1"/>
          <w:u w:val="single" w:color="000000" w:themeColor="text1"/>
        </w:rPr>
        <w:t>s</w:t>
      </w:r>
      <w:r w:rsidRPr="00D87C27">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50"/>
          <w:u w:val="single" w:color="000000" w:themeColor="text1"/>
        </w:rPr>
        <w:t xml:space="preserve"> </w:t>
      </w:r>
      <w:r w:rsidR="00130805">
        <w:rPr>
          <w:rFonts w:ascii="Times New Roman" w:hAnsi="Times New Roman" w:cs="Times New Roman"/>
          <w:color w:val="000000" w:themeColor="text1"/>
          <w:spacing w:val="-1"/>
          <w:u w:val="single" w:color="000000" w:themeColor="text1"/>
        </w:rPr>
        <w:t xml:space="preserve">for which </w:t>
      </w:r>
      <w:r w:rsidRPr="00D87C27">
        <w:rPr>
          <w:rFonts w:ascii="Times New Roman" w:hAnsi="Times New Roman" w:cs="Times New Roman"/>
          <w:color w:val="000000" w:themeColor="text1"/>
          <w:spacing w:val="-1"/>
          <w:u w:val="single" w:color="000000" w:themeColor="text1"/>
        </w:rPr>
        <w:t>an</w:t>
      </w:r>
      <w:r w:rsidRPr="00D87C27">
        <w:rPr>
          <w:rFonts w:ascii="Times New Roman" w:hAnsi="Times New Roman" w:cs="Times New Roman"/>
          <w:color w:val="000000" w:themeColor="text1"/>
          <w:spacing w:val="49"/>
          <w:u w:val="single" w:color="000000" w:themeColor="text1"/>
        </w:rPr>
        <w:t xml:space="preserve"> </w:t>
      </w:r>
      <w:r w:rsidRPr="00D87C27">
        <w:rPr>
          <w:rFonts w:ascii="Times New Roman" w:hAnsi="Times New Roman" w:cs="Times New Roman"/>
          <w:color w:val="000000" w:themeColor="text1"/>
          <w:spacing w:val="-1"/>
          <w:u w:val="single" w:color="000000" w:themeColor="text1"/>
        </w:rPr>
        <w:t>essential</w:t>
      </w:r>
      <w:r w:rsidRPr="00D87C27">
        <w:rPr>
          <w:rFonts w:ascii="Times New Roman" w:hAnsi="Times New Roman" w:cs="Times New Roman"/>
          <w:color w:val="000000" w:themeColor="text1"/>
          <w:spacing w:val="49"/>
          <w:u w:val="single" w:color="000000" w:themeColor="text1"/>
        </w:rPr>
        <w:t xml:space="preserve"> </w:t>
      </w:r>
      <w:r w:rsidRPr="00D87C27">
        <w:rPr>
          <w:rFonts w:ascii="Times New Roman" w:hAnsi="Times New Roman" w:cs="Times New Roman"/>
          <w:color w:val="000000" w:themeColor="text1"/>
          <w:spacing w:val="-1"/>
          <w:u w:val="single" w:color="000000" w:themeColor="text1"/>
        </w:rPr>
        <w:t>element</w:t>
      </w:r>
      <w:r w:rsidRPr="00D87C27">
        <w:rPr>
          <w:rFonts w:ascii="Times New Roman" w:hAnsi="Times New Roman" w:cs="Times New Roman"/>
          <w:color w:val="000000" w:themeColor="text1"/>
          <w:spacing w:val="50"/>
          <w:u w:val="single" w:color="000000" w:themeColor="text1"/>
        </w:rPr>
        <w:t xml:space="preserve"> </w:t>
      </w:r>
      <w:r w:rsidRPr="00D87C27">
        <w:rPr>
          <w:rFonts w:ascii="Times New Roman" w:hAnsi="Times New Roman" w:cs="Times New Roman"/>
          <w:color w:val="000000" w:themeColor="text1"/>
          <w:spacing w:val="-1"/>
          <w:u w:val="single" w:color="000000" w:themeColor="text1"/>
        </w:rPr>
        <w:t>is</w:t>
      </w:r>
      <w:r w:rsidRPr="00D87C27">
        <w:rPr>
          <w:rFonts w:ascii="Times New Roman" w:hAnsi="Times New Roman" w:cs="Times New Roman"/>
          <w:color w:val="000000" w:themeColor="text1"/>
          <w:spacing w:val="49"/>
          <w:u w:val="single" w:color="000000" w:themeColor="text1"/>
        </w:rPr>
        <w:t xml:space="preserve"> </w:t>
      </w:r>
      <w:r w:rsidRPr="00D87C27">
        <w:rPr>
          <w:rFonts w:ascii="Times New Roman" w:hAnsi="Times New Roman" w:cs="Times New Roman"/>
          <w:color w:val="000000" w:themeColor="text1"/>
          <w:u w:val="single" w:color="000000" w:themeColor="text1"/>
        </w:rPr>
        <w:t>fraud,</w:t>
      </w:r>
      <w:r w:rsidR="00E20F05">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dishonesty,</w:t>
      </w:r>
      <w:r w:rsidR="005A5C07">
        <w:rPr>
          <w:rFonts w:ascii="Times New Roman" w:hAnsi="Times New Roman" w:cs="Times New Roman"/>
          <w:color w:val="000000" w:themeColor="text1"/>
          <w:spacing w:val="-1"/>
          <w:u w:val="single" w:color="000000" w:themeColor="text1"/>
        </w:rPr>
        <w:t xml:space="preserve"> or</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deceit,</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any</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u w:val="single" w:color="000000" w:themeColor="text1"/>
        </w:rPr>
        <w:t>other</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crime</w:t>
      </w:r>
      <w:r w:rsidR="005A5C07">
        <w:rPr>
          <w:rFonts w:ascii="Times New Roman" w:hAnsi="Times New Roman" w:cs="Times New Roman"/>
          <w:color w:val="000000" w:themeColor="text1"/>
          <w:spacing w:val="-1"/>
          <w:u w:val="single" w:color="000000" w:themeColor="text1"/>
        </w:rPr>
        <w:t>s</w:t>
      </w:r>
      <w:r w:rsidRPr="00D87C27">
        <w:rPr>
          <w:rFonts w:ascii="Times New Roman" w:hAnsi="Times New Roman" w:cs="Times New Roman"/>
          <w:color w:val="000000" w:themeColor="text1"/>
          <w:spacing w:val="13"/>
          <w:u w:val="single" w:color="000000" w:themeColor="text1"/>
        </w:rPr>
        <w:t xml:space="preserve"> </w:t>
      </w:r>
      <w:r w:rsidR="00130805">
        <w:rPr>
          <w:rFonts w:ascii="Times New Roman" w:hAnsi="Times New Roman" w:cs="Times New Roman"/>
          <w:color w:val="000000" w:themeColor="text1"/>
          <w:spacing w:val="-1"/>
          <w:u w:val="single" w:color="000000" w:themeColor="text1"/>
        </w:rPr>
        <w:t>that</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spacing w:val="-1"/>
          <w:u w:val="single" w:color="000000" w:themeColor="text1"/>
        </w:rPr>
        <w:t>evidence</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u w:val="single" w:color="000000" w:themeColor="text1"/>
        </w:rPr>
        <w:t>an</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spacing w:val="-1"/>
          <w:u w:val="single" w:color="000000" w:themeColor="text1"/>
        </w:rPr>
        <w:t>unfitness</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spacing w:val="-2"/>
          <w:u w:val="single" w:color="000000" w:themeColor="text1"/>
        </w:rPr>
        <w:t>the</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applicant</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u w:val="single" w:color="000000" w:themeColor="text1"/>
        </w:rPr>
        <w:t>to</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2"/>
          <w:u w:val="single" w:color="000000" w:themeColor="text1"/>
        </w:rPr>
        <w:t>practice</w:t>
      </w:r>
      <w:r w:rsidR="00130805">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public</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accountancy</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u w:val="single" w:color="000000" w:themeColor="text1"/>
        </w:rPr>
        <w:t xml:space="preserve"> a</w:t>
      </w:r>
      <w:r w:rsidRPr="00D87C27">
        <w:rPr>
          <w:rFonts w:ascii="Times New Roman" w:hAnsi="Times New Roman" w:cs="Times New Roman"/>
          <w:color w:val="000000" w:themeColor="text1"/>
          <w:spacing w:val="-1"/>
          <w:u w:val="single" w:color="000000" w:themeColor="text1"/>
        </w:rPr>
        <w:t xml:space="preserve"> competent manner and consistent with</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public</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protection;</w:t>
      </w:r>
    </w:p>
    <w:p w14:paraId="5AD056E9" w14:textId="37F7A2E2" w:rsidR="00942604" w:rsidRPr="00D87C27" w:rsidRDefault="00942604" w:rsidP="00942604">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spacing w:val="-1"/>
          <w:u w:val="single" w:color="000000" w:themeColor="text1"/>
        </w:rPr>
        <w:t>(b)</w:t>
      </w:r>
      <w:r>
        <w:rPr>
          <w:rFonts w:ascii="Times New Roman" w:hAnsi="Times New Roman" w:cs="Times New Roman"/>
          <w:color w:val="000000" w:themeColor="text1"/>
          <w:spacing w:val="-1"/>
          <w:u w:color="000000" w:themeColor="text1"/>
        </w:rPr>
        <w:tab/>
      </w:r>
      <w:r w:rsidRPr="00D87C27">
        <w:rPr>
          <w:rFonts w:ascii="Times New Roman" w:hAnsi="Times New Roman" w:cs="Times New Roman"/>
          <w:color w:val="000000" w:themeColor="text1"/>
          <w:u w:val="single" w:color="000000" w:themeColor="text1"/>
        </w:rPr>
        <w:t>an</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active</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spacing w:val="-1"/>
          <w:u w:val="single" w:color="000000" w:themeColor="text1"/>
        </w:rPr>
        <w:t>stayed</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revocation</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suspension</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u w:val="single" w:color="000000" w:themeColor="text1"/>
        </w:rPr>
        <w:t>any</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spacing w:val="-1"/>
          <w:u w:val="single" w:color="000000" w:themeColor="text1"/>
        </w:rPr>
        <w:t>occupational</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license,</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spacing w:val="-1"/>
          <w:u w:val="single" w:color="000000" w:themeColor="text1"/>
        </w:rPr>
        <w:t>privilege</w:t>
      </w:r>
      <w:r w:rsidR="005A5C07">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u w:val="single" w:color="000000" w:themeColor="text1"/>
        </w:rPr>
        <w:t>or</w:t>
      </w:r>
      <w:r>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other</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authority</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to</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spacing w:val="-1"/>
          <w:u w:val="single" w:color="000000" w:themeColor="text1"/>
        </w:rPr>
        <w:t>practice</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any</w:t>
      </w:r>
      <w:r w:rsidRPr="00D87C27">
        <w:rPr>
          <w:rFonts w:ascii="Times New Roman" w:hAnsi="Times New Roman" w:cs="Times New Roman"/>
          <w:color w:val="000000" w:themeColor="text1"/>
          <w:spacing w:val="-12"/>
          <w:u w:val="single" w:color="000000" w:themeColor="text1"/>
        </w:rPr>
        <w:t xml:space="preserve"> </w:t>
      </w:r>
      <w:r w:rsidRPr="00D87C27">
        <w:rPr>
          <w:rFonts w:ascii="Times New Roman" w:hAnsi="Times New Roman" w:cs="Times New Roman"/>
          <w:color w:val="000000" w:themeColor="text1"/>
          <w:spacing w:val="-1"/>
          <w:u w:val="single" w:color="000000" w:themeColor="text1"/>
        </w:rPr>
        <w:t>licensed</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occupation</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u w:val="single" w:color="000000" w:themeColor="text1"/>
        </w:rPr>
        <w:t>by</w:t>
      </w:r>
      <w:r w:rsidRPr="00D87C27">
        <w:rPr>
          <w:rFonts w:ascii="Times New Roman" w:hAnsi="Times New Roman" w:cs="Times New Roman"/>
          <w:color w:val="000000" w:themeColor="text1"/>
          <w:spacing w:val="-12"/>
          <w:u w:val="single" w:color="000000" w:themeColor="text1"/>
        </w:rPr>
        <w:t xml:space="preserve"> </w:t>
      </w:r>
      <w:r w:rsidRPr="00D87C27">
        <w:rPr>
          <w:rFonts w:ascii="Times New Roman" w:hAnsi="Times New Roman" w:cs="Times New Roman"/>
          <w:color w:val="000000" w:themeColor="text1"/>
          <w:spacing w:val="-1"/>
          <w:u w:val="single" w:color="000000" w:themeColor="text1"/>
        </w:rPr>
        <w:t>or</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before</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any</w:t>
      </w:r>
      <w:r w:rsidRPr="00D87C27">
        <w:rPr>
          <w:rFonts w:ascii="Times New Roman" w:hAnsi="Times New Roman" w:cs="Times New Roman"/>
          <w:color w:val="000000" w:themeColor="text1"/>
          <w:spacing w:val="-12"/>
          <w:u w:val="single" w:color="000000" w:themeColor="text1"/>
        </w:rPr>
        <w:t xml:space="preserve"> </w:t>
      </w:r>
      <w:r w:rsidRPr="00D87C27">
        <w:rPr>
          <w:rFonts w:ascii="Times New Roman" w:hAnsi="Times New Roman" w:cs="Times New Roman"/>
          <w:color w:val="000000" w:themeColor="text1"/>
          <w:spacing w:val="-1"/>
          <w:u w:val="single" w:color="000000" w:themeColor="text1"/>
        </w:rPr>
        <w:t>state,</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spacing w:val="-1"/>
          <w:u w:val="single" w:color="000000" w:themeColor="text1"/>
        </w:rPr>
        <w:t>federal,</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foreign</w:t>
      </w:r>
      <w:r w:rsidR="009036E4">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other</w:t>
      </w:r>
      <w:r w:rsidRPr="00D87C27">
        <w:rPr>
          <w:rFonts w:ascii="Times New Roman" w:hAnsi="Times New Roman" w:cs="Times New Roman"/>
          <w:color w:val="000000" w:themeColor="text1"/>
          <w:spacing w:val="57"/>
          <w:u w:color="000000" w:themeColor="text1"/>
        </w:rPr>
        <w:t xml:space="preserve"> </w:t>
      </w:r>
      <w:r w:rsidRPr="00D87C27">
        <w:rPr>
          <w:rFonts w:ascii="Times New Roman" w:hAnsi="Times New Roman" w:cs="Times New Roman"/>
          <w:color w:val="000000" w:themeColor="text1"/>
          <w:spacing w:val="-1"/>
          <w:u w:val="single" w:color="000000" w:themeColor="text1"/>
        </w:rPr>
        <w:t>licensing</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regulatory</w:t>
      </w:r>
      <w:r w:rsidRPr="00D87C27">
        <w:rPr>
          <w:rFonts w:ascii="Times New Roman" w:hAnsi="Times New Roman" w:cs="Times New Roman"/>
          <w:color w:val="000000" w:themeColor="text1"/>
          <w:spacing w:val="10"/>
          <w:u w:val="single" w:color="000000" w:themeColor="text1"/>
        </w:rPr>
        <w:t xml:space="preserve"> </w:t>
      </w:r>
      <w:r w:rsidRPr="00D87C27">
        <w:rPr>
          <w:rFonts w:ascii="Times New Roman" w:hAnsi="Times New Roman" w:cs="Times New Roman"/>
          <w:color w:val="000000" w:themeColor="text1"/>
          <w:spacing w:val="-1"/>
          <w:u w:val="single" w:color="000000" w:themeColor="text1"/>
        </w:rPr>
        <w:t>authority,</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provided</w:t>
      </w:r>
      <w:r w:rsidR="009036E4">
        <w:rPr>
          <w:rFonts w:ascii="Times New Roman" w:hAnsi="Times New Roman" w:cs="Times New Roman"/>
          <w:color w:val="000000" w:themeColor="text1"/>
          <w:spacing w:val="-1"/>
          <w:u w:val="single" w:color="000000" w:themeColor="text1"/>
        </w:rPr>
        <w:t xml:space="preserve"> that</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grounds</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include</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wrongful</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conduct</w:t>
      </w:r>
      <w:r w:rsidR="009036E4">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such</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u w:val="single" w:color="000000" w:themeColor="text1"/>
        </w:rPr>
        <w:t>as</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fraud,</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dishonesty,</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spacing w:val="-1"/>
          <w:u w:val="single" w:color="000000" w:themeColor="text1"/>
        </w:rPr>
        <w:t>deceit</w:t>
      </w:r>
      <w:r w:rsidR="009036E4">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29"/>
          <w:u w:val="single" w:color="000000" w:themeColor="text1"/>
        </w:rPr>
        <w:t xml:space="preserve"> </w:t>
      </w:r>
      <w:r w:rsidRPr="00D87C27">
        <w:rPr>
          <w:rFonts w:ascii="Times New Roman" w:hAnsi="Times New Roman" w:cs="Times New Roman"/>
          <w:color w:val="000000" w:themeColor="text1"/>
          <w:u w:val="single" w:color="000000" w:themeColor="text1"/>
        </w:rPr>
        <w:t>any</w:t>
      </w:r>
      <w:r w:rsidRPr="00D87C27">
        <w:rPr>
          <w:rFonts w:ascii="Times New Roman" w:hAnsi="Times New Roman" w:cs="Times New Roman"/>
          <w:color w:val="000000" w:themeColor="text1"/>
          <w:spacing w:val="31"/>
          <w:u w:val="single" w:color="000000" w:themeColor="text1"/>
        </w:rPr>
        <w:t xml:space="preserve"> </w:t>
      </w:r>
      <w:r w:rsidRPr="00D87C27">
        <w:rPr>
          <w:rFonts w:ascii="Times New Roman" w:hAnsi="Times New Roman" w:cs="Times New Roman"/>
          <w:color w:val="000000" w:themeColor="text1"/>
          <w:spacing w:val="-1"/>
          <w:u w:val="single" w:color="000000" w:themeColor="text1"/>
        </w:rPr>
        <w:t>other</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spacing w:val="-1"/>
          <w:u w:val="single" w:color="000000" w:themeColor="text1"/>
        </w:rPr>
        <w:t>conduct</w:t>
      </w:r>
      <w:r w:rsidRPr="00D87C27">
        <w:rPr>
          <w:rFonts w:ascii="Times New Roman" w:hAnsi="Times New Roman" w:cs="Times New Roman"/>
          <w:color w:val="000000" w:themeColor="text1"/>
          <w:spacing w:val="30"/>
          <w:u w:val="single" w:color="000000" w:themeColor="text1"/>
        </w:rPr>
        <w:t xml:space="preserve"> </w:t>
      </w:r>
      <w:r w:rsidR="009036E4">
        <w:rPr>
          <w:rFonts w:ascii="Times New Roman" w:hAnsi="Times New Roman" w:cs="Times New Roman"/>
          <w:color w:val="000000" w:themeColor="text1"/>
          <w:spacing w:val="-1"/>
          <w:u w:val="single" w:color="000000" w:themeColor="text1"/>
        </w:rPr>
        <w:t>that</w:t>
      </w:r>
      <w:r w:rsidRPr="00D87C27">
        <w:rPr>
          <w:rFonts w:ascii="Times New Roman" w:hAnsi="Times New Roman" w:cs="Times New Roman"/>
          <w:color w:val="000000" w:themeColor="text1"/>
          <w:spacing w:val="31"/>
          <w:u w:val="single" w:color="000000" w:themeColor="text1"/>
        </w:rPr>
        <w:t xml:space="preserve"> </w:t>
      </w:r>
      <w:r w:rsidRPr="00D87C27">
        <w:rPr>
          <w:rFonts w:ascii="Times New Roman" w:hAnsi="Times New Roman" w:cs="Times New Roman"/>
          <w:color w:val="000000" w:themeColor="text1"/>
          <w:spacing w:val="-1"/>
          <w:u w:val="single" w:color="000000" w:themeColor="text1"/>
        </w:rPr>
        <w:t>evidences</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spacing w:val="-1"/>
          <w:u w:val="single" w:color="000000" w:themeColor="text1"/>
        </w:rPr>
        <w:t>any</w:t>
      </w:r>
      <w:r w:rsidRPr="00D87C27">
        <w:rPr>
          <w:rFonts w:ascii="Times New Roman" w:hAnsi="Times New Roman" w:cs="Times New Roman"/>
          <w:color w:val="000000" w:themeColor="text1"/>
          <w:spacing w:val="31"/>
          <w:u w:val="single" w:color="000000" w:themeColor="text1"/>
        </w:rPr>
        <w:t xml:space="preserve"> </w:t>
      </w:r>
      <w:r w:rsidRPr="00D87C27">
        <w:rPr>
          <w:rFonts w:ascii="Times New Roman" w:hAnsi="Times New Roman" w:cs="Times New Roman"/>
          <w:color w:val="000000" w:themeColor="text1"/>
          <w:spacing w:val="-1"/>
          <w:u w:val="single" w:color="000000" w:themeColor="text1"/>
        </w:rPr>
        <w:t>unfitness</w:t>
      </w:r>
      <w:r w:rsidRPr="00D87C27">
        <w:rPr>
          <w:rFonts w:ascii="Times New Roman" w:hAnsi="Times New Roman" w:cs="Times New Roman"/>
          <w:color w:val="000000" w:themeColor="text1"/>
          <w:spacing w:val="31"/>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31"/>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spacing w:val="-1"/>
          <w:u w:val="single" w:color="000000" w:themeColor="text1"/>
        </w:rPr>
        <w:t>applicant</w:t>
      </w:r>
      <w:r w:rsidRPr="00D87C27">
        <w:rPr>
          <w:rFonts w:ascii="Times New Roman" w:hAnsi="Times New Roman" w:cs="Times New Roman"/>
          <w:color w:val="000000" w:themeColor="text1"/>
          <w:spacing w:val="29"/>
          <w:u w:val="single" w:color="000000" w:themeColor="text1"/>
        </w:rPr>
        <w:t xml:space="preserve"> </w:t>
      </w:r>
      <w:r w:rsidRPr="00D87C27">
        <w:rPr>
          <w:rFonts w:ascii="Times New Roman" w:hAnsi="Times New Roman" w:cs="Times New Roman"/>
          <w:color w:val="000000" w:themeColor="text1"/>
          <w:spacing w:val="-1"/>
          <w:u w:val="single" w:color="000000" w:themeColor="text1"/>
        </w:rPr>
        <w:t>to</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practice public</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accountancy; </w:t>
      </w:r>
      <w:r w:rsidR="00AE5497">
        <w:rPr>
          <w:rFonts w:ascii="Times New Roman" w:hAnsi="Times New Roman" w:cs="Times New Roman"/>
          <w:color w:val="000000" w:themeColor="text1"/>
          <w:u w:val="single" w:color="000000" w:themeColor="text1"/>
        </w:rPr>
        <w:t>and</w:t>
      </w:r>
    </w:p>
    <w:p w14:paraId="05A32016" w14:textId="0DD4C6EC" w:rsidR="00942604" w:rsidRPr="00D87C27" w:rsidRDefault="00942604" w:rsidP="00942604">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spacing w:val="-1"/>
          <w:u w:val="single" w:color="000000" w:themeColor="text1"/>
        </w:rPr>
        <w:t>(c)</w:t>
      </w:r>
      <w:r>
        <w:rPr>
          <w:rFonts w:ascii="Times New Roman" w:hAnsi="Times New Roman" w:cs="Times New Roman"/>
          <w:color w:val="000000" w:themeColor="text1"/>
          <w:spacing w:val="-1"/>
          <w:u w:color="000000" w:themeColor="text1"/>
        </w:rPr>
        <w:tab/>
      </w:r>
      <w:r w:rsidRPr="00D87C27">
        <w:rPr>
          <w:rFonts w:ascii="Times New Roman" w:hAnsi="Times New Roman" w:cs="Times New Roman"/>
          <w:color w:val="000000" w:themeColor="text1"/>
          <w:spacing w:val="-1"/>
          <w:u w:val="single" w:color="000000" w:themeColor="text1"/>
        </w:rPr>
        <w:t>any</w:t>
      </w:r>
      <w:r w:rsidRPr="00D87C27">
        <w:rPr>
          <w:rFonts w:ascii="Times New Roman" w:hAnsi="Times New Roman" w:cs="Times New Roman"/>
          <w:color w:val="000000" w:themeColor="text1"/>
          <w:spacing w:val="12"/>
          <w:u w:val="single" w:color="000000" w:themeColor="text1"/>
        </w:rPr>
        <w:t xml:space="preserve"> </w:t>
      </w:r>
      <w:r w:rsidRPr="00D87C27">
        <w:rPr>
          <w:rFonts w:ascii="Times New Roman" w:hAnsi="Times New Roman" w:cs="Times New Roman"/>
          <w:color w:val="000000" w:themeColor="text1"/>
          <w:spacing w:val="-1"/>
          <w:u w:val="single" w:color="000000" w:themeColor="text1"/>
        </w:rPr>
        <w:t>act</w:t>
      </w:r>
      <w:r w:rsidR="005A5C07">
        <w:rPr>
          <w:rFonts w:ascii="Times New Roman" w:hAnsi="Times New Roman" w:cs="Times New Roman"/>
          <w:color w:val="000000" w:themeColor="text1"/>
          <w:spacing w:val="-1"/>
          <w:u w:val="single" w:color="000000" w:themeColor="text1"/>
        </w:rPr>
        <w:t>s</w:t>
      </w:r>
      <w:r w:rsidRPr="00D87C27">
        <w:rPr>
          <w:rFonts w:ascii="Times New Roman" w:hAnsi="Times New Roman" w:cs="Times New Roman"/>
          <w:color w:val="000000" w:themeColor="text1"/>
          <w:spacing w:val="11"/>
          <w:u w:val="single" w:color="000000" w:themeColor="text1"/>
        </w:rPr>
        <w:t xml:space="preserve"> </w:t>
      </w:r>
      <w:r>
        <w:rPr>
          <w:rFonts w:ascii="Times New Roman" w:hAnsi="Times New Roman" w:cs="Times New Roman"/>
          <w:color w:val="000000" w:themeColor="text1"/>
          <w:spacing w:val="-1"/>
          <w:u w:val="single" w:color="000000" w:themeColor="text1"/>
        </w:rPr>
        <w:t>that</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would</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u w:val="single" w:color="000000" w:themeColor="text1"/>
        </w:rPr>
        <w:t>be</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grounds</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u w:val="single" w:color="000000" w:themeColor="text1"/>
        </w:rPr>
        <w:t>for</w:t>
      </w:r>
      <w:r w:rsidR="009036E4">
        <w:rPr>
          <w:rFonts w:ascii="Times New Roman" w:hAnsi="Times New Roman" w:cs="Times New Roman"/>
          <w:color w:val="000000" w:themeColor="text1"/>
          <w:u w:val="single" w:color="000000" w:themeColor="text1"/>
        </w:rPr>
        <w:t xml:space="preserve"> the</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revocation</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suspension</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license</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if</w:t>
      </w:r>
      <w:r w:rsidRPr="00D87C27">
        <w:rPr>
          <w:rFonts w:ascii="Times New Roman" w:hAnsi="Times New Roman" w:cs="Times New Roman"/>
          <w:color w:val="000000" w:themeColor="text1"/>
          <w:spacing w:val="12"/>
          <w:u w:val="single" w:color="000000" w:themeColor="text1"/>
        </w:rPr>
        <w:t xml:space="preserve"> </w:t>
      </w:r>
      <w:r w:rsidRPr="00D87C27">
        <w:rPr>
          <w:rFonts w:ascii="Times New Roman" w:hAnsi="Times New Roman" w:cs="Times New Roman"/>
          <w:color w:val="000000" w:themeColor="text1"/>
          <w:spacing w:val="-1"/>
          <w:u w:val="single" w:color="000000" w:themeColor="text1"/>
        </w:rPr>
        <w:t>committed</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u w:val="single" w:color="000000" w:themeColor="text1"/>
        </w:rPr>
        <w:t xml:space="preserve">by a </w:t>
      </w:r>
      <w:r w:rsidRPr="00D87C27">
        <w:rPr>
          <w:rFonts w:ascii="Times New Roman" w:hAnsi="Times New Roman" w:cs="Times New Roman"/>
          <w:color w:val="000000" w:themeColor="text1"/>
          <w:spacing w:val="-1"/>
          <w:u w:val="single" w:color="000000" w:themeColor="text1"/>
        </w:rPr>
        <w:t>licensee</w:t>
      </w:r>
      <w:r w:rsidR="008624A2">
        <w:rPr>
          <w:rFonts w:ascii="Times New Roman" w:hAnsi="Times New Roman" w:cs="Times New Roman"/>
          <w:color w:val="000000" w:themeColor="text1"/>
          <w:spacing w:val="-1"/>
          <w:u w:val="single" w:color="000000" w:themeColor="text1"/>
        </w:rPr>
        <w:t>;</w:t>
      </w:r>
    </w:p>
    <w:p w14:paraId="5E128DA2" w14:textId="7A3F3595" w:rsidR="00516DCE" w:rsidRPr="00D87C27" w:rsidRDefault="00942604" w:rsidP="00516DCE">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516DCE">
        <w:rPr>
          <w:rFonts w:ascii="Times New Roman" w:hAnsi="Times New Roman" w:cs="Times New Roman"/>
          <w:color w:val="000000" w:themeColor="text1"/>
          <w:u w:color="000000" w:themeColor="text1"/>
        </w:rPr>
        <w:t>(2)</w:t>
      </w:r>
      <w:r w:rsidRPr="00516DCE">
        <w:rPr>
          <w:rFonts w:ascii="Times New Roman" w:hAnsi="Times New Roman" w:cs="Times New Roman"/>
          <w:color w:val="000000" w:themeColor="text1"/>
          <w:u w:color="000000" w:themeColor="text1"/>
        </w:rPr>
        <w:tab/>
      </w:r>
      <w:r w:rsidR="00586687">
        <w:rPr>
          <w:rFonts w:ascii="Times New Roman" w:hAnsi="Times New Roman" w:cs="Times New Roman"/>
          <w:color w:val="000000" w:themeColor="text1"/>
          <w:u w:val="single" w:color="000000" w:themeColor="text1"/>
        </w:rPr>
        <w:t xml:space="preserve">a </w:t>
      </w:r>
      <w:r w:rsidR="00516DCE" w:rsidRPr="00D87C27">
        <w:rPr>
          <w:rFonts w:ascii="Times New Roman" w:hAnsi="Times New Roman" w:cs="Times New Roman"/>
          <w:color w:val="000000" w:themeColor="text1"/>
          <w:spacing w:val="-1"/>
          <w:u w:val="single" w:color="000000" w:themeColor="text1"/>
        </w:rPr>
        <w:t>transcript</w:t>
      </w:r>
      <w:r w:rsidR="00586687">
        <w:rPr>
          <w:rFonts w:ascii="Times New Roman" w:hAnsi="Times New Roman" w:cs="Times New Roman"/>
          <w:color w:val="000000" w:themeColor="text1"/>
          <w:spacing w:val="-1"/>
          <w:u w:val="single" w:color="000000" w:themeColor="text1"/>
        </w:rPr>
        <w:t xml:space="preserve"> or transcripts</w:t>
      </w:r>
      <w:r w:rsidR="00516DCE" w:rsidRPr="00D87C27">
        <w:rPr>
          <w:rFonts w:ascii="Times New Roman" w:hAnsi="Times New Roman" w:cs="Times New Roman"/>
          <w:color w:val="000000" w:themeColor="text1"/>
          <w:spacing w:val="2"/>
          <w:u w:val="single" w:color="000000" w:themeColor="text1"/>
        </w:rPr>
        <w:t xml:space="preserve"> </w:t>
      </w:r>
      <w:r w:rsidR="00516DCE" w:rsidRPr="00D87C27">
        <w:rPr>
          <w:rFonts w:ascii="Times New Roman" w:hAnsi="Times New Roman" w:cs="Times New Roman"/>
          <w:color w:val="000000" w:themeColor="text1"/>
          <w:spacing w:val="-1"/>
          <w:u w:val="single" w:color="000000" w:themeColor="text1"/>
        </w:rPr>
        <w:t>showing</w:t>
      </w:r>
      <w:r w:rsidR="00516DCE" w:rsidRPr="00D87C27">
        <w:rPr>
          <w:rFonts w:ascii="Times New Roman" w:hAnsi="Times New Roman" w:cs="Times New Roman"/>
          <w:color w:val="000000" w:themeColor="text1"/>
          <w:spacing w:val="1"/>
          <w:u w:val="single" w:color="000000" w:themeColor="text1"/>
        </w:rPr>
        <w:t xml:space="preserve"> </w:t>
      </w:r>
      <w:r w:rsidR="00586687">
        <w:rPr>
          <w:rFonts w:ascii="Times New Roman" w:hAnsi="Times New Roman" w:cs="Times New Roman"/>
          <w:color w:val="000000" w:themeColor="text1"/>
          <w:spacing w:val="1"/>
          <w:u w:val="single" w:color="000000" w:themeColor="text1"/>
        </w:rPr>
        <w:t xml:space="preserve">that </w:t>
      </w:r>
      <w:r w:rsidR="00516DCE" w:rsidRPr="00D87C27">
        <w:rPr>
          <w:rFonts w:ascii="Times New Roman" w:hAnsi="Times New Roman" w:cs="Times New Roman"/>
          <w:color w:val="000000" w:themeColor="text1"/>
          <w:spacing w:val="-1"/>
          <w:u w:val="single" w:color="000000" w:themeColor="text1"/>
        </w:rPr>
        <w:t>the candidate</w:t>
      </w:r>
      <w:r w:rsidR="00516DCE" w:rsidRPr="00D87C27">
        <w:rPr>
          <w:rFonts w:ascii="Times New Roman" w:hAnsi="Times New Roman" w:cs="Times New Roman"/>
          <w:color w:val="000000" w:themeColor="text1"/>
          <w:spacing w:val="1"/>
          <w:u w:val="single" w:color="000000" w:themeColor="text1"/>
        </w:rPr>
        <w:t xml:space="preserve"> </w:t>
      </w:r>
      <w:r w:rsidR="00516DCE" w:rsidRPr="00D87C27">
        <w:rPr>
          <w:rFonts w:ascii="Times New Roman" w:hAnsi="Times New Roman" w:cs="Times New Roman"/>
          <w:color w:val="000000" w:themeColor="text1"/>
          <w:spacing w:val="-1"/>
          <w:u w:val="single" w:color="000000" w:themeColor="text1"/>
        </w:rPr>
        <w:t>meets</w:t>
      </w:r>
      <w:r w:rsidR="00516DCE" w:rsidRPr="00D87C27">
        <w:rPr>
          <w:rFonts w:ascii="Times New Roman" w:hAnsi="Times New Roman" w:cs="Times New Roman"/>
          <w:color w:val="000000" w:themeColor="text1"/>
          <w:spacing w:val="1"/>
          <w:u w:val="single" w:color="000000" w:themeColor="text1"/>
        </w:rPr>
        <w:t xml:space="preserve"> </w:t>
      </w:r>
      <w:r w:rsidR="00516DCE" w:rsidRPr="00D87C27">
        <w:rPr>
          <w:rFonts w:ascii="Times New Roman" w:hAnsi="Times New Roman" w:cs="Times New Roman"/>
          <w:color w:val="000000" w:themeColor="text1"/>
          <w:spacing w:val="-1"/>
          <w:u w:val="single" w:color="000000" w:themeColor="text1"/>
        </w:rPr>
        <w:t>the</w:t>
      </w:r>
      <w:r w:rsidR="00516DCE" w:rsidRPr="00D87C27">
        <w:rPr>
          <w:rFonts w:ascii="Times New Roman" w:hAnsi="Times New Roman" w:cs="Times New Roman"/>
          <w:color w:val="000000" w:themeColor="text1"/>
          <w:spacing w:val="1"/>
          <w:u w:val="single" w:color="000000" w:themeColor="text1"/>
        </w:rPr>
        <w:t xml:space="preserve"> </w:t>
      </w:r>
      <w:r w:rsidR="00516DCE" w:rsidRPr="00D87C27">
        <w:rPr>
          <w:rFonts w:ascii="Times New Roman" w:hAnsi="Times New Roman" w:cs="Times New Roman"/>
          <w:color w:val="000000" w:themeColor="text1"/>
          <w:spacing w:val="-1"/>
          <w:u w:val="single" w:color="000000" w:themeColor="text1"/>
        </w:rPr>
        <w:t>education</w:t>
      </w:r>
      <w:r w:rsidR="00586687">
        <w:rPr>
          <w:rFonts w:ascii="Times New Roman" w:hAnsi="Times New Roman" w:cs="Times New Roman"/>
          <w:color w:val="000000" w:themeColor="text1"/>
          <w:spacing w:val="-1"/>
          <w:u w:val="single" w:color="000000" w:themeColor="text1"/>
        </w:rPr>
        <w:t>al</w:t>
      </w:r>
      <w:r w:rsidR="00516DCE" w:rsidRPr="00D87C27">
        <w:rPr>
          <w:rFonts w:ascii="Times New Roman" w:hAnsi="Times New Roman" w:cs="Times New Roman"/>
          <w:color w:val="000000" w:themeColor="text1"/>
          <w:spacing w:val="1"/>
          <w:u w:val="single" w:color="000000" w:themeColor="text1"/>
        </w:rPr>
        <w:t xml:space="preserve"> </w:t>
      </w:r>
      <w:r w:rsidR="00516DCE" w:rsidRPr="00D87C27">
        <w:rPr>
          <w:rFonts w:ascii="Times New Roman" w:hAnsi="Times New Roman" w:cs="Times New Roman"/>
          <w:color w:val="000000" w:themeColor="text1"/>
          <w:spacing w:val="-1"/>
          <w:u w:val="single" w:color="000000" w:themeColor="text1"/>
        </w:rPr>
        <w:t>requirements</w:t>
      </w:r>
      <w:r w:rsidR="00516DCE" w:rsidRPr="00D87C27">
        <w:rPr>
          <w:rFonts w:ascii="Times New Roman" w:hAnsi="Times New Roman" w:cs="Times New Roman"/>
          <w:color w:val="000000" w:themeColor="text1"/>
          <w:spacing w:val="1"/>
          <w:u w:val="single" w:color="000000" w:themeColor="text1"/>
        </w:rPr>
        <w:t xml:space="preserve"> </w:t>
      </w:r>
      <w:r w:rsidR="00586687">
        <w:rPr>
          <w:rFonts w:ascii="Times New Roman" w:hAnsi="Times New Roman" w:cs="Times New Roman"/>
          <w:color w:val="000000" w:themeColor="text1"/>
          <w:spacing w:val="1"/>
          <w:u w:val="single" w:color="000000" w:themeColor="text1"/>
        </w:rPr>
        <w:t>pursuant to</w:t>
      </w:r>
      <w:r w:rsidR="00E20F05">
        <w:rPr>
          <w:rFonts w:ascii="Times New Roman" w:hAnsi="Times New Roman" w:cs="Times New Roman"/>
          <w:color w:val="000000" w:themeColor="text1"/>
          <w:spacing w:val="-1"/>
          <w:u w:val="single" w:color="000000" w:themeColor="text1"/>
        </w:rPr>
        <w:t xml:space="preserve"> </w:t>
      </w:r>
      <w:r w:rsidR="00586687">
        <w:rPr>
          <w:rFonts w:ascii="Times New Roman" w:hAnsi="Times New Roman" w:cs="Times New Roman"/>
          <w:color w:val="000000" w:themeColor="text1"/>
          <w:spacing w:val="-1"/>
          <w:u w:val="single" w:color="000000" w:themeColor="text1"/>
        </w:rPr>
        <w:t xml:space="preserve">subsection </w:t>
      </w:r>
      <w:r w:rsidR="008624A2">
        <w:rPr>
          <w:rFonts w:ascii="Times New Roman" w:hAnsi="Times New Roman" w:cs="Times New Roman"/>
          <w:color w:val="000000" w:themeColor="text1"/>
          <w:spacing w:val="-1"/>
          <w:u w:val="single" w:color="000000" w:themeColor="text1"/>
        </w:rPr>
        <w:t>(C);</w:t>
      </w:r>
    </w:p>
    <w:p w14:paraId="08D06F0D" w14:textId="16FA4295" w:rsidR="005E75EF" w:rsidRPr="005E75EF" w:rsidRDefault="00516DCE" w:rsidP="00516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color w:val="000000" w:themeColor="text1"/>
          <w:u w:color="000000" w:themeColor="text1"/>
        </w:rPr>
        <w:tab/>
      </w:r>
      <w:r>
        <w:rPr>
          <w:color w:val="000000" w:themeColor="text1"/>
          <w:u w:color="000000" w:themeColor="text1"/>
        </w:rPr>
        <w:tab/>
      </w:r>
      <w:r w:rsidRPr="00D87C27">
        <w:rPr>
          <w:color w:val="000000" w:themeColor="text1"/>
          <w:u w:val="single" w:color="000000" w:themeColor="text1"/>
        </w:rPr>
        <w:t>(3)</w:t>
      </w:r>
      <w:r>
        <w:rPr>
          <w:color w:val="000000" w:themeColor="text1"/>
          <w:u w:color="000000" w:themeColor="text1"/>
        </w:rPr>
        <w:tab/>
      </w:r>
      <w:r w:rsidRPr="00D87C27">
        <w:rPr>
          <w:color w:val="000000" w:themeColor="text1"/>
          <w:spacing w:val="-1"/>
          <w:u w:val="single" w:color="000000" w:themeColor="text1"/>
        </w:rPr>
        <w:t xml:space="preserve">evidence </w:t>
      </w:r>
      <w:r w:rsidRPr="00D87C27">
        <w:rPr>
          <w:color w:val="000000" w:themeColor="text1"/>
          <w:u w:val="single" w:color="000000" w:themeColor="text1"/>
        </w:rPr>
        <w:t>of</w:t>
      </w:r>
      <w:r>
        <w:rPr>
          <w:color w:val="000000" w:themeColor="text1"/>
          <w:u w:color="000000" w:themeColor="text1"/>
        </w:rPr>
        <w:t xml:space="preserve"> </w:t>
      </w:r>
      <w:r w:rsidR="005E75EF" w:rsidRPr="005E75EF">
        <w:rPr>
          <w:lang w:val="en-PH"/>
        </w:rPr>
        <w:t xml:space="preserve">a passing score on a standardized test of accounting knowledge, skills, and abilities approved by the board and </w:t>
      </w:r>
      <w:r w:rsidR="005E75EF" w:rsidRPr="00DD293C">
        <w:rPr>
          <w:strike/>
          <w:lang w:val="en-PH"/>
        </w:rPr>
        <w:t>comparable</w:t>
      </w:r>
      <w:r w:rsidR="00DD293C">
        <w:rPr>
          <w:lang w:val="en-PH"/>
        </w:rPr>
        <w:t xml:space="preserve"> </w:t>
      </w:r>
      <w:r w:rsidR="00586687">
        <w:rPr>
          <w:u w:val="single"/>
          <w:lang w:val="en-PH"/>
        </w:rPr>
        <w:t xml:space="preserve">substantially </w:t>
      </w:r>
      <w:r w:rsidR="00DD293C">
        <w:rPr>
          <w:u w:val="single"/>
          <w:lang w:val="en-PH"/>
        </w:rPr>
        <w:t>equivalent</w:t>
      </w:r>
      <w:r w:rsidR="005E75EF" w:rsidRPr="005E75EF">
        <w:rPr>
          <w:lang w:val="en-PH"/>
        </w:rPr>
        <w:t xml:space="preserve"> to the Uniform </w:t>
      </w:r>
      <w:r w:rsidR="005E75EF" w:rsidRPr="00DD293C">
        <w:rPr>
          <w:strike/>
          <w:lang w:val="en-PH"/>
        </w:rPr>
        <w:t>Certified Public Accountant</w:t>
      </w:r>
      <w:r w:rsidR="00DD293C">
        <w:rPr>
          <w:lang w:val="en-PH"/>
        </w:rPr>
        <w:t xml:space="preserve"> </w:t>
      </w:r>
      <w:r w:rsidR="00DD293C">
        <w:rPr>
          <w:u w:val="single"/>
          <w:lang w:val="en-PH"/>
        </w:rPr>
        <w:t>CPA</w:t>
      </w:r>
      <w:r w:rsidR="005E75EF" w:rsidRPr="005E75EF">
        <w:rPr>
          <w:lang w:val="en-PH"/>
        </w:rPr>
        <w:t xml:space="preserve"> Examination </w:t>
      </w:r>
      <w:r w:rsidR="005E75EF" w:rsidRPr="00DD293C">
        <w:rPr>
          <w:strike/>
          <w:lang w:val="en-PH"/>
        </w:rPr>
        <w:t>prepared by the American Institute of Certified Public Accountants</w:t>
      </w:r>
      <w:r w:rsidR="005E75EF" w:rsidRPr="005E75EF">
        <w:rPr>
          <w:lang w:val="en-PH"/>
        </w:rPr>
        <w:t xml:space="preserve">; </w:t>
      </w:r>
      <w:r w:rsidR="005E75EF" w:rsidRPr="008624A2">
        <w:rPr>
          <w:strike/>
          <w:lang w:val="en-PH"/>
        </w:rPr>
        <w:t>and</w:t>
      </w:r>
    </w:p>
    <w:p w14:paraId="3F40E81D"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sidRPr="00DD293C">
        <w:rPr>
          <w:strike/>
          <w:lang w:val="en-PH"/>
        </w:rPr>
        <w:t>(3)</w:t>
      </w:r>
      <w:r w:rsidR="00DD293C">
        <w:rPr>
          <w:u w:val="single"/>
          <w:lang w:val="en-PH"/>
        </w:rPr>
        <w:t>(4)</w:t>
      </w:r>
      <w:r>
        <w:rPr>
          <w:lang w:val="en-PH"/>
        </w:rPr>
        <w:tab/>
      </w:r>
      <w:r w:rsidR="00DD293C">
        <w:rPr>
          <w:u w:val="single"/>
          <w:lang w:val="en-PH"/>
        </w:rPr>
        <w:t>evidence of</w:t>
      </w:r>
      <w:r w:rsidR="00DD293C">
        <w:rPr>
          <w:lang w:val="en-PH"/>
        </w:rPr>
        <w:t xml:space="preserve"> </w:t>
      </w:r>
      <w:r w:rsidRPr="005E75EF">
        <w:rPr>
          <w:lang w:val="en-PH"/>
        </w:rPr>
        <w:t>a passing score on an examination in professional ethics as approved by the board and an affidavit by the candidate acknowledging that he or she has read the statute and regulations governing the practice of accountancy in South Carolina and subscribes both to the spirit and letter of the statute and regulations and agrees to observe them faithfully in the performance of his or her professional work; and</w:t>
      </w:r>
    </w:p>
    <w:p w14:paraId="381588B0"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DD293C">
        <w:rPr>
          <w:strike/>
          <w:lang w:val="en-PH"/>
        </w:rPr>
        <w:t>(4)</w:t>
      </w:r>
      <w:r w:rsidR="00DD293C">
        <w:rPr>
          <w:u w:val="single"/>
          <w:lang w:val="en-PH"/>
        </w:rPr>
        <w:t>(5)</w:t>
      </w:r>
      <w:r>
        <w:rPr>
          <w:lang w:val="en-PH"/>
        </w:rPr>
        <w:tab/>
      </w:r>
      <w:r w:rsidR="00DD293C">
        <w:rPr>
          <w:u w:val="single"/>
          <w:lang w:val="en-PH"/>
        </w:rPr>
        <w:t>evidence of</w:t>
      </w:r>
      <w:r w:rsidR="00DD293C">
        <w:rPr>
          <w:lang w:val="en-PH"/>
        </w:rPr>
        <w:t xml:space="preserve"> </w:t>
      </w:r>
      <w:r w:rsidRPr="005E75EF">
        <w:rPr>
          <w:lang w:val="en-PH"/>
        </w:rPr>
        <w:t>appropriate experience</w:t>
      </w:r>
      <w:r w:rsidRPr="00DD293C">
        <w:rPr>
          <w:strike/>
          <w:lang w:val="en-PH"/>
        </w:rPr>
        <w:t>, which may include:</w:t>
      </w:r>
    </w:p>
    <w:p w14:paraId="2D298DD9"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lang w:val="en-PH"/>
        </w:rPr>
        <w:tab/>
      </w:r>
      <w:r w:rsidRPr="00DD293C">
        <w:rPr>
          <w:strike/>
          <w:lang w:val="en-PH"/>
        </w:rPr>
        <w:t>(a)</w:t>
      </w:r>
      <w:r>
        <w:rPr>
          <w:lang w:val="en-PH"/>
        </w:rPr>
        <w:tab/>
      </w:r>
      <w:r w:rsidRPr="00DD293C">
        <w:rPr>
          <w:strike/>
          <w:lang w:val="en-PH"/>
        </w:rPr>
        <w:t>at least one year of accounting experience satisfactory to the board in public, governmental, or private employment under the direct supervision and review of a certified public accountant or public accountant licensed to practice accounting in some state or territory of the United States or the District of Columbia; or</w:t>
      </w:r>
    </w:p>
    <w:p w14:paraId="2E33835E"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lastRenderedPageBreak/>
        <w:tab/>
      </w:r>
      <w:r w:rsidRPr="005E75EF">
        <w:rPr>
          <w:lang w:val="en-PH"/>
        </w:rPr>
        <w:tab/>
      </w:r>
      <w:r w:rsidRPr="005E75EF">
        <w:rPr>
          <w:lang w:val="en-PH"/>
        </w:rPr>
        <w:tab/>
      </w:r>
      <w:r w:rsidRPr="00DD293C">
        <w:rPr>
          <w:strike/>
          <w:lang w:val="en-PH"/>
        </w:rPr>
        <w:t>(b)</w:t>
      </w:r>
      <w:r>
        <w:rPr>
          <w:lang w:val="en-PH"/>
        </w:rPr>
        <w:tab/>
      </w:r>
      <w:r w:rsidRPr="00DD293C">
        <w:rPr>
          <w:strike/>
          <w:lang w:val="en-PH"/>
        </w:rPr>
        <w:t>at least five years' experience teaching accounting in a college or university recognized by the board; or</w:t>
      </w:r>
    </w:p>
    <w:p w14:paraId="09437635"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lang w:val="en-PH"/>
        </w:rPr>
        <w:tab/>
      </w:r>
      <w:r w:rsidRPr="00DD293C">
        <w:rPr>
          <w:strike/>
          <w:lang w:val="en-PH"/>
        </w:rPr>
        <w:t>(c)</w:t>
      </w:r>
      <w:r>
        <w:rPr>
          <w:lang w:val="en-PH"/>
        </w:rPr>
        <w:tab/>
      </w:r>
      <w:r w:rsidRPr="00DD293C">
        <w:rPr>
          <w:strike/>
          <w:lang w:val="en-PH"/>
        </w:rPr>
        <w:t>any combination of experience determined by the board to be substantially equivalent to the foregoing; and</w:t>
      </w:r>
    </w:p>
    <w:p w14:paraId="7C1A868C"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DD293C">
        <w:rPr>
          <w:strike/>
          <w:lang w:val="en-PH"/>
        </w:rPr>
        <w:t>(5)</w:t>
      </w:r>
      <w:r>
        <w:rPr>
          <w:lang w:val="en-PH"/>
        </w:rPr>
        <w:tab/>
      </w:r>
      <w:r w:rsidRPr="00DD293C">
        <w:rPr>
          <w:strike/>
          <w:lang w:val="en-PH"/>
        </w:rPr>
        <w:t>evidence of good moral character, which means lack of a history of dishonest or felonious acts</w:t>
      </w:r>
      <w:r w:rsidRPr="005E75EF">
        <w:rPr>
          <w:lang w:val="en-PH"/>
        </w:rPr>
        <w:t>.</w:t>
      </w:r>
    </w:p>
    <w:p w14:paraId="20A8AB03"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(B)(1)</w:t>
      </w:r>
      <w:r>
        <w:rPr>
          <w:lang w:val="en-PH"/>
        </w:rPr>
        <w:tab/>
      </w:r>
      <w:r w:rsidRPr="005E75EF">
        <w:rPr>
          <w:lang w:val="en-PH"/>
        </w:rPr>
        <w:t>In addition to other requirements established by law and for the purpose of determining an applicant's eligibility for licensure to practice as a certified public accountant, the board may require a state criminal records check, including fingerprints, performed by the South Carolina Law Enforcement Division, and a national criminal records check, including fingerprints, performed by the Federal Bureau of Investigation. The results of these criminal records checks must be reported to the board. The South Carolina Law Enforcement Division is authorized to retain the fingerprints for certification purposes and for notification of the board regarding criminal charges. The board shall keep information received pursuant to this section confidential, except that information relied upon in denying licensure may be disclosed as may be necessary to support the administrative action.</w:t>
      </w:r>
    </w:p>
    <w:p w14:paraId="01B55933"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(2)</w:t>
      </w:r>
      <w:r>
        <w:rPr>
          <w:lang w:val="en-PH"/>
        </w:rPr>
        <w:tab/>
      </w:r>
      <w:r w:rsidRPr="005E75EF">
        <w:rPr>
          <w:lang w:val="en-PH"/>
        </w:rPr>
        <w:t>Notwithstanding any other provision of law to the contrary, the dismissal of a prosecution of fraudulent intent in drawing a dishonored check by reason of want of prosecution or proof of payment of restitution and administrative costs must not be used as evidence of a lack of good moral character for the purposes of disqualifying a person seeking licensure or renewal of licensure pursuant to this chapter.</w:t>
      </w:r>
    </w:p>
    <w:p w14:paraId="252BBB77"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(3)</w:t>
      </w:r>
      <w:r>
        <w:rPr>
          <w:lang w:val="en-PH"/>
        </w:rPr>
        <w:tab/>
      </w:r>
      <w:r w:rsidRPr="005E75EF">
        <w:rPr>
          <w:lang w:val="en-PH"/>
        </w:rPr>
        <w:t>The applicant must bear all costs associated with conducting criminal records checks.</w:t>
      </w:r>
    </w:p>
    <w:p w14:paraId="19C39815" w14:textId="0FBB30E8"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(C)</w:t>
      </w:r>
      <w:r w:rsidR="00D7642E">
        <w:rPr>
          <w:u w:val="single"/>
          <w:lang w:val="en-PH"/>
        </w:rPr>
        <w:t>(1)</w:t>
      </w:r>
      <w:r>
        <w:rPr>
          <w:lang w:val="en-PH"/>
        </w:rPr>
        <w:tab/>
      </w:r>
      <w:r w:rsidRPr="005E75EF">
        <w:rPr>
          <w:lang w:val="en-PH"/>
        </w:rPr>
        <w:t>To meet the educational requirement as part of the one hundred fifty semester hours of education</w:t>
      </w:r>
      <w:r w:rsidR="00F73652">
        <w:rPr>
          <w:lang w:val="en-PH"/>
        </w:rPr>
        <w:t xml:space="preserve"> </w:t>
      </w:r>
      <w:r w:rsidR="00F73652">
        <w:rPr>
          <w:u w:val="single"/>
          <w:lang w:val="en-PH"/>
        </w:rPr>
        <w:t>needed for licensure</w:t>
      </w:r>
      <w:r w:rsidRPr="005E75EF">
        <w:rPr>
          <w:lang w:val="en-PH"/>
        </w:rPr>
        <w:t>, the applicant must demonstrate successful completion of:</w:t>
      </w:r>
    </w:p>
    <w:p w14:paraId="7FAE0B8E" w14:textId="2848B317" w:rsidR="00F73652" w:rsidRDefault="00D7642E"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1"/>
          <w:u w:val="single" w:color="000000" w:themeColor="text1"/>
        </w:rPr>
      </w:pPr>
      <w:r>
        <w:rPr>
          <w:lang w:val="en-PH"/>
        </w:rPr>
        <w:tab/>
      </w:r>
      <w:r w:rsidR="005E75EF">
        <w:rPr>
          <w:lang w:val="en-PH"/>
        </w:rPr>
        <w:tab/>
      </w:r>
      <w:r w:rsidR="005E75EF">
        <w:rPr>
          <w:lang w:val="en-PH"/>
        </w:rPr>
        <w:tab/>
      </w:r>
      <w:r w:rsidR="005E75EF" w:rsidRPr="00D7642E">
        <w:rPr>
          <w:strike/>
          <w:lang w:val="en-PH"/>
        </w:rPr>
        <w:t>(1)</w:t>
      </w:r>
      <w:r>
        <w:rPr>
          <w:u w:val="single"/>
          <w:lang w:val="en-PH"/>
        </w:rPr>
        <w:t>(a)</w:t>
      </w:r>
      <w:r w:rsidR="005E75EF">
        <w:rPr>
          <w:lang w:val="en-PH"/>
        </w:rPr>
        <w:tab/>
      </w:r>
      <w:r w:rsidR="00F73652">
        <w:rPr>
          <w:color w:val="000000" w:themeColor="text1"/>
          <w:spacing w:val="-1"/>
          <w:u w:val="single" w:color="000000" w:themeColor="text1"/>
        </w:rPr>
        <w:t>a</w:t>
      </w:r>
      <w:r w:rsidR="00F73652" w:rsidRPr="00D87C27">
        <w:rPr>
          <w:color w:val="000000" w:themeColor="text1"/>
          <w:spacing w:val="-2"/>
          <w:u w:val="single" w:color="000000" w:themeColor="text1"/>
        </w:rPr>
        <w:t xml:space="preserve"> </w:t>
      </w:r>
      <w:r w:rsidR="00F73652" w:rsidRPr="00D87C27">
        <w:rPr>
          <w:color w:val="000000" w:themeColor="text1"/>
          <w:spacing w:val="-1"/>
          <w:u w:val="single" w:color="000000" w:themeColor="text1"/>
        </w:rPr>
        <w:t xml:space="preserve">baccalaureate, masters, </w:t>
      </w:r>
      <w:r w:rsidR="00F73652" w:rsidRPr="00D87C27">
        <w:rPr>
          <w:color w:val="000000" w:themeColor="text1"/>
          <w:u w:val="single" w:color="000000" w:themeColor="text1"/>
        </w:rPr>
        <w:t>or</w:t>
      </w:r>
      <w:r w:rsidR="00F73652" w:rsidRPr="00D87C27">
        <w:rPr>
          <w:color w:val="000000" w:themeColor="text1"/>
          <w:spacing w:val="-1"/>
          <w:u w:val="single" w:color="000000" w:themeColor="text1"/>
        </w:rPr>
        <w:t xml:space="preserve"> doctoral</w:t>
      </w:r>
      <w:r w:rsidR="00F73652" w:rsidRPr="00D87C27">
        <w:rPr>
          <w:color w:val="000000" w:themeColor="text1"/>
          <w:spacing w:val="-2"/>
          <w:u w:val="single" w:color="000000" w:themeColor="text1"/>
        </w:rPr>
        <w:t xml:space="preserve"> </w:t>
      </w:r>
      <w:r w:rsidR="00F73652" w:rsidRPr="00D87C27">
        <w:rPr>
          <w:color w:val="000000" w:themeColor="text1"/>
          <w:spacing w:val="-1"/>
          <w:u w:val="single" w:color="000000" w:themeColor="text1"/>
        </w:rPr>
        <w:t>degree;</w:t>
      </w:r>
    </w:p>
    <w:p w14:paraId="52FE540D" w14:textId="5A487810" w:rsidR="005E75EF" w:rsidRPr="005E75EF" w:rsidRDefault="00D7642E" w:rsidP="00F73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color w:val="000000" w:themeColor="text1"/>
          <w:spacing w:val="-1"/>
          <w:u w:color="000000" w:themeColor="text1"/>
        </w:rPr>
        <w:tab/>
      </w:r>
      <w:r w:rsidR="00F73652">
        <w:rPr>
          <w:color w:val="000000" w:themeColor="text1"/>
          <w:spacing w:val="-1"/>
          <w:u w:color="000000" w:themeColor="text1"/>
        </w:rPr>
        <w:tab/>
      </w:r>
      <w:r w:rsidR="00F73652">
        <w:rPr>
          <w:color w:val="000000" w:themeColor="text1"/>
          <w:spacing w:val="-1"/>
          <w:u w:color="000000" w:themeColor="text1"/>
        </w:rPr>
        <w:tab/>
      </w:r>
      <w:r w:rsidR="00F73652">
        <w:rPr>
          <w:color w:val="000000" w:themeColor="text1"/>
          <w:spacing w:val="-1"/>
          <w:u w:val="single" w:color="000000" w:themeColor="text1"/>
        </w:rPr>
        <w:t>(</w:t>
      </w:r>
      <w:r>
        <w:rPr>
          <w:color w:val="000000" w:themeColor="text1"/>
          <w:spacing w:val="-1"/>
          <w:u w:val="single" w:color="000000" w:themeColor="text1"/>
        </w:rPr>
        <w:t>b</w:t>
      </w:r>
      <w:r w:rsidR="00F73652">
        <w:rPr>
          <w:color w:val="000000" w:themeColor="text1"/>
          <w:spacing w:val="-1"/>
          <w:u w:val="single" w:color="000000" w:themeColor="text1"/>
        </w:rPr>
        <w:t>)</w:t>
      </w:r>
      <w:r w:rsidR="00F73652">
        <w:rPr>
          <w:color w:val="000000" w:themeColor="text1"/>
          <w:spacing w:val="-1"/>
          <w:u w:color="000000" w:themeColor="text1"/>
        </w:rPr>
        <w:tab/>
      </w:r>
      <w:r w:rsidR="005E75EF" w:rsidRPr="005E75EF">
        <w:rPr>
          <w:lang w:val="en-PH"/>
        </w:rPr>
        <w:t xml:space="preserve">at least </w:t>
      </w:r>
      <w:r w:rsidR="005E75EF" w:rsidRPr="00F73652">
        <w:rPr>
          <w:strike/>
          <w:lang w:val="en-PH"/>
        </w:rPr>
        <w:t>thirty</w:t>
      </w:r>
      <w:r w:rsidR="00AC67CD">
        <w:rPr>
          <w:strike/>
          <w:lang w:val="en-PH"/>
        </w:rPr>
        <w:noBreakHyphen/>
      </w:r>
      <w:r w:rsidR="005E75EF" w:rsidRPr="00F73652">
        <w:rPr>
          <w:strike/>
          <w:lang w:val="en-PH"/>
        </w:rPr>
        <w:t>six</w:t>
      </w:r>
      <w:r w:rsidR="00F73652">
        <w:rPr>
          <w:lang w:val="en-PH"/>
        </w:rPr>
        <w:t xml:space="preserve"> </w:t>
      </w:r>
      <w:r w:rsidR="00F73652">
        <w:rPr>
          <w:u w:val="single"/>
          <w:lang w:val="en-PH"/>
        </w:rPr>
        <w:t>twenty-four</w:t>
      </w:r>
      <w:r w:rsidR="005E75EF" w:rsidRPr="005E75EF">
        <w:rPr>
          <w:lang w:val="en-PH"/>
        </w:rPr>
        <w:t xml:space="preserve"> semester</w:t>
      </w:r>
      <w:r w:rsidR="00F73652">
        <w:rPr>
          <w:lang w:val="en-PH"/>
        </w:rPr>
        <w:t xml:space="preserve"> </w:t>
      </w:r>
      <w:r w:rsidR="00F73652">
        <w:rPr>
          <w:u w:val="single"/>
          <w:lang w:val="en-PH"/>
        </w:rPr>
        <w:t>credit</w:t>
      </w:r>
      <w:r w:rsidR="005E75EF" w:rsidRPr="005E75EF">
        <w:rPr>
          <w:lang w:val="en-PH"/>
        </w:rPr>
        <w:t xml:space="preserve"> hours</w:t>
      </w:r>
      <w:r w:rsidR="00F73652">
        <w:rPr>
          <w:u w:val="single"/>
          <w:lang w:val="en-PH"/>
        </w:rPr>
        <w:t xml:space="preserve">, or the </w:t>
      </w:r>
      <w:r w:rsidR="00AE149F">
        <w:rPr>
          <w:u w:val="single"/>
          <w:lang w:val="en-PH"/>
        </w:rPr>
        <w:t xml:space="preserve">substantial </w:t>
      </w:r>
      <w:r w:rsidR="00F73652">
        <w:rPr>
          <w:u w:val="single"/>
          <w:lang w:val="en-PH"/>
        </w:rPr>
        <w:t>equivalent,</w:t>
      </w:r>
      <w:r w:rsidR="005E75EF" w:rsidRPr="005E75EF">
        <w:rPr>
          <w:lang w:val="en-PH"/>
        </w:rPr>
        <w:t xml:space="preserve"> of accounting </w:t>
      </w:r>
      <w:r w:rsidR="005E75EF" w:rsidRPr="00F73652">
        <w:rPr>
          <w:strike/>
          <w:lang w:val="en-PH"/>
        </w:rPr>
        <w:t>in</w:t>
      </w:r>
      <w:r w:rsidR="005E75EF" w:rsidRPr="005E75EF">
        <w:rPr>
          <w:lang w:val="en-PH"/>
        </w:rPr>
        <w:t xml:space="preserve"> courses that are applicable to a baccalaureate, masters, or doctoral degree </w:t>
      </w:r>
      <w:r w:rsidR="005E75EF" w:rsidRPr="00745C26">
        <w:rPr>
          <w:strike/>
          <w:lang w:val="en-PH"/>
        </w:rPr>
        <w:t>and which</w:t>
      </w:r>
      <w:r w:rsidR="009441E6">
        <w:rPr>
          <w:strike/>
          <w:lang w:val="en-PH"/>
        </w:rPr>
        <w:t xml:space="preserve"> cover</w:t>
      </w:r>
      <w:r w:rsidR="002B7F6A" w:rsidRPr="002B7F6A">
        <w:rPr>
          <w:lang w:val="en-PH"/>
        </w:rPr>
        <w:t xml:space="preserve"> </w:t>
      </w:r>
      <w:r w:rsidR="00F73652" w:rsidRPr="00D87C27">
        <w:rPr>
          <w:color w:val="000000" w:themeColor="text1"/>
          <w:u w:val="single" w:color="000000" w:themeColor="text1"/>
        </w:rPr>
        <w:t>and</w:t>
      </w:r>
      <w:r w:rsidR="00F73652" w:rsidRPr="00D87C27">
        <w:rPr>
          <w:color w:val="000000" w:themeColor="text1"/>
          <w:spacing w:val="-1"/>
          <w:u w:val="single" w:color="000000" w:themeColor="text1"/>
        </w:rPr>
        <w:t xml:space="preserve"> </w:t>
      </w:r>
      <w:r w:rsidR="00745C26">
        <w:rPr>
          <w:color w:val="000000" w:themeColor="text1"/>
          <w:spacing w:val="-1"/>
          <w:u w:val="single" w:color="000000" w:themeColor="text1"/>
        </w:rPr>
        <w:t xml:space="preserve">that </w:t>
      </w:r>
      <w:r w:rsidR="00F73652" w:rsidRPr="00D87C27">
        <w:rPr>
          <w:color w:val="000000" w:themeColor="text1"/>
          <w:spacing w:val="-1"/>
          <w:u w:val="single" w:color="000000" w:themeColor="text1"/>
        </w:rPr>
        <w:t xml:space="preserve">cover some </w:t>
      </w:r>
      <w:r w:rsidR="00F73652" w:rsidRPr="00D87C27">
        <w:rPr>
          <w:color w:val="000000" w:themeColor="text1"/>
          <w:u w:val="single" w:color="000000" w:themeColor="text1"/>
        </w:rPr>
        <w:t>or</w:t>
      </w:r>
      <w:r w:rsidR="00F73652" w:rsidRPr="00D87C27">
        <w:rPr>
          <w:color w:val="000000" w:themeColor="text1"/>
          <w:spacing w:val="-1"/>
          <w:u w:val="single" w:color="000000" w:themeColor="text1"/>
        </w:rPr>
        <w:t xml:space="preserve"> all</w:t>
      </w:r>
      <w:r w:rsidR="00F73652" w:rsidRPr="00D87C27">
        <w:rPr>
          <w:color w:val="000000" w:themeColor="text1"/>
          <w:spacing w:val="-2"/>
          <w:u w:val="single" w:color="000000" w:themeColor="text1"/>
        </w:rPr>
        <w:t xml:space="preserve"> </w:t>
      </w:r>
      <w:r w:rsidR="00F73652" w:rsidRPr="00D87C27">
        <w:rPr>
          <w:color w:val="000000" w:themeColor="text1"/>
          <w:u w:val="single" w:color="000000" w:themeColor="text1"/>
        </w:rPr>
        <w:t xml:space="preserve">of </w:t>
      </w:r>
      <w:r w:rsidR="00F73652" w:rsidRPr="00D87C27">
        <w:rPr>
          <w:color w:val="000000" w:themeColor="text1"/>
          <w:spacing w:val="-1"/>
          <w:u w:val="single" w:color="000000" w:themeColor="text1"/>
        </w:rPr>
        <w:t>the following</w:t>
      </w:r>
      <w:r w:rsidR="00F73652" w:rsidRPr="00D87C27">
        <w:rPr>
          <w:color w:val="000000" w:themeColor="text1"/>
          <w:spacing w:val="-3"/>
          <w:u w:val="single" w:color="000000" w:themeColor="text1"/>
        </w:rPr>
        <w:t xml:space="preserve"> </w:t>
      </w:r>
      <w:r w:rsidR="00F73652" w:rsidRPr="00D87C27">
        <w:rPr>
          <w:color w:val="000000" w:themeColor="text1"/>
          <w:spacing w:val="-1"/>
          <w:u w:val="single" w:color="000000" w:themeColor="text1"/>
        </w:rPr>
        <w:t>subject</w:t>
      </w:r>
      <w:r w:rsidR="00AC67CD">
        <w:rPr>
          <w:color w:val="000000" w:themeColor="text1"/>
          <w:spacing w:val="-1"/>
          <w:u w:val="single" w:color="000000" w:themeColor="text1"/>
        </w:rPr>
        <w:noBreakHyphen/>
      </w:r>
      <w:r w:rsidR="00F73652" w:rsidRPr="00D87C27">
        <w:rPr>
          <w:color w:val="000000" w:themeColor="text1"/>
          <w:spacing w:val="-1"/>
          <w:u w:val="single" w:color="000000" w:themeColor="text1"/>
        </w:rPr>
        <w:t>matter content</w:t>
      </w:r>
      <w:r w:rsidR="009441E6">
        <w:rPr>
          <w:color w:val="000000" w:themeColor="text1"/>
          <w:spacing w:val="-1"/>
          <w:u w:val="single" w:color="000000" w:themeColor="text1"/>
        </w:rPr>
        <w:t xml:space="preserve">, </w:t>
      </w:r>
      <w:r w:rsidR="009441E6" w:rsidRPr="00D87C27">
        <w:rPr>
          <w:color w:val="000000" w:themeColor="text1"/>
          <w:spacing w:val="-1"/>
          <w:u w:val="single" w:color="000000" w:themeColor="text1"/>
        </w:rPr>
        <w:t xml:space="preserve">excluding principles </w:t>
      </w:r>
      <w:r w:rsidR="009441E6" w:rsidRPr="00D87C27">
        <w:rPr>
          <w:color w:val="000000" w:themeColor="text1"/>
          <w:u w:val="single" w:color="000000" w:themeColor="text1"/>
        </w:rPr>
        <w:t>or</w:t>
      </w:r>
      <w:r w:rsidR="009441E6" w:rsidRPr="00D87C27">
        <w:rPr>
          <w:color w:val="000000" w:themeColor="text1"/>
          <w:spacing w:val="-1"/>
          <w:u w:val="single" w:color="000000" w:themeColor="text1"/>
        </w:rPr>
        <w:t xml:space="preserve"> introductory</w:t>
      </w:r>
      <w:r w:rsidR="009441E6" w:rsidRPr="00D87C27">
        <w:rPr>
          <w:color w:val="000000" w:themeColor="text1"/>
          <w:u w:val="single" w:color="000000" w:themeColor="text1"/>
        </w:rPr>
        <w:t xml:space="preserve"> </w:t>
      </w:r>
      <w:r w:rsidR="009441E6" w:rsidRPr="00D87C27">
        <w:rPr>
          <w:color w:val="000000" w:themeColor="text1"/>
          <w:spacing w:val="-1"/>
          <w:u w:val="single" w:color="000000" w:themeColor="text1"/>
        </w:rPr>
        <w:t>accounting</w:t>
      </w:r>
      <w:r w:rsidR="009441E6">
        <w:rPr>
          <w:color w:val="000000" w:themeColor="text1"/>
          <w:spacing w:val="-1"/>
          <w:u w:val="single" w:color="000000" w:themeColor="text1"/>
        </w:rPr>
        <w:t xml:space="preserve"> </w:t>
      </w:r>
      <w:r w:rsidR="009441E6" w:rsidRPr="00D87C27">
        <w:rPr>
          <w:color w:val="000000" w:themeColor="text1"/>
          <w:spacing w:val="-1"/>
          <w:u w:val="single" w:color="000000" w:themeColor="text1"/>
        </w:rPr>
        <w:t>courses</w:t>
      </w:r>
      <w:r w:rsidR="00F73652" w:rsidRPr="00D87C27">
        <w:rPr>
          <w:color w:val="000000" w:themeColor="text1"/>
          <w:spacing w:val="-1"/>
          <w:u w:val="single" w:color="000000" w:themeColor="text1"/>
        </w:rPr>
        <w:t>:</w:t>
      </w:r>
      <w:r w:rsidR="00F73652" w:rsidRPr="00F73652">
        <w:rPr>
          <w:color w:val="000000" w:themeColor="text1"/>
          <w:spacing w:val="-1"/>
          <w:u w:color="000000" w:themeColor="text1"/>
        </w:rPr>
        <w:t xml:space="preserve"> </w:t>
      </w:r>
      <w:r w:rsidR="00F73652" w:rsidRPr="005E75EF">
        <w:rPr>
          <w:lang w:val="en-PH"/>
        </w:rPr>
        <w:t>financial accounting</w:t>
      </w:r>
      <w:r w:rsidR="00F73652">
        <w:rPr>
          <w:lang w:val="en-PH"/>
        </w:rPr>
        <w:t xml:space="preserve"> </w:t>
      </w:r>
      <w:r w:rsidR="00F73652">
        <w:rPr>
          <w:u w:val="single"/>
          <w:lang w:val="en-PH"/>
        </w:rPr>
        <w:t>for business organizations</w:t>
      </w:r>
      <w:r w:rsidR="00F73652" w:rsidRPr="005E75EF">
        <w:rPr>
          <w:lang w:val="en-PH"/>
        </w:rPr>
        <w:t xml:space="preserve">, </w:t>
      </w:r>
      <w:r w:rsidR="00F73652" w:rsidRPr="00D87C27">
        <w:rPr>
          <w:color w:val="000000" w:themeColor="text1"/>
          <w:spacing w:val="-1"/>
          <w:u w:val="single" w:color="000000" w:themeColor="text1"/>
        </w:rPr>
        <w:t>financial</w:t>
      </w:r>
      <w:r w:rsidR="00F73652" w:rsidRPr="00D87C27">
        <w:rPr>
          <w:color w:val="000000" w:themeColor="text1"/>
          <w:spacing w:val="-2"/>
          <w:u w:val="single" w:color="000000" w:themeColor="text1"/>
        </w:rPr>
        <w:t xml:space="preserve"> </w:t>
      </w:r>
      <w:r w:rsidR="00F73652" w:rsidRPr="00D87C27">
        <w:rPr>
          <w:color w:val="000000" w:themeColor="text1"/>
          <w:spacing w:val="-1"/>
          <w:u w:val="single" w:color="000000" w:themeColor="text1"/>
        </w:rPr>
        <w:t>statement</w:t>
      </w:r>
      <w:r w:rsidR="00F73652" w:rsidRPr="00D87C27">
        <w:rPr>
          <w:color w:val="000000" w:themeColor="text1"/>
          <w:spacing w:val="-2"/>
          <w:u w:val="single" w:color="000000" w:themeColor="text1"/>
        </w:rPr>
        <w:t xml:space="preserve"> </w:t>
      </w:r>
      <w:r w:rsidR="00F73652" w:rsidRPr="00D87C27">
        <w:rPr>
          <w:color w:val="000000" w:themeColor="text1"/>
          <w:spacing w:val="-1"/>
          <w:u w:val="single" w:color="000000" w:themeColor="text1"/>
        </w:rPr>
        <w:t xml:space="preserve">auditing </w:t>
      </w:r>
      <w:r w:rsidR="00F73652" w:rsidRPr="00D87C27">
        <w:rPr>
          <w:color w:val="000000" w:themeColor="text1"/>
          <w:u w:val="single" w:color="000000" w:themeColor="text1"/>
        </w:rPr>
        <w:t>and</w:t>
      </w:r>
      <w:r w:rsidR="00F73652" w:rsidRPr="00D87C27">
        <w:rPr>
          <w:color w:val="000000" w:themeColor="text1"/>
          <w:spacing w:val="-1"/>
          <w:u w:val="single" w:color="000000" w:themeColor="text1"/>
        </w:rPr>
        <w:t xml:space="preserve"> attestation services,</w:t>
      </w:r>
      <w:r w:rsidR="00F73652" w:rsidRPr="00D87C27">
        <w:rPr>
          <w:color w:val="000000" w:themeColor="text1"/>
          <w:u w:val="single" w:color="000000" w:themeColor="text1"/>
        </w:rPr>
        <w:t xml:space="preserve"> </w:t>
      </w:r>
      <w:r w:rsidR="00F73652" w:rsidRPr="00D87C27">
        <w:rPr>
          <w:color w:val="000000" w:themeColor="text1"/>
          <w:spacing w:val="-1"/>
          <w:u w:val="single" w:color="000000" w:themeColor="text1"/>
        </w:rPr>
        <w:t>taxation,</w:t>
      </w:r>
      <w:r w:rsidR="00F73652">
        <w:rPr>
          <w:color w:val="000000" w:themeColor="text1"/>
          <w:spacing w:val="-1"/>
          <w:u w:val="single" w:color="000000" w:themeColor="text1"/>
        </w:rPr>
        <w:t xml:space="preserve"> </w:t>
      </w:r>
      <w:r w:rsidR="00F73652" w:rsidRPr="00D87C27">
        <w:rPr>
          <w:color w:val="000000" w:themeColor="text1"/>
          <w:spacing w:val="-1"/>
          <w:u w:val="single" w:color="000000" w:themeColor="text1"/>
        </w:rPr>
        <w:t>accounting information systems,</w:t>
      </w:r>
      <w:r w:rsidR="00F73652" w:rsidRPr="00D87C27">
        <w:rPr>
          <w:color w:val="000000" w:themeColor="text1"/>
          <w:u w:val="single" w:color="000000" w:themeColor="text1"/>
        </w:rPr>
        <w:t xml:space="preserve"> </w:t>
      </w:r>
      <w:r w:rsidR="00F73652" w:rsidRPr="00D87C27">
        <w:rPr>
          <w:color w:val="000000" w:themeColor="text1"/>
          <w:spacing w:val="-1"/>
          <w:u w:val="single" w:color="000000" w:themeColor="text1"/>
        </w:rPr>
        <w:t>financial</w:t>
      </w:r>
      <w:r w:rsidR="00F73652" w:rsidRPr="00D87C27">
        <w:rPr>
          <w:color w:val="000000" w:themeColor="text1"/>
          <w:spacing w:val="-2"/>
          <w:u w:val="single" w:color="000000" w:themeColor="text1"/>
        </w:rPr>
        <w:t xml:space="preserve"> </w:t>
      </w:r>
      <w:r w:rsidR="00F73652" w:rsidRPr="00D87C27">
        <w:rPr>
          <w:color w:val="000000" w:themeColor="text1"/>
          <w:spacing w:val="-1"/>
          <w:u w:val="single" w:color="000000" w:themeColor="text1"/>
        </w:rPr>
        <w:t xml:space="preserve">accounting </w:t>
      </w:r>
      <w:r w:rsidR="00F73652" w:rsidRPr="00D87C27">
        <w:rPr>
          <w:color w:val="000000" w:themeColor="text1"/>
          <w:u w:val="single" w:color="000000" w:themeColor="text1"/>
        </w:rPr>
        <w:t>for</w:t>
      </w:r>
      <w:r w:rsidR="00F73652" w:rsidRPr="00D87C27">
        <w:rPr>
          <w:color w:val="000000" w:themeColor="text1"/>
          <w:spacing w:val="-1"/>
          <w:u w:val="single" w:color="000000" w:themeColor="text1"/>
        </w:rPr>
        <w:t xml:space="preserve"> government</w:t>
      </w:r>
      <w:r w:rsidR="00F73652" w:rsidRPr="00D87C27">
        <w:rPr>
          <w:color w:val="000000" w:themeColor="text1"/>
          <w:spacing w:val="-3"/>
          <w:u w:val="single" w:color="000000" w:themeColor="text1"/>
        </w:rPr>
        <w:t xml:space="preserve"> </w:t>
      </w:r>
      <w:r w:rsidR="00F73652" w:rsidRPr="00D87C27">
        <w:rPr>
          <w:color w:val="000000" w:themeColor="text1"/>
          <w:u w:val="single" w:color="000000" w:themeColor="text1"/>
        </w:rPr>
        <w:t>and</w:t>
      </w:r>
      <w:r w:rsidR="00F73652" w:rsidRPr="00D87C27">
        <w:rPr>
          <w:color w:val="000000" w:themeColor="text1"/>
          <w:spacing w:val="-4"/>
          <w:u w:val="single" w:color="000000" w:themeColor="text1"/>
        </w:rPr>
        <w:t xml:space="preserve"> </w:t>
      </w:r>
      <w:r w:rsidR="00F73652" w:rsidRPr="00D87C27">
        <w:rPr>
          <w:color w:val="000000" w:themeColor="text1"/>
          <w:spacing w:val="-1"/>
          <w:u w:val="single" w:color="000000" w:themeColor="text1"/>
        </w:rPr>
        <w:t>not</w:t>
      </w:r>
      <w:r w:rsidR="00AC67CD">
        <w:rPr>
          <w:color w:val="000000" w:themeColor="text1"/>
          <w:spacing w:val="-1"/>
          <w:u w:val="single" w:color="000000" w:themeColor="text1"/>
        </w:rPr>
        <w:noBreakHyphen/>
      </w:r>
      <w:r w:rsidR="00F73652" w:rsidRPr="00D87C27">
        <w:rPr>
          <w:color w:val="000000" w:themeColor="text1"/>
          <w:spacing w:val="-1"/>
          <w:u w:val="single" w:color="000000" w:themeColor="text1"/>
        </w:rPr>
        <w:t>for</w:t>
      </w:r>
      <w:r w:rsidR="00AC67CD">
        <w:rPr>
          <w:color w:val="000000" w:themeColor="text1"/>
          <w:spacing w:val="-1"/>
          <w:u w:val="single" w:color="000000" w:themeColor="text1"/>
        </w:rPr>
        <w:noBreakHyphen/>
      </w:r>
      <w:r w:rsidR="00F73652" w:rsidRPr="00D87C27">
        <w:rPr>
          <w:color w:val="000000" w:themeColor="text1"/>
          <w:spacing w:val="-1"/>
          <w:u w:val="single" w:color="000000" w:themeColor="text1"/>
        </w:rPr>
        <w:t>profit entities</w:t>
      </w:r>
      <w:r w:rsidR="00F73652">
        <w:rPr>
          <w:color w:val="000000" w:themeColor="text1"/>
          <w:spacing w:val="-1"/>
          <w:u w:val="single" w:color="000000" w:themeColor="text1"/>
        </w:rPr>
        <w:t>,</w:t>
      </w:r>
      <w:r w:rsidR="00F73652">
        <w:rPr>
          <w:color w:val="000000" w:themeColor="text1"/>
          <w:spacing w:val="-1"/>
          <w:u w:color="000000" w:themeColor="text1"/>
        </w:rPr>
        <w:t xml:space="preserve"> </w:t>
      </w:r>
      <w:r w:rsidR="005E75EF" w:rsidRPr="005E75EF">
        <w:rPr>
          <w:lang w:val="en-PH"/>
        </w:rPr>
        <w:t>managerial</w:t>
      </w:r>
      <w:r w:rsidR="00F73652">
        <w:rPr>
          <w:lang w:val="en-PH"/>
        </w:rPr>
        <w:t xml:space="preserve"> </w:t>
      </w:r>
      <w:r w:rsidR="00F73652">
        <w:rPr>
          <w:u w:val="single"/>
          <w:lang w:val="en-PH"/>
        </w:rPr>
        <w:t>or cost</w:t>
      </w:r>
      <w:r w:rsidR="005E75EF" w:rsidRPr="005E75EF">
        <w:rPr>
          <w:lang w:val="en-PH"/>
        </w:rPr>
        <w:t xml:space="preserve"> </w:t>
      </w:r>
      <w:r w:rsidR="005E75EF" w:rsidRPr="00F73652">
        <w:rPr>
          <w:lang w:val="en-PH"/>
        </w:rPr>
        <w:t xml:space="preserve">accounting, </w:t>
      </w:r>
      <w:r w:rsidR="005E75EF" w:rsidRPr="00F73652">
        <w:rPr>
          <w:strike/>
          <w:lang w:val="en-PH"/>
        </w:rPr>
        <w:t>taxation, and auditing, of which at least twenty</w:t>
      </w:r>
      <w:r w:rsidR="00AC67CD">
        <w:rPr>
          <w:strike/>
          <w:lang w:val="en-PH"/>
        </w:rPr>
        <w:noBreakHyphen/>
      </w:r>
      <w:r w:rsidR="005E75EF" w:rsidRPr="00F73652">
        <w:rPr>
          <w:strike/>
          <w:lang w:val="en-PH"/>
        </w:rPr>
        <w:t>four semester hours must be</w:t>
      </w:r>
      <w:r w:rsidR="00F73652" w:rsidRPr="00F73652">
        <w:rPr>
          <w:lang w:val="en-PH"/>
        </w:rPr>
        <w:t xml:space="preserve"> </w:t>
      </w:r>
      <w:r w:rsidR="00F73652" w:rsidRPr="00D87C27">
        <w:rPr>
          <w:color w:val="000000" w:themeColor="text1"/>
          <w:spacing w:val="-1"/>
          <w:u w:val="single" w:color="000000" w:themeColor="text1"/>
        </w:rPr>
        <w:t xml:space="preserve">mergers </w:t>
      </w:r>
      <w:r w:rsidR="00F73652" w:rsidRPr="00D87C27">
        <w:rPr>
          <w:color w:val="000000" w:themeColor="text1"/>
          <w:u w:val="single" w:color="000000" w:themeColor="text1"/>
        </w:rPr>
        <w:t>and</w:t>
      </w:r>
      <w:r w:rsidR="00F73652" w:rsidRPr="00D87C27">
        <w:rPr>
          <w:color w:val="000000" w:themeColor="text1"/>
          <w:spacing w:val="-1"/>
          <w:u w:val="single" w:color="000000" w:themeColor="text1"/>
        </w:rPr>
        <w:t xml:space="preserve"> </w:t>
      </w:r>
      <w:r w:rsidR="00F73652" w:rsidRPr="00D87C27">
        <w:rPr>
          <w:color w:val="000000" w:themeColor="text1"/>
          <w:spacing w:val="-1"/>
          <w:u w:val="single" w:color="000000" w:themeColor="text1"/>
        </w:rPr>
        <w:lastRenderedPageBreak/>
        <w:t>acquisitions,</w:t>
      </w:r>
      <w:r w:rsidR="00F73652" w:rsidRPr="00D87C27">
        <w:rPr>
          <w:color w:val="000000" w:themeColor="text1"/>
          <w:u w:val="single" w:color="000000" w:themeColor="text1"/>
        </w:rPr>
        <w:t xml:space="preserve"> </w:t>
      </w:r>
      <w:r w:rsidR="00F73652" w:rsidRPr="00D87C27">
        <w:rPr>
          <w:color w:val="000000" w:themeColor="text1"/>
          <w:spacing w:val="-1"/>
          <w:u w:val="single" w:color="000000" w:themeColor="text1"/>
        </w:rPr>
        <w:t>accounting</w:t>
      </w:r>
      <w:r w:rsidR="00745C26">
        <w:rPr>
          <w:color w:val="000000" w:themeColor="text1"/>
          <w:spacing w:val="-1"/>
          <w:u w:val="single" w:color="000000" w:themeColor="text1"/>
        </w:rPr>
        <w:t>-</w:t>
      </w:r>
      <w:r w:rsidR="00F73652" w:rsidRPr="00D87C27">
        <w:rPr>
          <w:color w:val="000000" w:themeColor="text1"/>
          <w:u w:val="single" w:color="000000" w:themeColor="text1"/>
        </w:rPr>
        <w:t>based</w:t>
      </w:r>
      <w:r w:rsidR="00F73652" w:rsidRPr="00D87C27">
        <w:rPr>
          <w:color w:val="000000" w:themeColor="text1"/>
          <w:spacing w:val="-1"/>
          <w:u w:val="single" w:color="000000" w:themeColor="text1"/>
        </w:rPr>
        <w:t xml:space="preserve"> data</w:t>
      </w:r>
      <w:r w:rsidR="00F73652" w:rsidRPr="00D87C27">
        <w:rPr>
          <w:color w:val="000000" w:themeColor="text1"/>
          <w:u w:val="single" w:color="000000" w:themeColor="text1"/>
        </w:rPr>
        <w:t xml:space="preserve"> </w:t>
      </w:r>
      <w:r w:rsidR="00F73652" w:rsidRPr="00D87C27">
        <w:rPr>
          <w:color w:val="000000" w:themeColor="text1"/>
          <w:spacing w:val="-1"/>
          <w:u w:val="single" w:color="000000" w:themeColor="text1"/>
        </w:rPr>
        <w:t>analytics</w:t>
      </w:r>
      <w:r w:rsidR="00F73652" w:rsidRPr="00D87C27">
        <w:rPr>
          <w:color w:val="000000" w:themeColor="text1"/>
          <w:spacing w:val="-4"/>
          <w:u w:val="single" w:color="000000" w:themeColor="text1"/>
        </w:rPr>
        <w:t xml:space="preserve"> </w:t>
      </w:r>
      <w:r w:rsidR="00F73652" w:rsidRPr="00D87C27">
        <w:rPr>
          <w:color w:val="000000" w:themeColor="text1"/>
          <w:u w:val="single" w:color="000000" w:themeColor="text1"/>
        </w:rPr>
        <w:t>and</w:t>
      </w:r>
      <w:r w:rsidR="00F73652" w:rsidRPr="00D87C27">
        <w:rPr>
          <w:color w:val="000000" w:themeColor="text1"/>
          <w:spacing w:val="-2"/>
          <w:u w:val="single" w:color="000000" w:themeColor="text1"/>
        </w:rPr>
        <w:t xml:space="preserve"> </w:t>
      </w:r>
      <w:r w:rsidR="00F73652" w:rsidRPr="00D87C27">
        <w:rPr>
          <w:color w:val="000000" w:themeColor="text1"/>
          <w:spacing w:val="-1"/>
          <w:u w:val="single" w:color="000000" w:themeColor="text1"/>
        </w:rPr>
        <w:t>interrogation</w:t>
      </w:r>
      <w:r w:rsidR="00F73652">
        <w:rPr>
          <w:color w:val="000000" w:themeColor="text1"/>
          <w:spacing w:val="-1"/>
          <w:u w:val="single" w:color="000000" w:themeColor="text1"/>
        </w:rPr>
        <w:t xml:space="preserve"> </w:t>
      </w:r>
      <w:r w:rsidR="00F73652" w:rsidRPr="00D87C27">
        <w:rPr>
          <w:color w:val="000000" w:themeColor="text1"/>
          <w:spacing w:val="-1"/>
          <w:u w:val="single" w:color="000000" w:themeColor="text1"/>
        </w:rPr>
        <w:t>techniques, financial</w:t>
      </w:r>
      <w:r w:rsidR="00F73652" w:rsidRPr="00D87C27">
        <w:rPr>
          <w:color w:val="000000" w:themeColor="text1"/>
          <w:spacing w:val="-2"/>
          <w:u w:val="single" w:color="000000" w:themeColor="text1"/>
        </w:rPr>
        <w:t xml:space="preserve"> </w:t>
      </w:r>
      <w:r w:rsidR="00F73652" w:rsidRPr="00D87C27">
        <w:rPr>
          <w:color w:val="000000" w:themeColor="text1"/>
          <w:spacing w:val="-1"/>
          <w:u w:val="single" w:color="000000" w:themeColor="text1"/>
        </w:rPr>
        <w:t xml:space="preserve">planning, </w:t>
      </w:r>
      <w:r w:rsidR="00F73652" w:rsidRPr="00D87C27">
        <w:rPr>
          <w:color w:val="000000" w:themeColor="text1"/>
          <w:u w:val="single" w:color="000000" w:themeColor="text1"/>
        </w:rPr>
        <w:t>fraud</w:t>
      </w:r>
      <w:r w:rsidR="00F73652" w:rsidRPr="00D87C27">
        <w:rPr>
          <w:color w:val="000000" w:themeColor="text1"/>
          <w:spacing w:val="-1"/>
          <w:u w:val="single" w:color="000000" w:themeColor="text1"/>
        </w:rPr>
        <w:t xml:space="preserve"> examination,</w:t>
      </w:r>
      <w:r w:rsidR="00F73652" w:rsidRPr="00D87C27">
        <w:rPr>
          <w:color w:val="000000" w:themeColor="text1"/>
          <w:spacing w:val="-3"/>
          <w:u w:val="single" w:color="000000" w:themeColor="text1"/>
        </w:rPr>
        <w:t xml:space="preserve"> </w:t>
      </w:r>
      <w:r w:rsidR="00F73652" w:rsidRPr="00D87C27">
        <w:rPr>
          <w:color w:val="000000" w:themeColor="text1"/>
          <w:spacing w:val="-1"/>
          <w:u w:val="single" w:color="000000" w:themeColor="text1"/>
        </w:rPr>
        <w:t>internal</w:t>
      </w:r>
      <w:r w:rsidR="00F73652" w:rsidRPr="00D87C27">
        <w:rPr>
          <w:color w:val="000000" w:themeColor="text1"/>
          <w:spacing w:val="-2"/>
          <w:u w:val="single" w:color="000000" w:themeColor="text1"/>
        </w:rPr>
        <w:t xml:space="preserve"> </w:t>
      </w:r>
      <w:r w:rsidR="00F73652" w:rsidRPr="00D87C27">
        <w:rPr>
          <w:color w:val="000000" w:themeColor="text1"/>
          <w:spacing w:val="-1"/>
          <w:u w:val="single" w:color="000000" w:themeColor="text1"/>
        </w:rPr>
        <w:t xml:space="preserve">controls </w:t>
      </w:r>
      <w:r w:rsidR="00F73652" w:rsidRPr="00D87C27">
        <w:rPr>
          <w:color w:val="000000" w:themeColor="text1"/>
          <w:u w:val="single" w:color="000000" w:themeColor="text1"/>
        </w:rPr>
        <w:t>and</w:t>
      </w:r>
      <w:r w:rsidR="00F73652" w:rsidRPr="00D87C27">
        <w:rPr>
          <w:color w:val="000000" w:themeColor="text1"/>
          <w:spacing w:val="-2"/>
          <w:u w:val="single" w:color="000000" w:themeColor="text1"/>
        </w:rPr>
        <w:t xml:space="preserve"> </w:t>
      </w:r>
      <w:r w:rsidR="00F73652" w:rsidRPr="00D87C27">
        <w:rPr>
          <w:color w:val="000000" w:themeColor="text1"/>
          <w:spacing w:val="-1"/>
          <w:u w:val="single" w:color="000000" w:themeColor="text1"/>
        </w:rPr>
        <w:t>risk</w:t>
      </w:r>
      <w:r w:rsidR="00F73652" w:rsidRPr="00D87C27">
        <w:rPr>
          <w:color w:val="000000" w:themeColor="text1"/>
          <w:spacing w:val="-3"/>
          <w:u w:val="single" w:color="000000" w:themeColor="text1"/>
        </w:rPr>
        <w:t xml:space="preserve"> </w:t>
      </w:r>
      <w:r w:rsidR="00F73652" w:rsidRPr="00D87C27">
        <w:rPr>
          <w:color w:val="000000" w:themeColor="text1"/>
          <w:spacing w:val="-1"/>
          <w:u w:val="single" w:color="000000" w:themeColor="text1"/>
        </w:rPr>
        <w:t>assessment, financial</w:t>
      </w:r>
      <w:r w:rsidR="00745C26">
        <w:rPr>
          <w:color w:val="000000" w:themeColor="text1"/>
          <w:spacing w:val="-1"/>
          <w:u w:val="single" w:color="000000" w:themeColor="text1"/>
        </w:rPr>
        <w:t xml:space="preserve"> </w:t>
      </w:r>
      <w:r w:rsidR="00F73652" w:rsidRPr="00D87C27">
        <w:rPr>
          <w:color w:val="000000" w:themeColor="text1"/>
          <w:spacing w:val="-1"/>
          <w:u w:val="single" w:color="000000" w:themeColor="text1"/>
        </w:rPr>
        <w:t>statement</w:t>
      </w:r>
      <w:r w:rsidR="00F73652" w:rsidRPr="00D87C27">
        <w:rPr>
          <w:color w:val="000000" w:themeColor="text1"/>
          <w:spacing w:val="-2"/>
          <w:u w:val="single" w:color="000000" w:themeColor="text1"/>
        </w:rPr>
        <w:t xml:space="preserve"> </w:t>
      </w:r>
      <w:r w:rsidR="00F73652" w:rsidRPr="00D87C27">
        <w:rPr>
          <w:color w:val="000000" w:themeColor="text1"/>
          <w:spacing w:val="-1"/>
          <w:u w:val="single" w:color="000000" w:themeColor="text1"/>
        </w:rPr>
        <w:t xml:space="preserve">analysis, accounting research </w:t>
      </w:r>
      <w:r w:rsidR="00F73652" w:rsidRPr="00D87C27">
        <w:rPr>
          <w:color w:val="000000" w:themeColor="text1"/>
          <w:u w:val="single" w:color="000000" w:themeColor="text1"/>
        </w:rPr>
        <w:t>and</w:t>
      </w:r>
      <w:r w:rsidR="00F73652" w:rsidRPr="00D87C27">
        <w:rPr>
          <w:color w:val="000000" w:themeColor="text1"/>
          <w:spacing w:val="-2"/>
          <w:u w:val="single" w:color="000000" w:themeColor="text1"/>
        </w:rPr>
        <w:t xml:space="preserve"> </w:t>
      </w:r>
      <w:r w:rsidR="00F73652" w:rsidRPr="00D87C27">
        <w:rPr>
          <w:color w:val="000000" w:themeColor="text1"/>
          <w:spacing w:val="-1"/>
          <w:u w:val="single" w:color="000000" w:themeColor="text1"/>
        </w:rPr>
        <w:t xml:space="preserve">analysis, </w:t>
      </w:r>
      <w:r w:rsidR="00F73652" w:rsidRPr="00D87C27">
        <w:rPr>
          <w:color w:val="000000" w:themeColor="text1"/>
          <w:u w:val="single" w:color="000000" w:themeColor="text1"/>
        </w:rPr>
        <w:t>tax</w:t>
      </w:r>
      <w:r w:rsidR="00F73652" w:rsidRPr="00D87C27">
        <w:rPr>
          <w:color w:val="000000" w:themeColor="text1"/>
          <w:spacing w:val="-1"/>
          <w:u w:val="single" w:color="000000" w:themeColor="text1"/>
        </w:rPr>
        <w:t xml:space="preserve"> research and analysis, accounting</w:t>
      </w:r>
      <w:r w:rsidR="00745C26">
        <w:rPr>
          <w:color w:val="000000" w:themeColor="text1"/>
          <w:spacing w:val="-1"/>
          <w:u w:val="single" w:color="000000" w:themeColor="text1"/>
        </w:rPr>
        <w:t xml:space="preserve"> </w:t>
      </w:r>
      <w:r w:rsidR="00F73652" w:rsidRPr="00D87C27">
        <w:rPr>
          <w:color w:val="000000" w:themeColor="text1"/>
          <w:spacing w:val="-1"/>
          <w:u w:val="single" w:color="000000" w:themeColor="text1"/>
        </w:rPr>
        <w:t>profession</w:t>
      </w:r>
      <w:r w:rsidR="00745C26">
        <w:rPr>
          <w:color w:val="000000" w:themeColor="text1"/>
          <w:spacing w:val="-1"/>
          <w:u w:val="single" w:color="000000" w:themeColor="text1"/>
        </w:rPr>
        <w:t>al</w:t>
      </w:r>
      <w:r w:rsidR="00F73652" w:rsidRPr="00D87C27">
        <w:rPr>
          <w:color w:val="000000" w:themeColor="text1"/>
          <w:u w:val="single" w:color="000000" w:themeColor="text1"/>
        </w:rPr>
        <w:t xml:space="preserve"> </w:t>
      </w:r>
      <w:r w:rsidR="00F73652" w:rsidRPr="00D87C27">
        <w:rPr>
          <w:color w:val="000000" w:themeColor="text1"/>
          <w:spacing w:val="-1"/>
          <w:u w:val="single" w:color="000000" w:themeColor="text1"/>
        </w:rPr>
        <w:t xml:space="preserve">ethics, </w:t>
      </w:r>
      <w:r w:rsidR="00F73652" w:rsidRPr="00D87C27">
        <w:rPr>
          <w:color w:val="000000" w:themeColor="text1"/>
          <w:u w:val="single" w:color="000000" w:themeColor="text1"/>
        </w:rPr>
        <w:t>and</w:t>
      </w:r>
      <w:r w:rsidR="00F73652" w:rsidRPr="00D87C27">
        <w:rPr>
          <w:color w:val="000000" w:themeColor="text1"/>
          <w:spacing w:val="-4"/>
          <w:u w:val="single" w:color="000000" w:themeColor="text1"/>
        </w:rPr>
        <w:t xml:space="preserve"> </w:t>
      </w:r>
      <w:r w:rsidR="00F73652" w:rsidRPr="00D87C27">
        <w:rPr>
          <w:color w:val="000000" w:themeColor="text1"/>
          <w:spacing w:val="-1"/>
          <w:u w:val="single" w:color="000000" w:themeColor="text1"/>
        </w:rPr>
        <w:t xml:space="preserve">other </w:t>
      </w:r>
      <w:r w:rsidR="00F73652" w:rsidRPr="00D87C27">
        <w:rPr>
          <w:color w:val="000000" w:themeColor="text1"/>
          <w:u w:val="single" w:color="000000" w:themeColor="text1"/>
        </w:rPr>
        <w:t>areas</w:t>
      </w:r>
      <w:r w:rsidR="00F73652" w:rsidRPr="00D87C27">
        <w:rPr>
          <w:color w:val="000000" w:themeColor="text1"/>
          <w:spacing w:val="-1"/>
          <w:u w:val="single" w:color="000000" w:themeColor="text1"/>
        </w:rPr>
        <w:t xml:space="preserve"> approved</w:t>
      </w:r>
      <w:r w:rsidR="00F73652" w:rsidRPr="00D87C27">
        <w:rPr>
          <w:color w:val="000000" w:themeColor="text1"/>
          <w:spacing w:val="-2"/>
          <w:u w:val="single" w:color="000000" w:themeColor="text1"/>
        </w:rPr>
        <w:t xml:space="preserve"> by</w:t>
      </w:r>
      <w:r w:rsidR="00F73652" w:rsidRPr="00D87C27">
        <w:rPr>
          <w:color w:val="000000" w:themeColor="text1"/>
          <w:u w:val="single" w:color="000000" w:themeColor="text1"/>
        </w:rPr>
        <w:t xml:space="preserve"> </w:t>
      </w:r>
      <w:r w:rsidR="00F73652" w:rsidRPr="00D87C27">
        <w:rPr>
          <w:color w:val="000000" w:themeColor="text1"/>
          <w:spacing w:val="-2"/>
          <w:u w:val="single" w:color="000000" w:themeColor="text1"/>
        </w:rPr>
        <w:t>the</w:t>
      </w:r>
      <w:r w:rsidR="00F73652" w:rsidRPr="00D87C27">
        <w:rPr>
          <w:color w:val="000000" w:themeColor="text1"/>
          <w:spacing w:val="-1"/>
          <w:u w:val="single" w:color="000000" w:themeColor="text1"/>
        </w:rPr>
        <w:t xml:space="preserve"> </w:t>
      </w:r>
      <w:r w:rsidR="00F73652">
        <w:rPr>
          <w:color w:val="000000" w:themeColor="text1"/>
          <w:spacing w:val="-1"/>
          <w:u w:val="single" w:color="000000" w:themeColor="text1"/>
        </w:rPr>
        <w:t>b</w:t>
      </w:r>
      <w:r w:rsidR="00F73652" w:rsidRPr="00D87C27">
        <w:rPr>
          <w:color w:val="000000" w:themeColor="text1"/>
          <w:spacing w:val="-1"/>
          <w:u w:val="single" w:color="000000" w:themeColor="text1"/>
        </w:rPr>
        <w:t>oard</w:t>
      </w:r>
      <w:r w:rsidR="005E75EF" w:rsidRPr="005E75EF">
        <w:rPr>
          <w:lang w:val="en-PH"/>
        </w:rPr>
        <w:t xml:space="preserve"> taught at the junior level or above; and</w:t>
      </w:r>
    </w:p>
    <w:p w14:paraId="01EB4E2B" w14:textId="25E2D613" w:rsidR="005E75EF" w:rsidRPr="005E75EF" w:rsidRDefault="00D7642E"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Pr>
          <w:lang w:val="en-PH"/>
        </w:rPr>
        <w:tab/>
      </w:r>
      <w:r w:rsidR="005E75EF">
        <w:rPr>
          <w:lang w:val="en-PH"/>
        </w:rPr>
        <w:tab/>
      </w:r>
      <w:r w:rsidR="005E75EF" w:rsidRPr="00D82ABE">
        <w:rPr>
          <w:strike/>
          <w:lang w:val="en-PH"/>
        </w:rPr>
        <w:t>(2)</w:t>
      </w:r>
      <w:r w:rsidR="00D82ABE">
        <w:rPr>
          <w:u w:val="single"/>
          <w:lang w:val="en-PH"/>
        </w:rPr>
        <w:t>(</w:t>
      </w:r>
      <w:r>
        <w:rPr>
          <w:u w:val="single"/>
          <w:lang w:val="en-PH"/>
        </w:rPr>
        <w:t>c</w:t>
      </w:r>
      <w:r w:rsidR="00D82ABE">
        <w:rPr>
          <w:u w:val="single"/>
          <w:lang w:val="en-PH"/>
        </w:rPr>
        <w:t>)</w:t>
      </w:r>
      <w:r w:rsidR="005E75EF">
        <w:rPr>
          <w:lang w:val="en-PH"/>
        </w:rPr>
        <w:tab/>
      </w:r>
      <w:r w:rsidR="005E75EF" w:rsidRPr="005E75EF">
        <w:rPr>
          <w:lang w:val="en-PH"/>
        </w:rPr>
        <w:t xml:space="preserve">at least </w:t>
      </w:r>
      <w:r w:rsidR="005E75EF" w:rsidRPr="00F73652">
        <w:rPr>
          <w:strike/>
          <w:lang w:val="en-PH"/>
        </w:rPr>
        <w:t>thirty</w:t>
      </w:r>
      <w:r w:rsidR="00AC67CD">
        <w:rPr>
          <w:strike/>
          <w:lang w:val="en-PH"/>
        </w:rPr>
        <w:noBreakHyphen/>
      </w:r>
      <w:r w:rsidR="005E75EF" w:rsidRPr="00F73652">
        <w:rPr>
          <w:strike/>
          <w:lang w:val="en-PH"/>
        </w:rPr>
        <w:t>six</w:t>
      </w:r>
      <w:r w:rsidR="00F73652">
        <w:rPr>
          <w:lang w:val="en-PH"/>
        </w:rPr>
        <w:t xml:space="preserve"> </w:t>
      </w:r>
      <w:r w:rsidR="00F73652">
        <w:rPr>
          <w:u w:val="single"/>
          <w:lang w:val="en-PH"/>
        </w:rPr>
        <w:t>twenty-four</w:t>
      </w:r>
      <w:r w:rsidR="005E75EF" w:rsidRPr="005E75EF">
        <w:rPr>
          <w:lang w:val="en-PH"/>
        </w:rPr>
        <w:t xml:space="preserve"> semester</w:t>
      </w:r>
      <w:r w:rsidR="001F630E">
        <w:rPr>
          <w:lang w:val="en-PH"/>
        </w:rPr>
        <w:t xml:space="preserve"> </w:t>
      </w:r>
      <w:r w:rsidR="001F630E">
        <w:rPr>
          <w:u w:val="single"/>
          <w:lang w:val="en-PH"/>
        </w:rPr>
        <w:t>credit</w:t>
      </w:r>
      <w:r w:rsidR="005E75EF" w:rsidRPr="005E75EF">
        <w:rPr>
          <w:lang w:val="en-PH"/>
        </w:rPr>
        <w:t xml:space="preserve"> hours</w:t>
      </w:r>
      <w:r w:rsidR="001F630E">
        <w:rPr>
          <w:u w:val="single"/>
          <w:lang w:val="en-PH"/>
        </w:rPr>
        <w:t>, or the</w:t>
      </w:r>
      <w:r w:rsidR="009441E6">
        <w:rPr>
          <w:u w:val="single"/>
          <w:lang w:val="en-PH"/>
        </w:rPr>
        <w:t xml:space="preserve"> substantial</w:t>
      </w:r>
      <w:r w:rsidR="001F630E">
        <w:rPr>
          <w:u w:val="single"/>
          <w:lang w:val="en-PH"/>
        </w:rPr>
        <w:t xml:space="preserve"> equivalent,</w:t>
      </w:r>
      <w:r w:rsidR="005E75EF" w:rsidRPr="005E75EF">
        <w:rPr>
          <w:lang w:val="en-PH"/>
        </w:rPr>
        <w:t xml:space="preserve"> of business courses</w:t>
      </w:r>
      <w:r w:rsidR="00B47B53">
        <w:rPr>
          <w:u w:val="single"/>
          <w:lang w:val="en-PH"/>
        </w:rPr>
        <w:t>, other than accounting,</w:t>
      </w:r>
      <w:r w:rsidR="005E75EF" w:rsidRPr="005E75EF">
        <w:rPr>
          <w:lang w:val="en-PH"/>
        </w:rPr>
        <w:t xml:space="preserve"> that are applicable to a baccalaureate, masters, or doctoral degree</w:t>
      </w:r>
      <w:r w:rsidR="00B47B53">
        <w:rPr>
          <w:lang w:val="en-PH"/>
        </w:rPr>
        <w:t xml:space="preserve"> </w:t>
      </w:r>
      <w:r w:rsidR="00B47B53">
        <w:rPr>
          <w:color w:val="000000" w:themeColor="text1"/>
          <w:spacing w:val="-1"/>
          <w:u w:val="single" w:color="000000" w:themeColor="text1"/>
        </w:rPr>
        <w:t xml:space="preserve">and </w:t>
      </w:r>
      <w:r w:rsidR="009441E6">
        <w:rPr>
          <w:color w:val="000000" w:themeColor="text1"/>
          <w:spacing w:val="-1"/>
          <w:u w:val="single" w:color="000000" w:themeColor="text1"/>
        </w:rPr>
        <w:t xml:space="preserve">that </w:t>
      </w:r>
      <w:r w:rsidR="00B658E5" w:rsidRPr="00D87C27">
        <w:rPr>
          <w:color w:val="000000" w:themeColor="text1"/>
          <w:spacing w:val="-1"/>
          <w:u w:val="single" w:color="000000" w:themeColor="text1"/>
        </w:rPr>
        <w:t xml:space="preserve">cover some </w:t>
      </w:r>
      <w:r w:rsidR="00B658E5" w:rsidRPr="00D87C27">
        <w:rPr>
          <w:color w:val="000000" w:themeColor="text1"/>
          <w:u w:val="single" w:color="000000" w:themeColor="text1"/>
        </w:rPr>
        <w:t>or</w:t>
      </w:r>
      <w:r w:rsidR="00B658E5" w:rsidRPr="00D87C27">
        <w:rPr>
          <w:color w:val="000000" w:themeColor="text1"/>
          <w:spacing w:val="-1"/>
          <w:u w:val="single" w:color="000000" w:themeColor="text1"/>
        </w:rPr>
        <w:t xml:space="preserve"> all</w:t>
      </w:r>
      <w:r w:rsidR="00B658E5" w:rsidRPr="00D87C27">
        <w:rPr>
          <w:color w:val="000000" w:themeColor="text1"/>
          <w:spacing w:val="-2"/>
          <w:u w:val="single" w:color="000000" w:themeColor="text1"/>
        </w:rPr>
        <w:t xml:space="preserve"> </w:t>
      </w:r>
      <w:r w:rsidR="00B658E5" w:rsidRPr="00D87C27">
        <w:rPr>
          <w:color w:val="000000" w:themeColor="text1"/>
          <w:spacing w:val="-1"/>
          <w:u w:val="single" w:color="000000" w:themeColor="text1"/>
        </w:rPr>
        <w:t>of the following</w:t>
      </w:r>
      <w:r w:rsidR="00B658E5">
        <w:rPr>
          <w:color w:val="000000" w:themeColor="text1"/>
          <w:spacing w:val="-1"/>
          <w:u w:val="single" w:color="000000" w:themeColor="text1"/>
        </w:rPr>
        <w:t xml:space="preserve"> </w:t>
      </w:r>
      <w:r w:rsidR="00B658E5" w:rsidRPr="00D87C27">
        <w:rPr>
          <w:color w:val="000000" w:themeColor="text1"/>
          <w:spacing w:val="-1"/>
          <w:u w:val="single" w:color="000000" w:themeColor="text1"/>
        </w:rPr>
        <w:t>subject</w:t>
      </w:r>
      <w:r w:rsidR="00AC67CD">
        <w:rPr>
          <w:color w:val="000000" w:themeColor="text1"/>
          <w:spacing w:val="-1"/>
          <w:u w:val="single" w:color="000000" w:themeColor="text1"/>
        </w:rPr>
        <w:noBreakHyphen/>
      </w:r>
      <w:r w:rsidR="00B658E5" w:rsidRPr="00D87C27">
        <w:rPr>
          <w:color w:val="000000" w:themeColor="text1"/>
          <w:spacing w:val="-1"/>
          <w:u w:val="single" w:color="000000" w:themeColor="text1"/>
        </w:rPr>
        <w:t>matter content:</w:t>
      </w:r>
      <w:r w:rsidR="00B658E5" w:rsidRPr="00D87C27">
        <w:rPr>
          <w:color w:val="000000" w:themeColor="text1"/>
          <w:spacing w:val="59"/>
          <w:u w:val="single" w:color="000000" w:themeColor="text1"/>
        </w:rPr>
        <w:t xml:space="preserve"> </w:t>
      </w:r>
      <w:r w:rsidR="00B658E5" w:rsidRPr="00D87C27">
        <w:rPr>
          <w:color w:val="000000" w:themeColor="text1"/>
          <w:spacing w:val="-1"/>
          <w:u w:val="single" w:color="000000" w:themeColor="text1"/>
        </w:rPr>
        <w:t>business law, economics,</w:t>
      </w:r>
      <w:r w:rsidR="00B658E5" w:rsidRPr="00D87C27">
        <w:rPr>
          <w:color w:val="000000" w:themeColor="text1"/>
          <w:u w:val="single" w:color="000000" w:themeColor="text1"/>
        </w:rPr>
        <w:t xml:space="preserve"> </w:t>
      </w:r>
      <w:r w:rsidR="00B658E5" w:rsidRPr="00D87C27">
        <w:rPr>
          <w:color w:val="000000" w:themeColor="text1"/>
          <w:spacing w:val="-1"/>
          <w:u w:val="single" w:color="000000" w:themeColor="text1"/>
        </w:rPr>
        <w:t>management, marketing,</w:t>
      </w:r>
      <w:r w:rsidR="00B658E5" w:rsidRPr="00D87C27">
        <w:rPr>
          <w:color w:val="000000" w:themeColor="text1"/>
          <w:u w:val="single" w:color="000000" w:themeColor="text1"/>
        </w:rPr>
        <w:t xml:space="preserve"> </w:t>
      </w:r>
      <w:r w:rsidR="00B658E5" w:rsidRPr="00D87C27">
        <w:rPr>
          <w:color w:val="000000" w:themeColor="text1"/>
          <w:spacing w:val="-1"/>
          <w:u w:val="single" w:color="000000" w:themeColor="text1"/>
        </w:rPr>
        <w:t>finance, business</w:t>
      </w:r>
      <w:r w:rsidR="00B658E5">
        <w:rPr>
          <w:color w:val="000000" w:themeColor="text1"/>
          <w:spacing w:val="-1"/>
          <w:u w:val="single" w:color="000000" w:themeColor="text1"/>
        </w:rPr>
        <w:t xml:space="preserve"> </w:t>
      </w:r>
      <w:r w:rsidR="00B658E5" w:rsidRPr="00D87C27">
        <w:rPr>
          <w:color w:val="000000" w:themeColor="text1"/>
          <w:spacing w:val="-1"/>
          <w:u w:val="single" w:color="000000" w:themeColor="text1"/>
        </w:rPr>
        <w:t>communications,</w:t>
      </w:r>
      <w:r w:rsidR="00B658E5" w:rsidRPr="00D87C27">
        <w:rPr>
          <w:color w:val="000000" w:themeColor="text1"/>
          <w:u w:val="single" w:color="000000" w:themeColor="text1"/>
        </w:rPr>
        <w:t xml:space="preserve"> </w:t>
      </w:r>
      <w:r w:rsidR="00B658E5" w:rsidRPr="00D87C27">
        <w:rPr>
          <w:color w:val="000000" w:themeColor="text1"/>
          <w:spacing w:val="-1"/>
          <w:u w:val="single" w:color="000000" w:themeColor="text1"/>
        </w:rPr>
        <w:t>statistics,</w:t>
      </w:r>
      <w:r w:rsidR="00B658E5" w:rsidRPr="00D87C27">
        <w:rPr>
          <w:color w:val="000000" w:themeColor="text1"/>
          <w:u w:val="single" w:color="000000" w:themeColor="text1"/>
        </w:rPr>
        <w:t xml:space="preserve"> </w:t>
      </w:r>
      <w:r w:rsidR="00B658E5" w:rsidRPr="00D87C27">
        <w:rPr>
          <w:color w:val="000000" w:themeColor="text1"/>
          <w:spacing w:val="-1"/>
          <w:u w:val="single" w:color="000000" w:themeColor="text1"/>
        </w:rPr>
        <w:t>quantitative methods,</w:t>
      </w:r>
      <w:r w:rsidR="00B658E5" w:rsidRPr="00D87C27">
        <w:rPr>
          <w:color w:val="000000" w:themeColor="text1"/>
          <w:spacing w:val="-3"/>
          <w:u w:val="single" w:color="000000" w:themeColor="text1"/>
        </w:rPr>
        <w:t xml:space="preserve"> </w:t>
      </w:r>
      <w:r w:rsidR="00B658E5" w:rsidRPr="00D87C27">
        <w:rPr>
          <w:color w:val="000000" w:themeColor="text1"/>
          <w:spacing w:val="-1"/>
          <w:u w:val="single" w:color="000000" w:themeColor="text1"/>
        </w:rPr>
        <w:t>data</w:t>
      </w:r>
      <w:r w:rsidR="00B658E5" w:rsidRPr="00D87C27">
        <w:rPr>
          <w:color w:val="000000" w:themeColor="text1"/>
          <w:u w:val="single" w:color="000000" w:themeColor="text1"/>
        </w:rPr>
        <w:t xml:space="preserve"> </w:t>
      </w:r>
      <w:r w:rsidR="00B658E5" w:rsidRPr="00D87C27">
        <w:rPr>
          <w:color w:val="000000" w:themeColor="text1"/>
          <w:spacing w:val="-1"/>
          <w:u w:val="single" w:color="000000" w:themeColor="text1"/>
        </w:rPr>
        <w:t>analytics, data</w:t>
      </w:r>
      <w:r w:rsidR="00B658E5" w:rsidRPr="00D87C27">
        <w:rPr>
          <w:color w:val="000000" w:themeColor="text1"/>
          <w:u w:val="single" w:color="000000" w:themeColor="text1"/>
        </w:rPr>
        <w:t xml:space="preserve"> </w:t>
      </w:r>
      <w:r w:rsidR="00B658E5" w:rsidRPr="00D87C27">
        <w:rPr>
          <w:color w:val="000000" w:themeColor="text1"/>
          <w:spacing w:val="-1"/>
          <w:u w:val="single" w:color="000000" w:themeColor="text1"/>
        </w:rPr>
        <w:t>interrogation techniques,</w:t>
      </w:r>
      <w:r w:rsidR="00B658E5">
        <w:rPr>
          <w:color w:val="000000" w:themeColor="text1"/>
          <w:spacing w:val="-1"/>
          <w:u w:val="single" w:color="000000" w:themeColor="text1"/>
        </w:rPr>
        <w:t xml:space="preserve"> </w:t>
      </w:r>
      <w:r w:rsidR="00B658E5" w:rsidRPr="00D87C27">
        <w:rPr>
          <w:color w:val="000000" w:themeColor="text1"/>
          <w:spacing w:val="-1"/>
          <w:u w:val="single" w:color="000000" w:themeColor="text1"/>
        </w:rPr>
        <w:t>business data</w:t>
      </w:r>
      <w:r w:rsidR="00B658E5" w:rsidRPr="00D87C27">
        <w:rPr>
          <w:color w:val="000000" w:themeColor="text1"/>
          <w:u w:val="single" w:color="000000" w:themeColor="text1"/>
        </w:rPr>
        <w:t xml:space="preserve"> </w:t>
      </w:r>
      <w:r w:rsidR="00B658E5" w:rsidRPr="00D87C27">
        <w:rPr>
          <w:color w:val="000000" w:themeColor="text1"/>
          <w:spacing w:val="-1"/>
          <w:u w:val="single" w:color="000000" w:themeColor="text1"/>
        </w:rPr>
        <w:t>acumen,</w:t>
      </w:r>
      <w:r w:rsidR="00B658E5" w:rsidRPr="00D87C27">
        <w:rPr>
          <w:color w:val="000000" w:themeColor="text1"/>
          <w:u w:val="single" w:color="000000" w:themeColor="text1"/>
        </w:rPr>
        <w:t xml:space="preserve"> </w:t>
      </w:r>
      <w:r w:rsidR="00B658E5" w:rsidRPr="00D87C27">
        <w:rPr>
          <w:color w:val="000000" w:themeColor="text1"/>
          <w:spacing w:val="-1"/>
          <w:u w:val="single" w:color="000000" w:themeColor="text1"/>
        </w:rPr>
        <w:t>information</w:t>
      </w:r>
      <w:r w:rsidR="00B658E5" w:rsidRPr="00D87C27">
        <w:rPr>
          <w:color w:val="000000" w:themeColor="text1"/>
          <w:u w:val="single" w:color="000000" w:themeColor="text1"/>
        </w:rPr>
        <w:t xml:space="preserve"> </w:t>
      </w:r>
      <w:r w:rsidR="00B658E5" w:rsidRPr="00D87C27">
        <w:rPr>
          <w:color w:val="000000" w:themeColor="text1"/>
          <w:spacing w:val="-1"/>
          <w:u w:val="single" w:color="000000" w:themeColor="text1"/>
        </w:rPr>
        <w:t xml:space="preserve">systems </w:t>
      </w:r>
      <w:r w:rsidR="00B658E5" w:rsidRPr="00D87C27">
        <w:rPr>
          <w:color w:val="000000" w:themeColor="text1"/>
          <w:u w:val="single" w:color="000000" w:themeColor="text1"/>
        </w:rPr>
        <w:t>or</w:t>
      </w:r>
      <w:r w:rsidR="00B658E5" w:rsidRPr="00D87C27">
        <w:rPr>
          <w:color w:val="000000" w:themeColor="text1"/>
          <w:spacing w:val="-1"/>
          <w:u w:val="single" w:color="000000" w:themeColor="text1"/>
        </w:rPr>
        <w:t xml:space="preserve"> technology, business ethics, </w:t>
      </w:r>
      <w:r w:rsidR="00B658E5" w:rsidRPr="00D87C27">
        <w:rPr>
          <w:color w:val="000000" w:themeColor="text1"/>
          <w:u w:val="single" w:color="000000" w:themeColor="text1"/>
        </w:rPr>
        <w:t>and</w:t>
      </w:r>
      <w:r w:rsidR="00B658E5" w:rsidRPr="00D87C27">
        <w:rPr>
          <w:color w:val="000000" w:themeColor="text1"/>
          <w:spacing w:val="-1"/>
          <w:u w:val="single" w:color="000000" w:themeColor="text1"/>
        </w:rPr>
        <w:t xml:space="preserve"> other areas</w:t>
      </w:r>
      <w:r w:rsidR="00B658E5">
        <w:rPr>
          <w:color w:val="000000" w:themeColor="text1"/>
          <w:spacing w:val="-1"/>
          <w:u w:val="single" w:color="000000" w:themeColor="text1"/>
        </w:rPr>
        <w:t xml:space="preserve"> </w:t>
      </w:r>
      <w:r w:rsidR="00B658E5" w:rsidRPr="00D87C27">
        <w:rPr>
          <w:color w:val="000000" w:themeColor="text1"/>
          <w:spacing w:val="-1"/>
          <w:u w:val="single" w:color="000000" w:themeColor="text1"/>
        </w:rPr>
        <w:t xml:space="preserve">approved </w:t>
      </w:r>
      <w:r w:rsidR="00B658E5" w:rsidRPr="00D87C27">
        <w:rPr>
          <w:color w:val="000000" w:themeColor="text1"/>
          <w:spacing w:val="-2"/>
          <w:u w:val="single" w:color="000000" w:themeColor="text1"/>
        </w:rPr>
        <w:t>by</w:t>
      </w:r>
      <w:r w:rsidR="00B658E5" w:rsidRPr="00D87C27">
        <w:rPr>
          <w:color w:val="000000" w:themeColor="text1"/>
          <w:u w:val="single" w:color="000000" w:themeColor="text1"/>
        </w:rPr>
        <w:t xml:space="preserve"> </w:t>
      </w:r>
      <w:r w:rsidR="00B658E5" w:rsidRPr="00D87C27">
        <w:rPr>
          <w:color w:val="000000" w:themeColor="text1"/>
          <w:spacing w:val="-1"/>
          <w:u w:val="single" w:color="000000" w:themeColor="text1"/>
        </w:rPr>
        <w:t>the</w:t>
      </w:r>
      <w:r w:rsidR="00B658E5">
        <w:rPr>
          <w:color w:val="000000" w:themeColor="text1"/>
          <w:spacing w:val="-1"/>
          <w:u w:val="single" w:color="000000" w:themeColor="text1"/>
        </w:rPr>
        <w:t xml:space="preserve"> b</w:t>
      </w:r>
      <w:r w:rsidR="00B658E5" w:rsidRPr="00D87C27">
        <w:rPr>
          <w:color w:val="000000" w:themeColor="text1"/>
          <w:spacing w:val="-1"/>
          <w:u w:val="single" w:color="000000" w:themeColor="text1"/>
        </w:rPr>
        <w:t>oard</w:t>
      </w:r>
      <w:r w:rsidR="005E75EF" w:rsidRPr="005E75EF">
        <w:rPr>
          <w:lang w:val="en-PH"/>
        </w:rPr>
        <w:t xml:space="preserve"> and which may include </w:t>
      </w:r>
      <w:r w:rsidR="005E75EF" w:rsidRPr="00B658E5">
        <w:rPr>
          <w:strike/>
          <w:lang w:val="en-PH"/>
        </w:rPr>
        <w:t>macro and micro economics, finance, business law, management, computer science, marketing, and accounting hours not counted</w:t>
      </w:r>
      <w:r w:rsidR="005E75EF" w:rsidRPr="005E75EF">
        <w:rPr>
          <w:lang w:val="en-PH"/>
        </w:rPr>
        <w:t xml:space="preserve"> </w:t>
      </w:r>
      <w:r w:rsidR="00B658E5" w:rsidRPr="00D87C27">
        <w:rPr>
          <w:color w:val="000000" w:themeColor="text1"/>
          <w:spacing w:val="-2"/>
          <w:u w:val="single" w:color="000000" w:themeColor="text1"/>
        </w:rPr>
        <w:t>semester</w:t>
      </w:r>
      <w:r w:rsidR="00B658E5" w:rsidRPr="00D87C27">
        <w:rPr>
          <w:color w:val="000000" w:themeColor="text1"/>
          <w:spacing w:val="-1"/>
          <w:u w:val="single" w:color="000000" w:themeColor="text1"/>
        </w:rPr>
        <w:t xml:space="preserve"> credit </w:t>
      </w:r>
      <w:r w:rsidR="00B658E5" w:rsidRPr="00D87C27">
        <w:rPr>
          <w:color w:val="000000" w:themeColor="text1"/>
          <w:u w:val="single" w:color="000000" w:themeColor="text1"/>
        </w:rPr>
        <w:t>hours</w:t>
      </w:r>
      <w:r w:rsidR="00B658E5">
        <w:rPr>
          <w:color w:val="000000" w:themeColor="text1"/>
          <w:u w:val="single" w:color="000000" w:themeColor="text1"/>
        </w:rPr>
        <w:t>,</w:t>
      </w:r>
      <w:r w:rsidR="00B658E5" w:rsidRPr="00D87C27">
        <w:rPr>
          <w:color w:val="000000" w:themeColor="text1"/>
          <w:spacing w:val="-1"/>
          <w:u w:val="single" w:color="000000" w:themeColor="text1"/>
        </w:rPr>
        <w:t xml:space="preserve"> </w:t>
      </w:r>
      <w:r w:rsidR="00B658E5" w:rsidRPr="00D87C27">
        <w:rPr>
          <w:color w:val="000000" w:themeColor="text1"/>
          <w:u w:val="single" w:color="000000" w:themeColor="text1"/>
        </w:rPr>
        <w:t>or</w:t>
      </w:r>
      <w:r w:rsidR="00B658E5">
        <w:rPr>
          <w:color w:val="000000" w:themeColor="text1"/>
          <w:u w:val="single" w:color="000000" w:themeColor="text1"/>
        </w:rPr>
        <w:t xml:space="preserve"> </w:t>
      </w:r>
      <w:r w:rsidR="00B658E5" w:rsidRPr="00D87C27">
        <w:rPr>
          <w:color w:val="000000" w:themeColor="text1"/>
          <w:spacing w:val="-1"/>
          <w:u w:val="single" w:color="000000" w:themeColor="text1"/>
        </w:rPr>
        <w:t>the</w:t>
      </w:r>
      <w:r w:rsidR="006620A8">
        <w:rPr>
          <w:color w:val="000000" w:themeColor="text1"/>
          <w:spacing w:val="-1"/>
          <w:u w:val="single" w:color="000000" w:themeColor="text1"/>
        </w:rPr>
        <w:t xml:space="preserve"> substantial</w:t>
      </w:r>
      <w:r w:rsidR="00B658E5" w:rsidRPr="00D87C27">
        <w:rPr>
          <w:color w:val="000000" w:themeColor="text1"/>
          <w:spacing w:val="-1"/>
          <w:u w:val="single" w:color="000000" w:themeColor="text1"/>
        </w:rPr>
        <w:t xml:space="preserve"> equivalent</w:t>
      </w:r>
      <w:r w:rsidR="00B658E5">
        <w:rPr>
          <w:color w:val="000000" w:themeColor="text1"/>
          <w:spacing w:val="-1"/>
          <w:u w:val="single" w:color="000000" w:themeColor="text1"/>
        </w:rPr>
        <w:t>,</w:t>
      </w:r>
      <w:r w:rsidR="00B658E5" w:rsidRPr="00D87C27">
        <w:rPr>
          <w:color w:val="000000" w:themeColor="text1"/>
          <w:u w:val="single" w:color="000000" w:themeColor="text1"/>
        </w:rPr>
        <w:t xml:space="preserve"> </w:t>
      </w:r>
      <w:r w:rsidR="00B658E5" w:rsidRPr="00D87C27">
        <w:rPr>
          <w:color w:val="000000" w:themeColor="text1"/>
          <w:spacing w:val="-1"/>
          <w:u w:val="single" w:color="000000" w:themeColor="text1"/>
        </w:rPr>
        <w:t xml:space="preserve">in accounting content </w:t>
      </w:r>
      <w:r w:rsidR="00B658E5" w:rsidRPr="00D87C27">
        <w:rPr>
          <w:color w:val="000000" w:themeColor="text1"/>
          <w:u w:val="single" w:color="000000" w:themeColor="text1"/>
        </w:rPr>
        <w:t>not</w:t>
      </w:r>
      <w:r w:rsidR="00B658E5" w:rsidRPr="00D87C27">
        <w:rPr>
          <w:color w:val="000000" w:themeColor="text1"/>
          <w:spacing w:val="-1"/>
          <w:u w:val="single" w:color="000000" w:themeColor="text1"/>
        </w:rPr>
        <w:t xml:space="preserve"> used toward meeting the requirement</w:t>
      </w:r>
      <w:r w:rsidR="00B658E5">
        <w:rPr>
          <w:lang w:val="en-PH"/>
        </w:rPr>
        <w:t xml:space="preserve"> </w:t>
      </w:r>
      <w:r w:rsidR="005E75EF" w:rsidRPr="005E75EF">
        <w:rPr>
          <w:lang w:val="en-PH"/>
        </w:rPr>
        <w:t xml:space="preserve">in </w:t>
      </w:r>
      <w:r w:rsidR="005E75EF" w:rsidRPr="006620A8">
        <w:rPr>
          <w:strike/>
          <w:lang w:val="en-PH"/>
        </w:rPr>
        <w:t xml:space="preserve">item </w:t>
      </w:r>
      <w:r w:rsidR="005E75EF" w:rsidRPr="00B658E5">
        <w:rPr>
          <w:strike/>
          <w:lang w:val="en-PH"/>
        </w:rPr>
        <w:t>(1)</w:t>
      </w:r>
      <w:r w:rsidR="006620A8" w:rsidRPr="006620A8">
        <w:rPr>
          <w:lang w:val="en-PH"/>
        </w:rPr>
        <w:t xml:space="preserve"> </w:t>
      </w:r>
      <w:r w:rsidR="006620A8" w:rsidRPr="006620A8">
        <w:rPr>
          <w:u w:val="single"/>
          <w:lang w:val="en-PH"/>
        </w:rPr>
        <w:t xml:space="preserve">subitem </w:t>
      </w:r>
      <w:r w:rsidR="00B658E5">
        <w:rPr>
          <w:u w:val="single"/>
          <w:lang w:val="en-PH"/>
        </w:rPr>
        <w:t>(</w:t>
      </w:r>
      <w:r w:rsidR="006620A8">
        <w:rPr>
          <w:u w:val="single"/>
          <w:lang w:val="en-PH"/>
        </w:rPr>
        <w:t>b</w:t>
      </w:r>
      <w:r w:rsidR="00B658E5">
        <w:rPr>
          <w:u w:val="single"/>
          <w:lang w:val="en-PH"/>
        </w:rPr>
        <w:t>)</w:t>
      </w:r>
      <w:r w:rsidR="005E75EF" w:rsidRPr="005E75EF">
        <w:rPr>
          <w:lang w:val="en-PH"/>
        </w:rPr>
        <w:t>.</w:t>
      </w:r>
    </w:p>
    <w:p w14:paraId="3B227A20" w14:textId="12E13F6B" w:rsidR="00B658E5" w:rsidRPr="00D87C27" w:rsidRDefault="00B658E5" w:rsidP="00B658E5">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00D7642E">
        <w:rPr>
          <w:rFonts w:ascii="Times New Roman" w:hAnsi="Times New Roman" w:cs="Times New Roman"/>
          <w:color w:val="000000" w:themeColor="text1"/>
          <w:u w:val="single" w:color="000000" w:themeColor="text1"/>
        </w:rPr>
        <w:t>(2</w:t>
      </w:r>
      <w:r w:rsidRPr="00D87C27">
        <w:rPr>
          <w:rFonts w:ascii="Times New Roman" w:hAnsi="Times New Roman" w:cs="Times New Roman"/>
          <w:color w:val="000000" w:themeColor="text1"/>
          <w:u w:val="single" w:color="000000" w:themeColor="text1"/>
        </w:rPr>
        <w:t>)</w:t>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u w:val="single" w:color="000000" w:themeColor="text1"/>
        </w:rPr>
        <w:t xml:space="preserve"> </w:t>
      </w:r>
      <w:r>
        <w:rPr>
          <w:rFonts w:ascii="Times New Roman" w:hAnsi="Times New Roman" w:cs="Times New Roman"/>
          <w:color w:val="000000" w:themeColor="text1"/>
          <w:u w:val="single" w:color="000000" w:themeColor="text1"/>
        </w:rPr>
        <w:t>b</w:t>
      </w:r>
      <w:r w:rsidRPr="00D87C27">
        <w:rPr>
          <w:rFonts w:ascii="Times New Roman" w:hAnsi="Times New Roman" w:cs="Times New Roman"/>
          <w:color w:val="000000" w:themeColor="text1"/>
          <w:u w:val="single" w:color="000000" w:themeColor="text1"/>
        </w:rPr>
        <w:t xml:space="preserve">oard </w:t>
      </w:r>
      <w:r w:rsidRPr="00D87C27">
        <w:rPr>
          <w:rFonts w:ascii="Times New Roman" w:hAnsi="Times New Roman" w:cs="Times New Roman"/>
          <w:color w:val="000000" w:themeColor="text1"/>
          <w:spacing w:val="-1"/>
          <w:u w:val="single" w:color="000000" w:themeColor="text1"/>
        </w:rPr>
        <w:t>may</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review</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and</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accept</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individual</w:t>
      </w:r>
      <w:r w:rsidRPr="00D87C27">
        <w:rPr>
          <w:rFonts w:ascii="Times New Roman" w:hAnsi="Times New Roman" w:cs="Times New Roman"/>
          <w:color w:val="000000" w:themeColor="text1"/>
          <w:spacing w:val="24"/>
          <w:u w:val="single" w:color="000000" w:themeColor="text1"/>
        </w:rPr>
        <w:t xml:space="preserve"> </w:t>
      </w:r>
      <w:r w:rsidRPr="00D87C27">
        <w:rPr>
          <w:rFonts w:ascii="Times New Roman" w:hAnsi="Times New Roman" w:cs="Times New Roman"/>
          <w:color w:val="000000" w:themeColor="text1"/>
          <w:spacing w:val="-1"/>
          <w:u w:val="single" w:color="000000" w:themeColor="text1"/>
        </w:rPr>
        <w:t>courses</w:t>
      </w:r>
      <w:r w:rsidRPr="00D87C27">
        <w:rPr>
          <w:rFonts w:ascii="Times New Roman" w:hAnsi="Times New Roman" w:cs="Times New Roman"/>
          <w:color w:val="000000" w:themeColor="text1"/>
          <w:spacing w:val="25"/>
          <w:u w:val="single" w:color="000000" w:themeColor="text1"/>
        </w:rPr>
        <w:t xml:space="preserve"> </w:t>
      </w:r>
      <w:r w:rsidRPr="00D87C27">
        <w:rPr>
          <w:rFonts w:ascii="Times New Roman" w:hAnsi="Times New Roman" w:cs="Times New Roman"/>
          <w:color w:val="000000" w:themeColor="text1"/>
          <w:u w:val="single" w:color="000000" w:themeColor="text1"/>
        </w:rPr>
        <w:t>and</w:t>
      </w:r>
      <w:r w:rsidRPr="00D87C27">
        <w:rPr>
          <w:rFonts w:ascii="Times New Roman" w:hAnsi="Times New Roman" w:cs="Times New Roman"/>
          <w:color w:val="000000" w:themeColor="text1"/>
          <w:spacing w:val="25"/>
          <w:u w:val="single" w:color="000000" w:themeColor="text1"/>
        </w:rPr>
        <w:t xml:space="preserve"> </w:t>
      </w:r>
      <w:r w:rsidRPr="00D87C27">
        <w:rPr>
          <w:rFonts w:ascii="Times New Roman" w:hAnsi="Times New Roman" w:cs="Times New Roman"/>
          <w:color w:val="000000" w:themeColor="text1"/>
          <w:spacing w:val="-1"/>
          <w:u w:val="single" w:color="000000" w:themeColor="text1"/>
        </w:rPr>
        <w:t>educational</w:t>
      </w:r>
      <w:r w:rsidRPr="00D87C27">
        <w:rPr>
          <w:rFonts w:ascii="Times New Roman" w:hAnsi="Times New Roman" w:cs="Times New Roman"/>
          <w:color w:val="000000" w:themeColor="text1"/>
          <w:spacing w:val="25"/>
          <w:u w:val="single" w:color="000000" w:themeColor="text1"/>
        </w:rPr>
        <w:t xml:space="preserve"> </w:t>
      </w:r>
      <w:r w:rsidRPr="00D87C27">
        <w:rPr>
          <w:rFonts w:ascii="Times New Roman" w:hAnsi="Times New Roman" w:cs="Times New Roman"/>
          <w:color w:val="000000" w:themeColor="text1"/>
          <w:spacing w:val="-1"/>
          <w:u w:val="single" w:color="000000" w:themeColor="text1"/>
        </w:rPr>
        <w:t>programs</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determined to </w:t>
      </w:r>
      <w:r w:rsidRPr="00D87C27">
        <w:rPr>
          <w:rFonts w:ascii="Times New Roman" w:hAnsi="Times New Roman" w:cs="Times New Roman"/>
          <w:color w:val="000000" w:themeColor="text1"/>
          <w:u w:val="single" w:color="000000" w:themeColor="text1"/>
        </w:rPr>
        <w:t>be</w:t>
      </w:r>
      <w:r w:rsidRPr="00D87C27">
        <w:rPr>
          <w:rFonts w:ascii="Times New Roman" w:hAnsi="Times New Roman" w:cs="Times New Roman"/>
          <w:color w:val="000000" w:themeColor="text1"/>
          <w:spacing w:val="-1"/>
          <w:u w:val="single" w:color="000000" w:themeColor="text1"/>
        </w:rPr>
        <w:t xml:space="preserve"> </w:t>
      </w:r>
      <w:r w:rsidR="00D7642E">
        <w:rPr>
          <w:rFonts w:ascii="Times New Roman" w:hAnsi="Times New Roman" w:cs="Times New Roman"/>
          <w:color w:val="000000" w:themeColor="text1"/>
          <w:spacing w:val="-1"/>
          <w:u w:val="single" w:color="000000" w:themeColor="text1"/>
        </w:rPr>
        <w:t xml:space="preserve">substantially </w:t>
      </w:r>
      <w:r w:rsidRPr="00D87C27">
        <w:rPr>
          <w:rFonts w:ascii="Times New Roman" w:hAnsi="Times New Roman" w:cs="Times New Roman"/>
          <w:color w:val="000000" w:themeColor="text1"/>
          <w:spacing w:val="-1"/>
          <w:u w:val="single" w:color="000000" w:themeColor="text1"/>
        </w:rPr>
        <w:t xml:space="preserve">equivalent </w:t>
      </w:r>
      <w:r w:rsidRPr="00D87C27">
        <w:rPr>
          <w:rFonts w:ascii="Times New Roman" w:hAnsi="Times New Roman" w:cs="Times New Roman"/>
          <w:color w:val="000000" w:themeColor="text1"/>
          <w:u w:val="single" w:color="000000" w:themeColor="text1"/>
        </w:rPr>
        <w:t>to</w:t>
      </w:r>
      <w:r w:rsidRPr="00D87C27">
        <w:rPr>
          <w:rFonts w:ascii="Times New Roman" w:hAnsi="Times New Roman" w:cs="Times New Roman"/>
          <w:color w:val="000000" w:themeColor="text1"/>
          <w:spacing w:val="-1"/>
          <w:u w:val="single" w:color="000000" w:themeColor="text1"/>
        </w:rPr>
        <w:t xml:space="preserve"> the foregoing.</w:t>
      </w:r>
    </w:p>
    <w:p w14:paraId="34B3E170" w14:textId="3F0617F8"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(D)</w:t>
      </w:r>
      <w:r>
        <w:rPr>
          <w:lang w:val="en-PH"/>
        </w:rPr>
        <w:tab/>
      </w:r>
      <w:r w:rsidRPr="005E75EF">
        <w:rPr>
          <w:lang w:val="en-PH"/>
        </w:rPr>
        <w:t xml:space="preserve">The board shall accept </w:t>
      </w:r>
      <w:r w:rsidRPr="00942F3B">
        <w:rPr>
          <w:strike/>
          <w:lang w:val="en-PH"/>
        </w:rPr>
        <w:t>a transcript</w:t>
      </w:r>
      <w:r w:rsidR="00942F3B">
        <w:rPr>
          <w:lang w:val="en-PH"/>
        </w:rPr>
        <w:t xml:space="preserve"> </w:t>
      </w:r>
      <w:r w:rsidR="00942F3B">
        <w:rPr>
          <w:u w:val="single"/>
          <w:lang w:val="en-PH"/>
        </w:rPr>
        <w:t>transcripts</w:t>
      </w:r>
      <w:r w:rsidRPr="005E75EF">
        <w:rPr>
          <w:lang w:val="en-PH"/>
        </w:rPr>
        <w:t xml:space="preserve"> from a college or university </w:t>
      </w:r>
      <w:r w:rsidRPr="00942F3B">
        <w:rPr>
          <w:strike/>
          <w:lang w:val="en-PH"/>
        </w:rPr>
        <w:t>accredited by the Southern Association of Colleges and Schools or another regional accrediting association having the equivalent standards or</w:t>
      </w:r>
      <w:r w:rsidRPr="005E75EF">
        <w:rPr>
          <w:lang w:val="en-PH"/>
        </w:rPr>
        <w:t xml:space="preserve"> </w:t>
      </w:r>
      <w:r w:rsidR="00942F3B">
        <w:rPr>
          <w:u w:val="single"/>
          <w:lang w:val="en-PH"/>
        </w:rPr>
        <w:t>holding</w:t>
      </w:r>
      <w:r w:rsidR="00942F3B">
        <w:rPr>
          <w:lang w:val="en-PH"/>
        </w:rPr>
        <w:t xml:space="preserve"> </w:t>
      </w:r>
      <w:r w:rsidRPr="005E75EF">
        <w:rPr>
          <w:lang w:val="en-PH"/>
        </w:rPr>
        <w:t xml:space="preserve">an </w:t>
      </w:r>
      <w:r w:rsidRPr="00942F3B">
        <w:rPr>
          <w:strike/>
          <w:lang w:val="en-PH"/>
        </w:rPr>
        <w:t>independent senior college in South Carolina certified by the State</w:t>
      </w:r>
      <w:r w:rsidR="00942F3B">
        <w:rPr>
          <w:lang w:val="en-PH"/>
        </w:rPr>
        <w:t xml:space="preserve"> </w:t>
      </w:r>
      <w:r w:rsidR="00942F3B">
        <w:rPr>
          <w:u w:val="single"/>
          <w:lang w:val="en-PH"/>
        </w:rPr>
        <w:t>accreditation from an accreditation body approved by the United States</w:t>
      </w:r>
      <w:r w:rsidRPr="005E75EF">
        <w:rPr>
          <w:lang w:val="en-PH"/>
        </w:rPr>
        <w:t xml:space="preserve"> Department of Education </w:t>
      </w:r>
      <w:r w:rsidRPr="00942F3B">
        <w:rPr>
          <w:strike/>
          <w:lang w:val="en-PH"/>
        </w:rPr>
        <w:t>for teacher</w:t>
      </w:r>
      <w:r w:rsidR="00942F3B">
        <w:rPr>
          <w:lang w:val="en-PH"/>
        </w:rPr>
        <w:t xml:space="preserve"> </w:t>
      </w:r>
      <w:r w:rsidR="00942F3B">
        <w:rPr>
          <w:u w:val="single"/>
          <w:lang w:val="en-PH"/>
        </w:rPr>
        <w:t>and</w:t>
      </w:r>
      <w:r w:rsidR="00F5796C">
        <w:rPr>
          <w:u w:val="single"/>
          <w:lang w:val="en-PH"/>
        </w:rPr>
        <w:t xml:space="preserve"> shall accept</w:t>
      </w:r>
      <w:r w:rsidR="00942F3B">
        <w:rPr>
          <w:u w:val="single"/>
          <w:lang w:val="en-PH"/>
        </w:rPr>
        <w:t xml:space="preserve"> education,</w:t>
      </w:r>
      <w:r w:rsidRPr="005E75EF">
        <w:rPr>
          <w:lang w:val="en-PH"/>
        </w:rPr>
        <w:t xml:space="preserve"> training, and</w:t>
      </w:r>
      <w:r w:rsidR="00942F3B">
        <w:rPr>
          <w:lang w:val="en-PH"/>
        </w:rPr>
        <w:t xml:space="preserve"> </w:t>
      </w:r>
      <w:r w:rsidR="00942F3B">
        <w:rPr>
          <w:u w:val="single"/>
          <w:lang w:val="en-PH"/>
        </w:rPr>
        <w:t>experience completed by an individual as a member of the military in Section 40-1-640</w:t>
      </w:r>
      <w:r w:rsidRPr="005E75EF">
        <w:rPr>
          <w:lang w:val="en-PH"/>
        </w:rPr>
        <w:t xml:space="preserve"> </w:t>
      </w:r>
      <w:r w:rsidRPr="00942F3B">
        <w:rPr>
          <w:strike/>
          <w:lang w:val="en-PH"/>
        </w:rPr>
        <w:t>accounting and business programs accredited by the American Assembly of Collegiate Schools of Business (AACSB) or any other accrediting agency having equivalent standards</w:t>
      </w:r>
      <w:r w:rsidRPr="005E75EF">
        <w:rPr>
          <w:lang w:val="en-PH"/>
        </w:rPr>
        <w:t xml:space="preserve">. Official transcripts signed by the college or university registrar and bearing the college or university seal </w:t>
      </w:r>
      <w:r w:rsidR="00942F3B" w:rsidRPr="00D87C27">
        <w:rPr>
          <w:color w:val="000000" w:themeColor="text1"/>
          <w:u w:val="single" w:color="000000" w:themeColor="text1"/>
        </w:rPr>
        <w:t>or</w:t>
      </w:r>
      <w:r w:rsidR="00942F3B" w:rsidRPr="00D87C27">
        <w:rPr>
          <w:color w:val="000000" w:themeColor="text1"/>
          <w:spacing w:val="37"/>
          <w:u w:val="single" w:color="000000" w:themeColor="text1"/>
        </w:rPr>
        <w:t xml:space="preserve"> </w:t>
      </w:r>
      <w:r w:rsidR="00942F3B" w:rsidRPr="00D87C27">
        <w:rPr>
          <w:color w:val="000000" w:themeColor="text1"/>
          <w:spacing w:val="-1"/>
          <w:u w:val="single" w:color="000000" w:themeColor="text1"/>
        </w:rPr>
        <w:t>verification</w:t>
      </w:r>
      <w:r w:rsidR="00942F3B" w:rsidRPr="00D87C27">
        <w:rPr>
          <w:color w:val="000000" w:themeColor="text1"/>
          <w:spacing w:val="38"/>
          <w:u w:val="single" w:color="000000" w:themeColor="text1"/>
        </w:rPr>
        <w:t xml:space="preserve"> </w:t>
      </w:r>
      <w:r w:rsidR="00942F3B" w:rsidRPr="00D87C27">
        <w:rPr>
          <w:color w:val="000000" w:themeColor="text1"/>
          <w:spacing w:val="-1"/>
          <w:u w:val="single" w:color="000000" w:themeColor="text1"/>
        </w:rPr>
        <w:t>through</w:t>
      </w:r>
      <w:r w:rsidR="00942F3B" w:rsidRPr="00D87C27">
        <w:rPr>
          <w:color w:val="000000" w:themeColor="text1"/>
          <w:spacing w:val="37"/>
          <w:u w:val="single" w:color="000000" w:themeColor="text1"/>
        </w:rPr>
        <w:t xml:space="preserve"> </w:t>
      </w:r>
      <w:r w:rsidR="00942F3B" w:rsidRPr="00D87C27">
        <w:rPr>
          <w:color w:val="000000" w:themeColor="text1"/>
          <w:u w:val="single" w:color="000000" w:themeColor="text1"/>
        </w:rPr>
        <w:t>any</w:t>
      </w:r>
      <w:r w:rsidR="00942F3B" w:rsidRPr="00D87C27">
        <w:rPr>
          <w:color w:val="000000" w:themeColor="text1"/>
          <w:spacing w:val="39"/>
          <w:u w:val="single" w:color="000000" w:themeColor="text1"/>
        </w:rPr>
        <w:t xml:space="preserve"> </w:t>
      </w:r>
      <w:r w:rsidR="00942F3B" w:rsidRPr="00D87C27">
        <w:rPr>
          <w:color w:val="000000" w:themeColor="text1"/>
          <w:spacing w:val="-1"/>
          <w:u w:val="single" w:color="000000" w:themeColor="text1"/>
        </w:rPr>
        <w:t>service</w:t>
      </w:r>
      <w:r w:rsidR="00942F3B" w:rsidRPr="00D87C27">
        <w:rPr>
          <w:color w:val="000000" w:themeColor="text1"/>
          <w:spacing w:val="37"/>
          <w:u w:val="single" w:color="000000" w:themeColor="text1"/>
        </w:rPr>
        <w:t xml:space="preserve"> </w:t>
      </w:r>
      <w:r w:rsidR="00942F3B" w:rsidRPr="00D87C27">
        <w:rPr>
          <w:color w:val="000000" w:themeColor="text1"/>
          <w:spacing w:val="-1"/>
          <w:u w:val="single" w:color="000000" w:themeColor="text1"/>
        </w:rPr>
        <w:t>provided</w:t>
      </w:r>
      <w:r w:rsidR="00942F3B" w:rsidRPr="00D87C27">
        <w:rPr>
          <w:color w:val="000000" w:themeColor="text1"/>
          <w:spacing w:val="38"/>
          <w:u w:val="single" w:color="000000" w:themeColor="text1"/>
        </w:rPr>
        <w:t xml:space="preserve"> </w:t>
      </w:r>
      <w:r w:rsidR="00942F3B" w:rsidRPr="00D87C27">
        <w:rPr>
          <w:color w:val="000000" w:themeColor="text1"/>
          <w:u w:val="single" w:color="000000" w:themeColor="text1"/>
        </w:rPr>
        <w:t>by</w:t>
      </w:r>
      <w:r w:rsidR="00942F3B" w:rsidRPr="00D87C27">
        <w:rPr>
          <w:color w:val="000000" w:themeColor="text1"/>
          <w:spacing w:val="38"/>
          <w:u w:val="single" w:color="000000" w:themeColor="text1"/>
        </w:rPr>
        <w:t xml:space="preserve"> </w:t>
      </w:r>
      <w:r w:rsidR="00942F3B" w:rsidRPr="00D87C27">
        <w:rPr>
          <w:color w:val="000000" w:themeColor="text1"/>
          <w:spacing w:val="-1"/>
          <w:u w:val="single" w:color="000000" w:themeColor="text1"/>
        </w:rPr>
        <w:t>NASBA</w:t>
      </w:r>
      <w:r w:rsidR="00942F3B">
        <w:rPr>
          <w:lang w:val="en-PH"/>
        </w:rPr>
        <w:t xml:space="preserve"> </w:t>
      </w:r>
      <w:r w:rsidRPr="005E75EF">
        <w:rPr>
          <w:lang w:val="en-PH"/>
        </w:rPr>
        <w:t>must be submitted to demonstrate education and degree requirements. Photocopies of transcripts must not be accepted.</w:t>
      </w:r>
    </w:p>
    <w:p w14:paraId="73DC5EED"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(E)</w:t>
      </w:r>
      <w:r>
        <w:rPr>
          <w:lang w:val="en-PH"/>
        </w:rPr>
        <w:tab/>
      </w:r>
      <w:r w:rsidRPr="005E75EF">
        <w:rPr>
          <w:lang w:val="en-PH"/>
        </w:rPr>
        <w:t>An applicant may apply for examination by submitting forms approved by the board. In order for an application to be considered a completed application, all blanks and questions on the application form must be completed and answered and all applicable documentation must be attached and:</w:t>
      </w:r>
    </w:p>
    <w:p w14:paraId="683290BF"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lastRenderedPageBreak/>
        <w:tab/>
      </w:r>
      <w:r w:rsidRPr="005E75EF">
        <w:rPr>
          <w:lang w:val="en-PH"/>
        </w:rPr>
        <w:tab/>
        <w:t>(1)</w:t>
      </w:r>
      <w:r>
        <w:rPr>
          <w:lang w:val="en-PH"/>
        </w:rPr>
        <w:tab/>
      </w:r>
      <w:r w:rsidRPr="005E75EF">
        <w:rPr>
          <w:lang w:val="en-PH"/>
        </w:rPr>
        <w:t>the application must be accompanied by the submission of photo identification, fingerprints, or other identification information as considered necessary to ensure the integrity of the exam administration;</w:t>
      </w:r>
    </w:p>
    <w:p w14:paraId="76E7E9E4" w14:textId="77777777" w:rsidR="005E75EF" w:rsidRPr="00942F3B"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Pr>
          <w:lang w:val="en-PH"/>
        </w:rPr>
        <w:tab/>
      </w:r>
      <w:r>
        <w:rPr>
          <w:lang w:val="en-PH"/>
        </w:rPr>
        <w:tab/>
        <w:t>(2)</w:t>
      </w:r>
      <w:r>
        <w:rPr>
          <w:lang w:val="en-PH"/>
        </w:rPr>
        <w:tab/>
      </w:r>
      <w:r w:rsidRPr="005E75EF">
        <w:rPr>
          <w:lang w:val="en-PH"/>
        </w:rPr>
        <w:t xml:space="preserve">application fees must accompany the application. Fees for the administration of the examination must recover all costs for examination administration. The fees required for each examination must be published to applicants on the application form. If </w:t>
      </w:r>
      <w:r w:rsidRPr="00942F3B">
        <w:rPr>
          <w:strike/>
          <w:lang w:val="en-PH"/>
        </w:rPr>
        <w:t>a check</w:t>
      </w:r>
      <w:r w:rsidR="00942F3B">
        <w:rPr>
          <w:lang w:val="en-PH"/>
        </w:rPr>
        <w:t xml:space="preserve"> </w:t>
      </w:r>
      <w:r w:rsidR="00942F3B">
        <w:rPr>
          <w:u w:val="single"/>
          <w:lang w:val="en-PH"/>
        </w:rPr>
        <w:t>any payment form used</w:t>
      </w:r>
      <w:r w:rsidRPr="005E75EF">
        <w:rPr>
          <w:lang w:val="en-PH"/>
        </w:rPr>
        <w:t xml:space="preserve"> in payment of examination fees fails to clear the bank, the application is considered incomplete and the application must be returned to the candidate;</w:t>
      </w:r>
      <w:r w:rsidR="00942F3B">
        <w:rPr>
          <w:lang w:val="en-PH"/>
        </w:rPr>
        <w:t xml:space="preserve"> </w:t>
      </w:r>
      <w:r w:rsidR="00942F3B">
        <w:rPr>
          <w:u w:val="single"/>
          <w:lang w:val="en-PH"/>
        </w:rPr>
        <w:t>and</w:t>
      </w:r>
    </w:p>
    <w:p w14:paraId="3A04CF5B"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(3)</w:t>
      </w:r>
      <w:r>
        <w:rPr>
          <w:lang w:val="en-PH"/>
        </w:rPr>
        <w:tab/>
      </w:r>
      <w:r w:rsidRPr="005E75EF">
        <w:rPr>
          <w:lang w:val="en-PH"/>
        </w:rPr>
        <w:t xml:space="preserve">the applicant must have on record with the board official transcripts </w:t>
      </w:r>
      <w:r w:rsidRPr="001E1477">
        <w:rPr>
          <w:strike/>
          <w:lang w:val="en-PH"/>
        </w:rPr>
        <w:t>from a college or university approved by the board demonstrating</w:t>
      </w:r>
      <w:r w:rsidR="001E1477">
        <w:rPr>
          <w:lang w:val="en-PH"/>
        </w:rPr>
        <w:t xml:space="preserve"> </w:t>
      </w:r>
      <w:r w:rsidR="001E1477">
        <w:rPr>
          <w:u w:val="single"/>
          <w:lang w:val="en-PH"/>
        </w:rPr>
        <w:t>that meet the education requirement and that demonstrate</w:t>
      </w:r>
      <w:r w:rsidRPr="005E75EF">
        <w:rPr>
          <w:lang w:val="en-PH"/>
        </w:rPr>
        <w:t xml:space="preserve"> successful completion of </w:t>
      </w:r>
      <w:r w:rsidR="001E1477">
        <w:rPr>
          <w:u w:val="single"/>
          <w:lang w:val="en-PH"/>
        </w:rPr>
        <w:t>at least</w:t>
      </w:r>
      <w:r w:rsidR="001E1477">
        <w:rPr>
          <w:lang w:val="en-PH"/>
        </w:rPr>
        <w:t xml:space="preserve"> </w:t>
      </w:r>
      <w:r w:rsidRPr="005E75EF">
        <w:rPr>
          <w:lang w:val="en-PH"/>
        </w:rPr>
        <w:t>one hundred twenty semester hours credit, including:</w:t>
      </w:r>
    </w:p>
    <w:p w14:paraId="6593B5E4" w14:textId="50DEF3FD"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5E75EF">
        <w:rPr>
          <w:lang w:val="en-PH"/>
        </w:rPr>
        <w:tab/>
        <w:t>(a)</w:t>
      </w:r>
      <w:r>
        <w:rPr>
          <w:lang w:val="en-PH"/>
        </w:rPr>
        <w:tab/>
      </w:r>
      <w:r w:rsidRPr="005E75EF">
        <w:rPr>
          <w:lang w:val="en-PH"/>
        </w:rPr>
        <w:t>at least twenty</w:t>
      </w:r>
      <w:r w:rsidR="00AC67CD">
        <w:rPr>
          <w:lang w:val="en-PH"/>
        </w:rPr>
        <w:noBreakHyphen/>
      </w:r>
      <w:r w:rsidRPr="005E75EF">
        <w:rPr>
          <w:lang w:val="en-PH"/>
        </w:rPr>
        <w:t xml:space="preserve">four semester hours of accounting in </w:t>
      </w:r>
      <w:r w:rsidRPr="00BE3A45">
        <w:rPr>
          <w:strike/>
          <w:lang w:val="en-PH"/>
        </w:rPr>
        <w:t>courses</w:t>
      </w:r>
      <w:r w:rsidR="00BE3A45">
        <w:rPr>
          <w:lang w:val="en-PH"/>
        </w:rPr>
        <w:t xml:space="preserve"> </w:t>
      </w:r>
      <w:r w:rsidR="00BE3A45">
        <w:rPr>
          <w:u w:val="single"/>
          <w:lang w:val="en-PH"/>
        </w:rPr>
        <w:t>course areas</w:t>
      </w:r>
      <w:r w:rsidRPr="005E75EF">
        <w:rPr>
          <w:lang w:val="en-PH"/>
        </w:rPr>
        <w:t xml:space="preserve"> that are applicable to a baccalaureate, masters, or doctoral degree </w:t>
      </w:r>
      <w:r w:rsidRPr="00BE3A45">
        <w:rPr>
          <w:strike/>
          <w:lang w:val="en-PH"/>
        </w:rPr>
        <w:t>and which</w:t>
      </w:r>
      <w:r w:rsidR="000B5133">
        <w:rPr>
          <w:strike/>
          <w:lang w:val="en-PH"/>
        </w:rPr>
        <w:t xml:space="preserve"> cover</w:t>
      </w:r>
      <w:r w:rsidR="00F5796C" w:rsidRPr="00F5796C">
        <w:rPr>
          <w:u w:val="single"/>
          <w:lang w:val="en-PH"/>
        </w:rPr>
        <w:t xml:space="preserve">, </w:t>
      </w:r>
      <w:r w:rsidR="00BE3A45" w:rsidRPr="00D87C27">
        <w:rPr>
          <w:color w:val="000000" w:themeColor="text1"/>
          <w:spacing w:val="-1"/>
          <w:u w:val="single" w:color="000000" w:themeColor="text1"/>
        </w:rPr>
        <w:t>including</w:t>
      </w:r>
      <w:r w:rsidR="00BE3A45" w:rsidRPr="00D87C27">
        <w:rPr>
          <w:color w:val="000000" w:themeColor="text1"/>
          <w:spacing w:val="6"/>
          <w:u w:val="single" w:color="000000" w:themeColor="text1"/>
        </w:rPr>
        <w:t xml:space="preserve"> </w:t>
      </w:r>
      <w:r w:rsidR="00BE3A45" w:rsidRPr="00D87C27">
        <w:rPr>
          <w:color w:val="000000" w:themeColor="text1"/>
          <w:u w:val="single" w:color="000000" w:themeColor="text1"/>
        </w:rPr>
        <w:t>a</w:t>
      </w:r>
      <w:r w:rsidR="00BE3A45" w:rsidRPr="00D87C27">
        <w:rPr>
          <w:color w:val="000000" w:themeColor="text1"/>
          <w:spacing w:val="7"/>
          <w:u w:val="single" w:color="000000" w:themeColor="text1"/>
        </w:rPr>
        <w:t xml:space="preserve"> </w:t>
      </w:r>
      <w:r w:rsidR="00BE3A45" w:rsidRPr="00D87C27">
        <w:rPr>
          <w:color w:val="000000" w:themeColor="text1"/>
          <w:spacing w:val="-1"/>
          <w:u w:val="single" w:color="000000" w:themeColor="text1"/>
        </w:rPr>
        <w:t>minimum</w:t>
      </w:r>
      <w:r w:rsidR="00BE3A45" w:rsidRPr="00D87C27">
        <w:rPr>
          <w:color w:val="000000" w:themeColor="text1"/>
          <w:spacing w:val="6"/>
          <w:u w:val="single" w:color="000000" w:themeColor="text1"/>
        </w:rPr>
        <w:t xml:space="preserve"> </w:t>
      </w:r>
      <w:r w:rsidR="00BE3A45" w:rsidRPr="00D87C27">
        <w:rPr>
          <w:color w:val="000000" w:themeColor="text1"/>
          <w:u w:val="single" w:color="000000" w:themeColor="text1"/>
        </w:rPr>
        <w:t>of</w:t>
      </w:r>
      <w:r w:rsidR="00BE3A45" w:rsidRPr="00D87C27">
        <w:rPr>
          <w:color w:val="000000" w:themeColor="text1"/>
          <w:spacing w:val="7"/>
          <w:u w:val="single" w:color="000000" w:themeColor="text1"/>
        </w:rPr>
        <w:t xml:space="preserve"> </w:t>
      </w:r>
      <w:r w:rsidR="00BE3A45" w:rsidRPr="00D87C27">
        <w:rPr>
          <w:color w:val="000000" w:themeColor="text1"/>
          <w:spacing w:val="-1"/>
          <w:u w:val="single" w:color="000000" w:themeColor="text1"/>
        </w:rPr>
        <w:t>six</w:t>
      </w:r>
      <w:r w:rsidR="00BE3A45">
        <w:rPr>
          <w:color w:val="000000" w:themeColor="text1"/>
          <w:spacing w:val="-1"/>
          <w:u w:val="single" w:color="000000" w:themeColor="text1"/>
        </w:rPr>
        <w:t xml:space="preserve"> </w:t>
      </w:r>
      <w:r w:rsidR="00BE3A45" w:rsidRPr="00D87C27">
        <w:rPr>
          <w:color w:val="000000" w:themeColor="text1"/>
          <w:spacing w:val="-1"/>
          <w:u w:val="single" w:color="000000" w:themeColor="text1"/>
        </w:rPr>
        <w:t>semester</w:t>
      </w:r>
      <w:r w:rsidR="00BE3A45" w:rsidRPr="00D87C27">
        <w:rPr>
          <w:color w:val="000000" w:themeColor="text1"/>
          <w:spacing w:val="6"/>
          <w:u w:val="single" w:color="000000" w:themeColor="text1"/>
        </w:rPr>
        <w:t xml:space="preserve"> </w:t>
      </w:r>
      <w:r w:rsidR="00BE3A45" w:rsidRPr="00D87C27">
        <w:rPr>
          <w:color w:val="000000" w:themeColor="text1"/>
          <w:spacing w:val="-1"/>
          <w:u w:val="single" w:color="000000" w:themeColor="text1"/>
        </w:rPr>
        <w:t>credit</w:t>
      </w:r>
      <w:r w:rsidR="00BE3A45" w:rsidRPr="00D87C27">
        <w:rPr>
          <w:color w:val="000000" w:themeColor="text1"/>
          <w:spacing w:val="6"/>
          <w:u w:val="single" w:color="000000" w:themeColor="text1"/>
        </w:rPr>
        <w:t xml:space="preserve"> </w:t>
      </w:r>
      <w:r w:rsidR="00BE3A45" w:rsidRPr="00D87C27">
        <w:rPr>
          <w:color w:val="000000" w:themeColor="text1"/>
          <w:spacing w:val="-1"/>
          <w:u w:val="single" w:color="000000" w:themeColor="text1"/>
        </w:rPr>
        <w:t>hours</w:t>
      </w:r>
      <w:r w:rsidR="00BE3A45" w:rsidRPr="00D87C27">
        <w:rPr>
          <w:color w:val="000000" w:themeColor="text1"/>
          <w:spacing w:val="6"/>
          <w:u w:val="single" w:color="000000" w:themeColor="text1"/>
        </w:rPr>
        <w:t xml:space="preserve"> </w:t>
      </w:r>
      <w:r w:rsidR="00BE3A45" w:rsidRPr="00D87C27">
        <w:rPr>
          <w:color w:val="000000" w:themeColor="text1"/>
          <w:u w:val="single" w:color="000000" w:themeColor="text1"/>
        </w:rPr>
        <w:t>at</w:t>
      </w:r>
      <w:r w:rsidR="00BE3A45" w:rsidRPr="00D87C27">
        <w:rPr>
          <w:color w:val="000000" w:themeColor="text1"/>
          <w:spacing w:val="6"/>
          <w:u w:val="single" w:color="000000" w:themeColor="text1"/>
        </w:rPr>
        <w:t xml:space="preserve"> </w:t>
      </w:r>
      <w:r w:rsidR="00BE3A45" w:rsidRPr="00D87C27">
        <w:rPr>
          <w:color w:val="000000" w:themeColor="text1"/>
          <w:spacing w:val="-1"/>
          <w:u w:val="single" w:color="000000" w:themeColor="text1"/>
        </w:rPr>
        <w:t>the</w:t>
      </w:r>
      <w:r w:rsidR="00BE3A45" w:rsidRPr="00D87C27">
        <w:rPr>
          <w:color w:val="000000" w:themeColor="text1"/>
          <w:spacing w:val="6"/>
          <w:u w:val="single" w:color="000000" w:themeColor="text1"/>
        </w:rPr>
        <w:t xml:space="preserve"> </w:t>
      </w:r>
      <w:r w:rsidR="00BE3A45" w:rsidRPr="00D87C27">
        <w:rPr>
          <w:color w:val="000000" w:themeColor="text1"/>
          <w:spacing w:val="-1"/>
          <w:u w:val="single" w:color="000000" w:themeColor="text1"/>
        </w:rPr>
        <w:t>undergraduate</w:t>
      </w:r>
      <w:r w:rsidR="00BE3A45" w:rsidRPr="00D87C27">
        <w:rPr>
          <w:color w:val="000000" w:themeColor="text1"/>
          <w:spacing w:val="6"/>
          <w:u w:val="single" w:color="000000" w:themeColor="text1"/>
        </w:rPr>
        <w:t xml:space="preserve"> </w:t>
      </w:r>
      <w:r w:rsidR="00BE3A45" w:rsidRPr="00D87C27">
        <w:rPr>
          <w:color w:val="000000" w:themeColor="text1"/>
          <w:spacing w:val="-1"/>
          <w:u w:val="single" w:color="000000" w:themeColor="text1"/>
        </w:rPr>
        <w:t>level</w:t>
      </w:r>
      <w:r w:rsidR="00BE3A45" w:rsidRPr="00D87C27">
        <w:rPr>
          <w:color w:val="000000" w:themeColor="text1"/>
          <w:spacing w:val="3"/>
          <w:u w:val="single" w:color="000000" w:themeColor="text1"/>
        </w:rPr>
        <w:t xml:space="preserve"> </w:t>
      </w:r>
      <w:r w:rsidR="00BE3A45" w:rsidRPr="00D87C27">
        <w:rPr>
          <w:color w:val="000000" w:themeColor="text1"/>
          <w:u w:val="single" w:color="000000" w:themeColor="text1"/>
        </w:rPr>
        <w:t>or</w:t>
      </w:r>
      <w:r w:rsidR="00BE3A45" w:rsidRPr="00D87C27">
        <w:rPr>
          <w:color w:val="000000" w:themeColor="text1"/>
          <w:spacing w:val="6"/>
          <w:u w:val="single" w:color="000000" w:themeColor="text1"/>
        </w:rPr>
        <w:t xml:space="preserve"> </w:t>
      </w:r>
      <w:r w:rsidR="00BE3A45" w:rsidRPr="00D87C27">
        <w:rPr>
          <w:color w:val="000000" w:themeColor="text1"/>
          <w:spacing w:val="-1"/>
          <w:u w:val="single" w:color="000000" w:themeColor="text1"/>
        </w:rPr>
        <w:t>three</w:t>
      </w:r>
      <w:r w:rsidR="00BE3A45" w:rsidRPr="00D87C27">
        <w:rPr>
          <w:color w:val="000000" w:themeColor="text1"/>
          <w:spacing w:val="6"/>
          <w:u w:val="single" w:color="000000" w:themeColor="text1"/>
        </w:rPr>
        <w:t xml:space="preserve"> </w:t>
      </w:r>
      <w:r w:rsidR="00BE3A45" w:rsidRPr="00D87C27">
        <w:rPr>
          <w:color w:val="000000" w:themeColor="text1"/>
          <w:spacing w:val="-1"/>
          <w:u w:val="single" w:color="000000" w:themeColor="text1"/>
        </w:rPr>
        <w:t>semester</w:t>
      </w:r>
      <w:r w:rsidR="00BE3A45" w:rsidRPr="00D87C27">
        <w:rPr>
          <w:color w:val="000000" w:themeColor="text1"/>
          <w:spacing w:val="6"/>
          <w:u w:val="single" w:color="000000" w:themeColor="text1"/>
        </w:rPr>
        <w:t xml:space="preserve"> </w:t>
      </w:r>
      <w:r w:rsidR="00BE3A45" w:rsidRPr="00D87C27">
        <w:rPr>
          <w:color w:val="000000" w:themeColor="text1"/>
          <w:spacing w:val="-1"/>
          <w:u w:val="single" w:color="000000" w:themeColor="text1"/>
        </w:rPr>
        <w:t>credit</w:t>
      </w:r>
      <w:r w:rsidR="00BE3A45" w:rsidRPr="00D87C27">
        <w:rPr>
          <w:color w:val="000000" w:themeColor="text1"/>
          <w:spacing w:val="6"/>
          <w:u w:val="single" w:color="000000" w:themeColor="text1"/>
        </w:rPr>
        <w:t xml:space="preserve"> </w:t>
      </w:r>
      <w:r w:rsidR="00BE3A45" w:rsidRPr="00D87C27">
        <w:rPr>
          <w:color w:val="000000" w:themeColor="text1"/>
          <w:spacing w:val="-1"/>
          <w:u w:val="single" w:color="000000" w:themeColor="text1"/>
        </w:rPr>
        <w:t>hours</w:t>
      </w:r>
      <w:r w:rsidR="00BE3A45" w:rsidRPr="00D87C27">
        <w:rPr>
          <w:color w:val="000000" w:themeColor="text1"/>
          <w:spacing w:val="6"/>
          <w:u w:val="single" w:color="000000" w:themeColor="text1"/>
        </w:rPr>
        <w:t xml:space="preserve"> </w:t>
      </w:r>
      <w:r w:rsidR="00BE3A45" w:rsidRPr="00D87C27">
        <w:rPr>
          <w:color w:val="000000" w:themeColor="text1"/>
          <w:u w:val="single" w:color="000000" w:themeColor="text1"/>
        </w:rPr>
        <w:t>at</w:t>
      </w:r>
      <w:r w:rsidR="00BE3A45" w:rsidRPr="00D87C27">
        <w:rPr>
          <w:color w:val="000000" w:themeColor="text1"/>
          <w:spacing w:val="6"/>
          <w:u w:val="single" w:color="000000" w:themeColor="text1"/>
        </w:rPr>
        <w:t xml:space="preserve"> </w:t>
      </w:r>
      <w:r w:rsidR="00BE3A45" w:rsidRPr="00D87C27">
        <w:rPr>
          <w:color w:val="000000" w:themeColor="text1"/>
          <w:spacing w:val="-1"/>
          <w:u w:val="single" w:color="000000" w:themeColor="text1"/>
        </w:rPr>
        <w:t>the</w:t>
      </w:r>
      <w:r w:rsidR="00BE3A45" w:rsidRPr="00D87C27">
        <w:rPr>
          <w:color w:val="000000" w:themeColor="text1"/>
          <w:spacing w:val="6"/>
          <w:u w:val="single" w:color="000000" w:themeColor="text1"/>
        </w:rPr>
        <w:t xml:space="preserve"> </w:t>
      </w:r>
      <w:r w:rsidR="00BE3A45" w:rsidRPr="00D87C27">
        <w:rPr>
          <w:color w:val="000000" w:themeColor="text1"/>
          <w:spacing w:val="-1"/>
          <w:u w:val="single" w:color="000000" w:themeColor="text1"/>
        </w:rPr>
        <w:t>graduate</w:t>
      </w:r>
      <w:r w:rsidR="00BE3A45">
        <w:rPr>
          <w:color w:val="000000" w:themeColor="text1"/>
          <w:spacing w:val="-1"/>
          <w:u w:val="single" w:color="000000" w:themeColor="text1"/>
        </w:rPr>
        <w:t xml:space="preserve"> </w:t>
      </w:r>
      <w:r w:rsidR="00BE3A45" w:rsidRPr="00D87C27">
        <w:rPr>
          <w:color w:val="000000" w:themeColor="text1"/>
          <w:spacing w:val="-1"/>
          <w:u w:val="single" w:color="000000" w:themeColor="text1"/>
        </w:rPr>
        <w:t>level</w:t>
      </w:r>
      <w:r w:rsidR="00BE3A45" w:rsidRPr="00D87C27">
        <w:rPr>
          <w:color w:val="000000" w:themeColor="text1"/>
          <w:spacing w:val="53"/>
          <w:u w:val="single" w:color="000000" w:themeColor="text1"/>
        </w:rPr>
        <w:t xml:space="preserve"> </w:t>
      </w:r>
      <w:r w:rsidR="00BE3A45" w:rsidRPr="00D87C27">
        <w:rPr>
          <w:color w:val="000000" w:themeColor="text1"/>
          <w:u w:val="single" w:color="000000" w:themeColor="text1"/>
        </w:rPr>
        <w:t>of</w:t>
      </w:r>
      <w:r w:rsidR="00BE3A45" w:rsidRPr="00D87C27">
        <w:rPr>
          <w:color w:val="000000" w:themeColor="text1"/>
          <w:spacing w:val="54"/>
          <w:u w:val="single" w:color="000000" w:themeColor="text1"/>
        </w:rPr>
        <w:t xml:space="preserve"> </w:t>
      </w:r>
      <w:r w:rsidR="00BE3A45" w:rsidRPr="00D87C27">
        <w:rPr>
          <w:color w:val="000000" w:themeColor="text1"/>
          <w:spacing w:val="-1"/>
          <w:u w:val="single" w:color="000000" w:themeColor="text1"/>
        </w:rPr>
        <w:t>principles</w:t>
      </w:r>
      <w:r w:rsidR="00BE3A45" w:rsidRPr="00D87C27">
        <w:rPr>
          <w:color w:val="000000" w:themeColor="text1"/>
          <w:spacing w:val="54"/>
          <w:u w:val="single" w:color="000000" w:themeColor="text1"/>
        </w:rPr>
        <w:t xml:space="preserve"> </w:t>
      </w:r>
      <w:r w:rsidR="00BE3A45" w:rsidRPr="00D87C27">
        <w:rPr>
          <w:color w:val="000000" w:themeColor="text1"/>
          <w:u w:val="single" w:color="000000" w:themeColor="text1"/>
        </w:rPr>
        <w:t>or</w:t>
      </w:r>
      <w:r w:rsidR="00BE3A45" w:rsidRPr="00D87C27">
        <w:rPr>
          <w:color w:val="000000" w:themeColor="text1"/>
          <w:spacing w:val="53"/>
          <w:u w:val="single" w:color="000000" w:themeColor="text1"/>
        </w:rPr>
        <w:t xml:space="preserve"> </w:t>
      </w:r>
      <w:r w:rsidR="00BE3A45" w:rsidRPr="00D87C27">
        <w:rPr>
          <w:color w:val="000000" w:themeColor="text1"/>
          <w:spacing w:val="-1"/>
          <w:u w:val="single" w:color="000000" w:themeColor="text1"/>
        </w:rPr>
        <w:t>introductory</w:t>
      </w:r>
      <w:r w:rsidR="00BE3A45" w:rsidRPr="00D87C27">
        <w:rPr>
          <w:color w:val="000000" w:themeColor="text1"/>
          <w:spacing w:val="53"/>
          <w:u w:val="single" w:color="000000" w:themeColor="text1"/>
        </w:rPr>
        <w:t xml:space="preserve"> </w:t>
      </w:r>
      <w:r w:rsidR="00BE3A45" w:rsidRPr="00D87C27">
        <w:rPr>
          <w:color w:val="000000" w:themeColor="text1"/>
          <w:spacing w:val="-1"/>
          <w:u w:val="single" w:color="000000" w:themeColor="text1"/>
        </w:rPr>
        <w:t>accounting.</w:t>
      </w:r>
      <w:r w:rsidR="00BE3A45" w:rsidRPr="00D87C27">
        <w:rPr>
          <w:color w:val="000000" w:themeColor="text1"/>
          <w:spacing w:val="51"/>
          <w:u w:val="single" w:color="000000" w:themeColor="text1"/>
        </w:rPr>
        <w:t xml:space="preserve"> </w:t>
      </w:r>
      <w:r w:rsidR="00BE3A45" w:rsidRPr="00D87C27">
        <w:rPr>
          <w:color w:val="000000" w:themeColor="text1"/>
          <w:spacing w:val="-1"/>
          <w:u w:val="single" w:color="000000" w:themeColor="text1"/>
        </w:rPr>
        <w:t>The</w:t>
      </w:r>
      <w:r w:rsidR="00BE3A45" w:rsidRPr="00D87C27">
        <w:rPr>
          <w:color w:val="000000" w:themeColor="text1"/>
          <w:spacing w:val="53"/>
          <w:u w:val="single" w:color="000000" w:themeColor="text1"/>
        </w:rPr>
        <w:t xml:space="preserve"> </w:t>
      </w:r>
      <w:r w:rsidR="00BE3A45" w:rsidRPr="00D87C27">
        <w:rPr>
          <w:color w:val="000000" w:themeColor="text1"/>
          <w:spacing w:val="-1"/>
          <w:u w:val="single" w:color="000000" w:themeColor="text1"/>
        </w:rPr>
        <w:t>remaining</w:t>
      </w:r>
      <w:r w:rsidR="00BE3A45" w:rsidRPr="00D87C27">
        <w:rPr>
          <w:color w:val="000000" w:themeColor="text1"/>
          <w:spacing w:val="54"/>
          <w:u w:val="single" w:color="000000" w:themeColor="text1"/>
        </w:rPr>
        <w:t xml:space="preserve"> </w:t>
      </w:r>
      <w:r w:rsidR="00BE3A45" w:rsidRPr="00D87C27">
        <w:rPr>
          <w:color w:val="000000" w:themeColor="text1"/>
          <w:spacing w:val="-1"/>
          <w:u w:val="single" w:color="000000" w:themeColor="text1"/>
        </w:rPr>
        <w:t>semester</w:t>
      </w:r>
      <w:r w:rsidR="00BE3A45" w:rsidRPr="00D87C27">
        <w:rPr>
          <w:color w:val="000000" w:themeColor="text1"/>
          <w:spacing w:val="52"/>
          <w:u w:val="single" w:color="000000" w:themeColor="text1"/>
        </w:rPr>
        <w:t xml:space="preserve"> </w:t>
      </w:r>
      <w:r w:rsidR="00BE3A45" w:rsidRPr="00D87C27">
        <w:rPr>
          <w:color w:val="000000" w:themeColor="text1"/>
          <w:spacing w:val="-1"/>
          <w:u w:val="single" w:color="000000" w:themeColor="text1"/>
        </w:rPr>
        <w:t>credit</w:t>
      </w:r>
      <w:r w:rsidR="00BE3A45" w:rsidRPr="00D87C27">
        <w:rPr>
          <w:color w:val="000000" w:themeColor="text1"/>
          <w:spacing w:val="54"/>
          <w:u w:val="single" w:color="000000" w:themeColor="text1"/>
        </w:rPr>
        <w:t xml:space="preserve"> </w:t>
      </w:r>
      <w:r w:rsidR="00BE3A45" w:rsidRPr="00D87C27">
        <w:rPr>
          <w:color w:val="000000" w:themeColor="text1"/>
          <w:u w:val="single" w:color="000000" w:themeColor="text1"/>
        </w:rPr>
        <w:t>hours</w:t>
      </w:r>
      <w:r w:rsidR="00F5796C">
        <w:rPr>
          <w:color w:val="000000" w:themeColor="text1"/>
          <w:spacing w:val="53"/>
          <w:u w:val="single" w:color="000000" w:themeColor="text1"/>
        </w:rPr>
        <w:t xml:space="preserve">, </w:t>
      </w:r>
      <w:r w:rsidR="00BE3A45" w:rsidRPr="00D87C27">
        <w:rPr>
          <w:color w:val="000000" w:themeColor="text1"/>
          <w:u w:val="single" w:color="000000" w:themeColor="text1"/>
        </w:rPr>
        <w:t>or</w:t>
      </w:r>
      <w:r w:rsidR="00BE3A45" w:rsidRPr="00D87C27">
        <w:rPr>
          <w:color w:val="000000" w:themeColor="text1"/>
          <w:spacing w:val="54"/>
          <w:u w:val="single" w:color="000000" w:themeColor="text1"/>
        </w:rPr>
        <w:t xml:space="preserve"> </w:t>
      </w:r>
      <w:r w:rsidR="00BE3A45" w:rsidRPr="00D87C27">
        <w:rPr>
          <w:color w:val="000000" w:themeColor="text1"/>
          <w:spacing w:val="-1"/>
          <w:u w:val="single" w:color="000000" w:themeColor="text1"/>
        </w:rPr>
        <w:t>the</w:t>
      </w:r>
      <w:r w:rsidR="00BE3A45">
        <w:rPr>
          <w:color w:val="000000" w:themeColor="text1"/>
          <w:spacing w:val="-1"/>
          <w:u w:val="single" w:color="000000" w:themeColor="text1"/>
        </w:rPr>
        <w:t xml:space="preserve"> </w:t>
      </w:r>
      <w:r w:rsidR="00F5796C">
        <w:rPr>
          <w:color w:val="000000" w:themeColor="text1"/>
          <w:spacing w:val="-1"/>
          <w:u w:val="single" w:color="000000" w:themeColor="text1"/>
        </w:rPr>
        <w:t xml:space="preserve">substantial </w:t>
      </w:r>
      <w:r w:rsidR="00BE3A45" w:rsidRPr="00D87C27">
        <w:rPr>
          <w:color w:val="000000" w:themeColor="text1"/>
          <w:spacing w:val="-1"/>
          <w:u w:val="single" w:color="000000" w:themeColor="text1"/>
        </w:rPr>
        <w:t>equivalent</w:t>
      </w:r>
      <w:r w:rsidR="00F5796C">
        <w:rPr>
          <w:color w:val="000000" w:themeColor="text1"/>
          <w:spacing w:val="-1"/>
          <w:u w:val="single" w:color="000000" w:themeColor="text1"/>
        </w:rPr>
        <w:t>,</w:t>
      </w:r>
      <w:r w:rsidR="00BE3A45" w:rsidRPr="00D87C27">
        <w:rPr>
          <w:color w:val="000000" w:themeColor="text1"/>
          <w:spacing w:val="5"/>
          <w:u w:val="single" w:color="000000" w:themeColor="text1"/>
        </w:rPr>
        <w:t xml:space="preserve"> </w:t>
      </w:r>
      <w:r w:rsidR="00BE3A45" w:rsidRPr="00D87C27">
        <w:rPr>
          <w:color w:val="000000" w:themeColor="text1"/>
          <w:spacing w:val="-1"/>
          <w:u w:val="single" w:color="000000" w:themeColor="text1"/>
        </w:rPr>
        <w:t>must</w:t>
      </w:r>
      <w:r w:rsidR="00BE3A45" w:rsidRPr="00D87C27">
        <w:rPr>
          <w:color w:val="000000" w:themeColor="text1"/>
          <w:spacing w:val="4"/>
          <w:u w:val="single" w:color="000000" w:themeColor="text1"/>
        </w:rPr>
        <w:t xml:space="preserve"> </w:t>
      </w:r>
      <w:r w:rsidR="00BE3A45" w:rsidRPr="000B5133">
        <w:rPr>
          <w:color w:val="000000" w:themeColor="text1"/>
          <w:spacing w:val="-1"/>
          <w:u w:val="single" w:color="000000" w:themeColor="text1"/>
        </w:rPr>
        <w:t>cover</w:t>
      </w:r>
      <w:r w:rsidR="00BE3A45" w:rsidRPr="000B5133">
        <w:rPr>
          <w:color w:val="000000" w:themeColor="text1"/>
          <w:spacing w:val="4"/>
          <w:u w:val="single" w:color="000000" w:themeColor="text1"/>
        </w:rPr>
        <w:t xml:space="preserve"> </w:t>
      </w:r>
      <w:r w:rsidR="00BE3A45" w:rsidRPr="00D87C27">
        <w:rPr>
          <w:color w:val="000000" w:themeColor="text1"/>
          <w:spacing w:val="-1"/>
          <w:u w:val="single" w:color="000000" w:themeColor="text1"/>
        </w:rPr>
        <w:t>some</w:t>
      </w:r>
      <w:r w:rsidR="00BE3A45" w:rsidRPr="00D87C27">
        <w:rPr>
          <w:color w:val="000000" w:themeColor="text1"/>
          <w:spacing w:val="4"/>
          <w:u w:val="single" w:color="000000" w:themeColor="text1"/>
        </w:rPr>
        <w:t xml:space="preserve"> </w:t>
      </w:r>
      <w:r w:rsidR="00BE3A45" w:rsidRPr="00D87C27">
        <w:rPr>
          <w:color w:val="000000" w:themeColor="text1"/>
          <w:u w:val="single" w:color="000000" w:themeColor="text1"/>
        </w:rPr>
        <w:t>or</w:t>
      </w:r>
      <w:r w:rsidR="00BE3A45" w:rsidRPr="00D87C27">
        <w:rPr>
          <w:color w:val="000000" w:themeColor="text1"/>
          <w:spacing w:val="2"/>
          <w:u w:val="single" w:color="000000" w:themeColor="text1"/>
        </w:rPr>
        <w:t xml:space="preserve"> </w:t>
      </w:r>
      <w:r w:rsidR="00BE3A45" w:rsidRPr="00D87C27">
        <w:rPr>
          <w:color w:val="000000" w:themeColor="text1"/>
          <w:spacing w:val="-1"/>
          <w:u w:val="single" w:color="000000" w:themeColor="text1"/>
        </w:rPr>
        <w:t>all</w:t>
      </w:r>
      <w:r w:rsidR="00BE3A45" w:rsidRPr="00D87C27">
        <w:rPr>
          <w:color w:val="000000" w:themeColor="text1"/>
          <w:spacing w:val="3"/>
          <w:u w:val="single" w:color="000000" w:themeColor="text1"/>
        </w:rPr>
        <w:t xml:space="preserve"> </w:t>
      </w:r>
      <w:r w:rsidR="00BE3A45" w:rsidRPr="00D87C27">
        <w:rPr>
          <w:color w:val="000000" w:themeColor="text1"/>
          <w:u w:val="single" w:color="000000" w:themeColor="text1"/>
        </w:rPr>
        <w:t>of</w:t>
      </w:r>
      <w:r w:rsidR="00BE3A45" w:rsidRPr="00D87C27">
        <w:rPr>
          <w:color w:val="000000" w:themeColor="text1"/>
          <w:spacing w:val="2"/>
          <w:u w:val="single" w:color="000000" w:themeColor="text1"/>
        </w:rPr>
        <w:t xml:space="preserve"> </w:t>
      </w:r>
      <w:r w:rsidR="00BE3A45" w:rsidRPr="00D87C27">
        <w:rPr>
          <w:color w:val="000000" w:themeColor="text1"/>
          <w:spacing w:val="-1"/>
          <w:u w:val="single" w:color="000000" w:themeColor="text1"/>
        </w:rPr>
        <w:t>the</w:t>
      </w:r>
      <w:r w:rsidR="00BE3A45" w:rsidRPr="00D87C27">
        <w:rPr>
          <w:color w:val="000000" w:themeColor="text1"/>
          <w:spacing w:val="4"/>
          <w:u w:val="single" w:color="000000" w:themeColor="text1"/>
        </w:rPr>
        <w:t xml:space="preserve"> </w:t>
      </w:r>
      <w:r w:rsidR="00BE3A45" w:rsidRPr="00D87C27">
        <w:rPr>
          <w:color w:val="000000" w:themeColor="text1"/>
          <w:spacing w:val="-1"/>
          <w:u w:val="single" w:color="000000" w:themeColor="text1"/>
        </w:rPr>
        <w:t>following</w:t>
      </w:r>
      <w:r w:rsidR="00BE3A45" w:rsidRPr="00D87C27">
        <w:rPr>
          <w:color w:val="000000" w:themeColor="text1"/>
          <w:spacing w:val="4"/>
          <w:u w:val="single" w:color="000000" w:themeColor="text1"/>
        </w:rPr>
        <w:t xml:space="preserve"> </w:t>
      </w:r>
      <w:r w:rsidR="00BE3A45" w:rsidRPr="00D87C27">
        <w:rPr>
          <w:color w:val="000000" w:themeColor="text1"/>
          <w:spacing w:val="-1"/>
          <w:u w:val="single" w:color="000000" w:themeColor="text1"/>
        </w:rPr>
        <w:t>subject</w:t>
      </w:r>
      <w:r w:rsidR="00AC67CD">
        <w:rPr>
          <w:color w:val="000000" w:themeColor="text1"/>
          <w:spacing w:val="-1"/>
          <w:u w:val="single" w:color="000000" w:themeColor="text1"/>
        </w:rPr>
        <w:noBreakHyphen/>
      </w:r>
      <w:r w:rsidR="00BE3A45" w:rsidRPr="00D87C27">
        <w:rPr>
          <w:color w:val="000000" w:themeColor="text1"/>
          <w:spacing w:val="-1"/>
          <w:u w:val="single" w:color="000000" w:themeColor="text1"/>
        </w:rPr>
        <w:t>matter</w:t>
      </w:r>
      <w:r w:rsidR="00BE3A45" w:rsidRPr="00D87C27">
        <w:rPr>
          <w:color w:val="000000" w:themeColor="text1"/>
          <w:spacing w:val="4"/>
          <w:u w:val="single" w:color="000000" w:themeColor="text1"/>
        </w:rPr>
        <w:t xml:space="preserve"> </w:t>
      </w:r>
      <w:r w:rsidR="00BE3A45" w:rsidRPr="00D87C27">
        <w:rPr>
          <w:color w:val="000000" w:themeColor="text1"/>
          <w:spacing w:val="-1"/>
          <w:u w:val="single" w:color="000000" w:themeColor="text1"/>
        </w:rPr>
        <w:t>content:</w:t>
      </w:r>
      <w:r w:rsidR="00BE3A45" w:rsidRPr="000B5133">
        <w:rPr>
          <w:color w:val="000000" w:themeColor="text1"/>
          <w:spacing w:val="4"/>
          <w:u w:color="000000" w:themeColor="text1"/>
        </w:rPr>
        <w:t xml:space="preserve"> </w:t>
      </w:r>
      <w:r w:rsidR="00BE3A45" w:rsidRPr="00D87C27">
        <w:rPr>
          <w:color w:val="000000" w:themeColor="text1"/>
          <w:spacing w:val="-1"/>
          <w:u w:color="000000" w:themeColor="text1"/>
        </w:rPr>
        <w:t>financial</w:t>
      </w:r>
      <w:r w:rsidR="00BE3A45" w:rsidRPr="00D87C27">
        <w:rPr>
          <w:color w:val="000000" w:themeColor="text1"/>
          <w:spacing w:val="3"/>
          <w:u w:color="000000" w:themeColor="text1"/>
        </w:rPr>
        <w:t xml:space="preserve"> </w:t>
      </w:r>
      <w:r w:rsidR="00BE3A45" w:rsidRPr="00D87C27">
        <w:rPr>
          <w:color w:val="000000" w:themeColor="text1"/>
          <w:spacing w:val="-1"/>
          <w:u w:color="000000" w:themeColor="text1"/>
        </w:rPr>
        <w:t>accounting</w:t>
      </w:r>
      <w:r w:rsidR="00BE3A45" w:rsidRPr="000B5133">
        <w:rPr>
          <w:strike/>
          <w:color w:val="000000" w:themeColor="text1"/>
          <w:spacing w:val="-1"/>
          <w:u w:color="000000" w:themeColor="text1"/>
        </w:rPr>
        <w:t>,</w:t>
      </w:r>
      <w:r w:rsidR="00BE3A45" w:rsidRPr="000B5133">
        <w:rPr>
          <w:strike/>
          <w:color w:val="000000" w:themeColor="text1"/>
          <w:spacing w:val="51"/>
          <w:u w:color="000000" w:themeColor="text1"/>
        </w:rPr>
        <w:t xml:space="preserve"> </w:t>
      </w:r>
      <w:r w:rsidR="00BE3A45" w:rsidRPr="00D87C27">
        <w:rPr>
          <w:strike/>
          <w:color w:val="000000" w:themeColor="text1"/>
          <w:spacing w:val="-1"/>
          <w:u w:color="000000" w:themeColor="text1"/>
        </w:rPr>
        <w:t>managerial</w:t>
      </w:r>
      <w:r w:rsidR="00BE3A45" w:rsidRPr="00D87C27">
        <w:rPr>
          <w:strike/>
          <w:color w:val="000000" w:themeColor="text1"/>
          <w:spacing w:val="46"/>
          <w:u w:color="000000" w:themeColor="text1"/>
        </w:rPr>
        <w:t xml:space="preserve"> </w:t>
      </w:r>
      <w:r w:rsidR="00BE3A45" w:rsidRPr="00D87C27">
        <w:rPr>
          <w:strike/>
          <w:color w:val="000000" w:themeColor="text1"/>
          <w:spacing w:val="-1"/>
          <w:u w:color="000000" w:themeColor="text1"/>
        </w:rPr>
        <w:t>accounting</w:t>
      </w:r>
      <w:r w:rsidR="000B5133">
        <w:rPr>
          <w:strike/>
          <w:color w:val="000000" w:themeColor="text1"/>
          <w:spacing w:val="-1"/>
          <w:u w:color="000000" w:themeColor="text1"/>
        </w:rPr>
        <w:t>,</w:t>
      </w:r>
      <w:r w:rsidR="00BE3A45" w:rsidRPr="000B5133">
        <w:rPr>
          <w:color w:val="000000" w:themeColor="text1"/>
          <w:spacing w:val="54"/>
          <w:u w:color="000000" w:themeColor="text1"/>
        </w:rPr>
        <w:t xml:space="preserve"> </w:t>
      </w:r>
      <w:r w:rsidR="00BE3A45" w:rsidRPr="00D87C27">
        <w:rPr>
          <w:color w:val="000000" w:themeColor="text1"/>
          <w:u w:val="single" w:color="000000" w:themeColor="text1"/>
        </w:rPr>
        <w:t>for</w:t>
      </w:r>
      <w:r w:rsidR="00BE3A45" w:rsidRPr="00D87C27">
        <w:rPr>
          <w:color w:val="000000" w:themeColor="text1"/>
          <w:spacing w:val="47"/>
          <w:u w:val="single" w:color="000000" w:themeColor="text1"/>
        </w:rPr>
        <w:t xml:space="preserve"> </w:t>
      </w:r>
      <w:r w:rsidR="00BE3A45" w:rsidRPr="00D87C27">
        <w:rPr>
          <w:color w:val="000000" w:themeColor="text1"/>
          <w:spacing w:val="-1"/>
          <w:u w:val="single" w:color="000000" w:themeColor="text1"/>
        </w:rPr>
        <w:t>business</w:t>
      </w:r>
      <w:r w:rsidR="00BE3A45" w:rsidRPr="00D87C27">
        <w:rPr>
          <w:color w:val="000000" w:themeColor="text1"/>
          <w:spacing w:val="48"/>
          <w:u w:val="single" w:color="000000" w:themeColor="text1"/>
        </w:rPr>
        <w:t xml:space="preserve"> </w:t>
      </w:r>
      <w:r w:rsidR="00BE3A45" w:rsidRPr="00D87C27">
        <w:rPr>
          <w:color w:val="000000" w:themeColor="text1"/>
          <w:spacing w:val="-1"/>
          <w:u w:val="single" w:color="000000" w:themeColor="text1"/>
        </w:rPr>
        <w:t>organizations,</w:t>
      </w:r>
      <w:r w:rsidR="00BE3A45" w:rsidRPr="00D87C27">
        <w:rPr>
          <w:color w:val="000000" w:themeColor="text1"/>
          <w:spacing w:val="47"/>
          <w:u w:val="single" w:color="000000" w:themeColor="text1"/>
        </w:rPr>
        <w:t xml:space="preserve"> </w:t>
      </w:r>
      <w:r w:rsidR="00BE3A45" w:rsidRPr="00D87C27">
        <w:rPr>
          <w:color w:val="000000" w:themeColor="text1"/>
          <w:spacing w:val="-1"/>
          <w:u w:val="single" w:color="000000" w:themeColor="text1"/>
        </w:rPr>
        <w:t>financial</w:t>
      </w:r>
      <w:r w:rsidR="00BE3A45" w:rsidRPr="00D87C27">
        <w:rPr>
          <w:color w:val="000000" w:themeColor="text1"/>
          <w:spacing w:val="49"/>
          <w:u w:val="single" w:color="000000" w:themeColor="text1"/>
        </w:rPr>
        <w:t xml:space="preserve"> </w:t>
      </w:r>
      <w:r w:rsidR="00BE3A45" w:rsidRPr="00D87C27">
        <w:rPr>
          <w:color w:val="000000" w:themeColor="text1"/>
          <w:spacing w:val="-1"/>
          <w:u w:val="single" w:color="000000" w:themeColor="text1"/>
        </w:rPr>
        <w:t>statement</w:t>
      </w:r>
      <w:r w:rsidR="00BE3A45" w:rsidRPr="00D87C27">
        <w:rPr>
          <w:color w:val="000000" w:themeColor="text1"/>
          <w:spacing w:val="49"/>
          <w:u w:val="single" w:color="000000" w:themeColor="text1"/>
        </w:rPr>
        <w:t xml:space="preserve"> </w:t>
      </w:r>
      <w:r w:rsidR="00BE3A45" w:rsidRPr="00D87C27">
        <w:rPr>
          <w:color w:val="000000" w:themeColor="text1"/>
          <w:spacing w:val="-1"/>
          <w:u w:val="single" w:color="000000" w:themeColor="text1"/>
        </w:rPr>
        <w:t>auditing</w:t>
      </w:r>
      <w:r w:rsidR="00BE3A45" w:rsidRPr="00D87C27">
        <w:rPr>
          <w:color w:val="000000" w:themeColor="text1"/>
          <w:spacing w:val="50"/>
          <w:u w:val="single" w:color="000000" w:themeColor="text1"/>
        </w:rPr>
        <w:t xml:space="preserve"> </w:t>
      </w:r>
      <w:r w:rsidR="00BE3A45" w:rsidRPr="00D87C27">
        <w:rPr>
          <w:color w:val="000000" w:themeColor="text1"/>
          <w:spacing w:val="-1"/>
          <w:u w:val="single" w:color="000000" w:themeColor="text1"/>
        </w:rPr>
        <w:t>and</w:t>
      </w:r>
      <w:r w:rsidR="00BE3A45" w:rsidRPr="00D87C27">
        <w:rPr>
          <w:color w:val="000000" w:themeColor="text1"/>
          <w:spacing w:val="49"/>
          <w:u w:val="single" w:color="000000" w:themeColor="text1"/>
        </w:rPr>
        <w:t xml:space="preserve"> </w:t>
      </w:r>
      <w:r w:rsidR="00BE3A45" w:rsidRPr="00D87C27">
        <w:rPr>
          <w:color w:val="000000" w:themeColor="text1"/>
          <w:spacing w:val="-1"/>
          <w:u w:val="single" w:color="000000" w:themeColor="text1"/>
        </w:rPr>
        <w:t>attestation</w:t>
      </w:r>
      <w:r w:rsidR="00F5796C">
        <w:rPr>
          <w:color w:val="000000" w:themeColor="text1"/>
          <w:spacing w:val="-1"/>
          <w:u w:val="single" w:color="000000" w:themeColor="text1"/>
        </w:rPr>
        <w:t xml:space="preserve"> </w:t>
      </w:r>
      <w:r w:rsidR="00BE3A45" w:rsidRPr="00D87C27">
        <w:rPr>
          <w:color w:val="000000" w:themeColor="text1"/>
          <w:spacing w:val="-1"/>
          <w:u w:val="single" w:color="000000" w:themeColor="text1"/>
        </w:rPr>
        <w:t>services</w:t>
      </w:r>
      <w:r w:rsidR="00BE3A45" w:rsidRPr="000B5133">
        <w:rPr>
          <w:color w:val="000000" w:themeColor="text1"/>
          <w:spacing w:val="-1"/>
          <w:u w:val="single" w:color="000000" w:themeColor="text1"/>
        </w:rPr>
        <w:t>,</w:t>
      </w:r>
      <w:r w:rsidR="00BE3A45" w:rsidRPr="00D87C27">
        <w:rPr>
          <w:color w:val="000000" w:themeColor="text1"/>
          <w:spacing w:val="9"/>
          <w:u w:color="000000" w:themeColor="text1"/>
        </w:rPr>
        <w:t xml:space="preserve"> </w:t>
      </w:r>
      <w:r w:rsidR="00BE3A45" w:rsidRPr="00D87C27">
        <w:rPr>
          <w:color w:val="000000" w:themeColor="text1"/>
          <w:spacing w:val="-1"/>
          <w:u w:color="000000" w:themeColor="text1"/>
        </w:rPr>
        <w:t>taxation,</w:t>
      </w:r>
      <w:r w:rsidR="00BE3A45" w:rsidRPr="00D87C27">
        <w:rPr>
          <w:color w:val="000000" w:themeColor="text1"/>
          <w:spacing w:val="8"/>
          <w:u w:color="000000" w:themeColor="text1"/>
        </w:rPr>
        <w:t xml:space="preserve"> </w:t>
      </w:r>
      <w:r w:rsidR="00BE3A45" w:rsidRPr="00D87C27">
        <w:rPr>
          <w:strike/>
          <w:color w:val="000000" w:themeColor="text1"/>
          <w:u w:color="000000" w:themeColor="text1"/>
        </w:rPr>
        <w:t>and</w:t>
      </w:r>
      <w:r w:rsidR="00BE3A45" w:rsidRPr="00D87C27">
        <w:rPr>
          <w:strike/>
          <w:color w:val="000000" w:themeColor="text1"/>
          <w:spacing w:val="14"/>
          <w:u w:color="000000" w:themeColor="text1"/>
        </w:rPr>
        <w:t xml:space="preserve"> </w:t>
      </w:r>
      <w:r w:rsidR="00BE3A45" w:rsidRPr="00D87C27">
        <w:rPr>
          <w:strike/>
          <w:color w:val="000000" w:themeColor="text1"/>
          <w:spacing w:val="-1"/>
          <w:u w:color="000000" w:themeColor="text1"/>
        </w:rPr>
        <w:t>auditing</w:t>
      </w:r>
      <w:r w:rsidR="000B5133" w:rsidRPr="000B5133">
        <w:rPr>
          <w:color w:val="000000" w:themeColor="text1"/>
          <w:spacing w:val="-1"/>
          <w:u w:color="000000" w:themeColor="text1"/>
        </w:rPr>
        <w:t xml:space="preserve"> </w:t>
      </w:r>
      <w:r w:rsidR="00BE3A45" w:rsidRPr="00D87C27">
        <w:rPr>
          <w:color w:val="000000" w:themeColor="text1"/>
          <w:spacing w:val="-1"/>
          <w:u w:val="single" w:color="000000" w:themeColor="text1"/>
        </w:rPr>
        <w:t>accounting</w:t>
      </w:r>
      <w:r w:rsidR="00BE3A45" w:rsidRPr="00D87C27">
        <w:rPr>
          <w:color w:val="000000" w:themeColor="text1"/>
          <w:spacing w:val="8"/>
          <w:u w:val="single" w:color="000000" w:themeColor="text1"/>
        </w:rPr>
        <w:t xml:space="preserve"> </w:t>
      </w:r>
      <w:r w:rsidR="00BE3A45" w:rsidRPr="00D87C27">
        <w:rPr>
          <w:color w:val="000000" w:themeColor="text1"/>
          <w:spacing w:val="-1"/>
          <w:u w:val="single" w:color="000000" w:themeColor="text1"/>
        </w:rPr>
        <w:t>information</w:t>
      </w:r>
      <w:r w:rsidR="00BE3A45" w:rsidRPr="00D87C27">
        <w:rPr>
          <w:color w:val="000000" w:themeColor="text1"/>
          <w:spacing w:val="8"/>
          <w:u w:val="single" w:color="000000" w:themeColor="text1"/>
        </w:rPr>
        <w:t xml:space="preserve"> </w:t>
      </w:r>
      <w:r w:rsidR="00BE3A45" w:rsidRPr="00D87C27">
        <w:rPr>
          <w:color w:val="000000" w:themeColor="text1"/>
          <w:spacing w:val="-1"/>
          <w:u w:val="single" w:color="000000" w:themeColor="text1"/>
        </w:rPr>
        <w:t>systems,</w:t>
      </w:r>
      <w:r w:rsidR="00BE3A45" w:rsidRPr="00D87C27">
        <w:rPr>
          <w:color w:val="000000" w:themeColor="text1"/>
          <w:spacing w:val="8"/>
          <w:u w:val="single" w:color="000000" w:themeColor="text1"/>
        </w:rPr>
        <w:t xml:space="preserve"> </w:t>
      </w:r>
      <w:r w:rsidR="00BE3A45" w:rsidRPr="00D87C27">
        <w:rPr>
          <w:color w:val="000000" w:themeColor="text1"/>
          <w:spacing w:val="-1"/>
          <w:u w:val="single" w:color="000000" w:themeColor="text1"/>
        </w:rPr>
        <w:t>financial</w:t>
      </w:r>
      <w:r w:rsidR="00BE3A45" w:rsidRPr="00D87C27">
        <w:rPr>
          <w:color w:val="000000" w:themeColor="text1"/>
          <w:spacing w:val="8"/>
          <w:u w:val="single" w:color="000000" w:themeColor="text1"/>
        </w:rPr>
        <w:t xml:space="preserve"> </w:t>
      </w:r>
      <w:r w:rsidR="00BE3A45" w:rsidRPr="00D87C27">
        <w:rPr>
          <w:color w:val="000000" w:themeColor="text1"/>
          <w:spacing w:val="-1"/>
          <w:u w:val="single" w:color="000000" w:themeColor="text1"/>
        </w:rPr>
        <w:t>accounting</w:t>
      </w:r>
      <w:r w:rsidR="00BE3A45" w:rsidRPr="00D87C27">
        <w:rPr>
          <w:color w:val="000000" w:themeColor="text1"/>
          <w:spacing w:val="8"/>
          <w:u w:val="single" w:color="000000" w:themeColor="text1"/>
        </w:rPr>
        <w:t xml:space="preserve"> </w:t>
      </w:r>
      <w:r w:rsidR="00BE3A45" w:rsidRPr="00D87C27">
        <w:rPr>
          <w:color w:val="000000" w:themeColor="text1"/>
          <w:u w:val="single" w:color="000000" w:themeColor="text1"/>
        </w:rPr>
        <w:t>for</w:t>
      </w:r>
      <w:r w:rsidR="000B5133">
        <w:rPr>
          <w:color w:val="000000" w:themeColor="text1"/>
          <w:u w:val="single" w:color="000000" w:themeColor="text1"/>
        </w:rPr>
        <w:t xml:space="preserve"> </w:t>
      </w:r>
      <w:r w:rsidR="00BE3A45" w:rsidRPr="00D87C27">
        <w:rPr>
          <w:color w:val="000000" w:themeColor="text1"/>
          <w:spacing w:val="-1"/>
          <w:u w:val="single" w:color="000000" w:themeColor="text1"/>
        </w:rPr>
        <w:t>government and not</w:t>
      </w:r>
      <w:r w:rsidR="00AC67CD">
        <w:rPr>
          <w:color w:val="000000" w:themeColor="text1"/>
          <w:spacing w:val="-1"/>
          <w:u w:val="single" w:color="000000" w:themeColor="text1"/>
        </w:rPr>
        <w:noBreakHyphen/>
      </w:r>
      <w:r w:rsidR="00BE3A45" w:rsidRPr="00D87C27">
        <w:rPr>
          <w:color w:val="000000" w:themeColor="text1"/>
          <w:spacing w:val="-1"/>
          <w:u w:val="single" w:color="000000" w:themeColor="text1"/>
        </w:rPr>
        <w:t>for</w:t>
      </w:r>
      <w:r w:rsidR="00AC67CD">
        <w:rPr>
          <w:color w:val="000000" w:themeColor="text1"/>
          <w:spacing w:val="-1"/>
          <w:u w:val="single" w:color="000000" w:themeColor="text1"/>
        </w:rPr>
        <w:noBreakHyphen/>
      </w:r>
      <w:r w:rsidR="00BE3A45" w:rsidRPr="00D87C27">
        <w:rPr>
          <w:color w:val="000000" w:themeColor="text1"/>
          <w:spacing w:val="-1"/>
          <w:u w:val="single" w:color="000000" w:themeColor="text1"/>
        </w:rPr>
        <w:t>profit entities,</w:t>
      </w:r>
      <w:r w:rsidR="00BE3A45" w:rsidRPr="00D87C27">
        <w:rPr>
          <w:color w:val="000000" w:themeColor="text1"/>
          <w:u w:val="single" w:color="000000" w:themeColor="text1"/>
        </w:rPr>
        <w:t xml:space="preserve"> </w:t>
      </w:r>
      <w:r w:rsidR="00BE3A45" w:rsidRPr="00D87C27">
        <w:rPr>
          <w:color w:val="000000" w:themeColor="text1"/>
          <w:spacing w:val="-1"/>
          <w:u w:val="single" w:color="000000" w:themeColor="text1"/>
        </w:rPr>
        <w:t>managerial</w:t>
      </w:r>
      <w:r w:rsidR="00BE3A45" w:rsidRPr="00D87C27">
        <w:rPr>
          <w:color w:val="000000" w:themeColor="text1"/>
          <w:spacing w:val="-2"/>
          <w:u w:val="single" w:color="000000" w:themeColor="text1"/>
        </w:rPr>
        <w:t xml:space="preserve"> </w:t>
      </w:r>
      <w:r w:rsidR="00BE3A45" w:rsidRPr="00D87C27">
        <w:rPr>
          <w:color w:val="000000" w:themeColor="text1"/>
          <w:u w:val="single" w:color="000000" w:themeColor="text1"/>
        </w:rPr>
        <w:t>or</w:t>
      </w:r>
      <w:r w:rsidR="00BE3A45" w:rsidRPr="00D87C27">
        <w:rPr>
          <w:color w:val="000000" w:themeColor="text1"/>
          <w:spacing w:val="-1"/>
          <w:u w:val="single" w:color="000000" w:themeColor="text1"/>
        </w:rPr>
        <w:t xml:space="preserve"> cost accounting, </w:t>
      </w:r>
      <w:r w:rsidR="00BE3A45" w:rsidRPr="00D87C27">
        <w:rPr>
          <w:color w:val="000000" w:themeColor="text1"/>
          <w:spacing w:val="-2"/>
          <w:u w:val="single" w:color="000000" w:themeColor="text1"/>
        </w:rPr>
        <w:t>mergers</w:t>
      </w:r>
      <w:r w:rsidR="00BE3A45" w:rsidRPr="00D87C27">
        <w:rPr>
          <w:color w:val="000000" w:themeColor="text1"/>
          <w:spacing w:val="-1"/>
          <w:u w:val="single" w:color="000000" w:themeColor="text1"/>
        </w:rPr>
        <w:t xml:space="preserve"> </w:t>
      </w:r>
      <w:r w:rsidR="00BE3A45" w:rsidRPr="00D87C27">
        <w:rPr>
          <w:color w:val="000000" w:themeColor="text1"/>
          <w:u w:val="single" w:color="000000" w:themeColor="text1"/>
        </w:rPr>
        <w:t>and</w:t>
      </w:r>
      <w:r w:rsidR="00BE3A45" w:rsidRPr="00D87C27">
        <w:rPr>
          <w:color w:val="000000" w:themeColor="text1"/>
          <w:spacing w:val="-4"/>
          <w:u w:val="single" w:color="000000" w:themeColor="text1"/>
        </w:rPr>
        <w:t xml:space="preserve"> </w:t>
      </w:r>
      <w:r w:rsidR="00BE3A45" w:rsidRPr="00D87C27">
        <w:rPr>
          <w:color w:val="000000" w:themeColor="text1"/>
          <w:spacing w:val="-1"/>
          <w:u w:val="single" w:color="000000" w:themeColor="text1"/>
        </w:rPr>
        <w:t>acquisitions,</w:t>
      </w:r>
      <w:r w:rsidR="00BE3A45">
        <w:rPr>
          <w:color w:val="000000" w:themeColor="text1"/>
          <w:spacing w:val="-1"/>
          <w:u w:val="single" w:color="000000" w:themeColor="text1"/>
        </w:rPr>
        <w:t xml:space="preserve"> </w:t>
      </w:r>
      <w:r w:rsidR="00BE3A45" w:rsidRPr="00D87C27">
        <w:rPr>
          <w:color w:val="000000" w:themeColor="text1"/>
          <w:spacing w:val="-1"/>
          <w:u w:val="single" w:color="000000" w:themeColor="text1"/>
        </w:rPr>
        <w:t>accountin</w:t>
      </w:r>
      <w:r w:rsidR="00F5796C">
        <w:rPr>
          <w:color w:val="000000" w:themeColor="text1"/>
          <w:spacing w:val="-1"/>
          <w:u w:val="single" w:color="000000" w:themeColor="text1"/>
        </w:rPr>
        <w:t>g-</w:t>
      </w:r>
      <w:r w:rsidR="00BE3A45" w:rsidRPr="00D87C27">
        <w:rPr>
          <w:color w:val="000000" w:themeColor="text1"/>
          <w:spacing w:val="-1"/>
          <w:u w:val="single" w:color="000000" w:themeColor="text1"/>
        </w:rPr>
        <w:t>based</w:t>
      </w:r>
      <w:r w:rsidR="00BE3A45" w:rsidRPr="00D87C27">
        <w:rPr>
          <w:color w:val="000000" w:themeColor="text1"/>
          <w:spacing w:val="43"/>
          <w:u w:val="single" w:color="000000" w:themeColor="text1"/>
        </w:rPr>
        <w:t xml:space="preserve"> </w:t>
      </w:r>
      <w:r w:rsidR="00BE3A45" w:rsidRPr="00D87C27">
        <w:rPr>
          <w:color w:val="000000" w:themeColor="text1"/>
          <w:spacing w:val="-1"/>
          <w:u w:val="single" w:color="000000" w:themeColor="text1"/>
        </w:rPr>
        <w:t>data</w:t>
      </w:r>
      <w:r w:rsidR="00BE3A45" w:rsidRPr="00D87C27">
        <w:rPr>
          <w:color w:val="000000" w:themeColor="text1"/>
          <w:spacing w:val="42"/>
          <w:u w:val="single" w:color="000000" w:themeColor="text1"/>
        </w:rPr>
        <w:t xml:space="preserve"> </w:t>
      </w:r>
      <w:r w:rsidR="00BE3A45" w:rsidRPr="00D87C27">
        <w:rPr>
          <w:color w:val="000000" w:themeColor="text1"/>
          <w:spacing w:val="-1"/>
          <w:u w:val="single" w:color="000000" w:themeColor="text1"/>
        </w:rPr>
        <w:t>analytics</w:t>
      </w:r>
      <w:r w:rsidR="00BE3A45" w:rsidRPr="00D87C27">
        <w:rPr>
          <w:color w:val="000000" w:themeColor="text1"/>
          <w:spacing w:val="45"/>
          <w:u w:val="single" w:color="000000" w:themeColor="text1"/>
        </w:rPr>
        <w:t xml:space="preserve"> </w:t>
      </w:r>
      <w:r w:rsidR="00BE3A45" w:rsidRPr="00D87C27">
        <w:rPr>
          <w:color w:val="000000" w:themeColor="text1"/>
          <w:u w:val="single" w:color="000000" w:themeColor="text1"/>
        </w:rPr>
        <w:t>and</w:t>
      </w:r>
      <w:r w:rsidR="00BE3A45" w:rsidRPr="00D87C27">
        <w:rPr>
          <w:color w:val="000000" w:themeColor="text1"/>
          <w:spacing w:val="44"/>
          <w:u w:val="single" w:color="000000" w:themeColor="text1"/>
        </w:rPr>
        <w:t xml:space="preserve"> </w:t>
      </w:r>
      <w:r w:rsidR="00BE3A45" w:rsidRPr="00D87C27">
        <w:rPr>
          <w:color w:val="000000" w:themeColor="text1"/>
          <w:spacing w:val="-1"/>
          <w:u w:val="single" w:color="000000" w:themeColor="text1"/>
        </w:rPr>
        <w:t>interrogation</w:t>
      </w:r>
      <w:r w:rsidR="00BE3A45" w:rsidRPr="00D87C27">
        <w:rPr>
          <w:color w:val="000000" w:themeColor="text1"/>
          <w:spacing w:val="44"/>
          <w:u w:val="single" w:color="000000" w:themeColor="text1"/>
        </w:rPr>
        <w:t xml:space="preserve"> </w:t>
      </w:r>
      <w:r w:rsidR="00BE3A45" w:rsidRPr="00D87C27">
        <w:rPr>
          <w:color w:val="000000" w:themeColor="text1"/>
          <w:spacing w:val="-1"/>
          <w:u w:val="single" w:color="000000" w:themeColor="text1"/>
        </w:rPr>
        <w:t>techniques,</w:t>
      </w:r>
      <w:r w:rsidR="00BE3A45" w:rsidRPr="00D87C27">
        <w:rPr>
          <w:color w:val="000000" w:themeColor="text1"/>
          <w:spacing w:val="44"/>
          <w:u w:val="single" w:color="000000" w:themeColor="text1"/>
        </w:rPr>
        <w:t xml:space="preserve"> </w:t>
      </w:r>
      <w:r w:rsidR="00BE3A45" w:rsidRPr="00D87C27">
        <w:rPr>
          <w:color w:val="000000" w:themeColor="text1"/>
          <w:spacing w:val="-1"/>
          <w:u w:val="single" w:color="000000" w:themeColor="text1"/>
        </w:rPr>
        <w:t>financial</w:t>
      </w:r>
      <w:r w:rsidR="00BE3A45" w:rsidRPr="00D87C27">
        <w:rPr>
          <w:color w:val="000000" w:themeColor="text1"/>
          <w:spacing w:val="45"/>
          <w:u w:val="single" w:color="000000" w:themeColor="text1"/>
        </w:rPr>
        <w:t xml:space="preserve"> </w:t>
      </w:r>
      <w:r w:rsidR="00BE3A45" w:rsidRPr="00D87C27">
        <w:rPr>
          <w:color w:val="000000" w:themeColor="text1"/>
          <w:spacing w:val="-1"/>
          <w:u w:val="single" w:color="000000" w:themeColor="text1"/>
        </w:rPr>
        <w:t>planning,</w:t>
      </w:r>
      <w:r w:rsidR="00BE3A45" w:rsidRPr="00D87C27">
        <w:rPr>
          <w:color w:val="000000" w:themeColor="text1"/>
          <w:spacing w:val="44"/>
          <w:u w:val="single" w:color="000000" w:themeColor="text1"/>
        </w:rPr>
        <w:t xml:space="preserve"> </w:t>
      </w:r>
      <w:r w:rsidR="00BE3A45" w:rsidRPr="00D87C27">
        <w:rPr>
          <w:color w:val="000000" w:themeColor="text1"/>
          <w:spacing w:val="-1"/>
          <w:u w:val="single" w:color="000000" w:themeColor="text1"/>
        </w:rPr>
        <w:t>fraud</w:t>
      </w:r>
      <w:r w:rsidR="004037B3">
        <w:rPr>
          <w:color w:val="000000" w:themeColor="text1"/>
          <w:spacing w:val="-1"/>
          <w:u w:val="single" w:color="000000" w:themeColor="text1"/>
        </w:rPr>
        <w:t xml:space="preserve"> </w:t>
      </w:r>
      <w:r w:rsidR="00BE3A45" w:rsidRPr="00D87C27">
        <w:rPr>
          <w:color w:val="000000" w:themeColor="text1"/>
          <w:spacing w:val="-1"/>
          <w:u w:val="single" w:color="000000" w:themeColor="text1"/>
        </w:rPr>
        <w:t>examination,</w:t>
      </w:r>
      <w:r w:rsidR="00BE3A45" w:rsidRPr="00D87C27">
        <w:rPr>
          <w:color w:val="000000" w:themeColor="text1"/>
          <w:spacing w:val="1"/>
          <w:u w:val="single" w:color="000000" w:themeColor="text1"/>
        </w:rPr>
        <w:t xml:space="preserve"> </w:t>
      </w:r>
      <w:r w:rsidR="00BE3A45" w:rsidRPr="00D87C27">
        <w:rPr>
          <w:color w:val="000000" w:themeColor="text1"/>
          <w:spacing w:val="-1"/>
          <w:u w:val="single" w:color="000000" w:themeColor="text1"/>
        </w:rPr>
        <w:t>internal</w:t>
      </w:r>
      <w:r w:rsidR="00BE3A45" w:rsidRPr="00D87C27">
        <w:rPr>
          <w:color w:val="000000" w:themeColor="text1"/>
          <w:spacing w:val="60"/>
          <w:u w:val="single" w:color="000000" w:themeColor="text1"/>
        </w:rPr>
        <w:t xml:space="preserve"> </w:t>
      </w:r>
      <w:r w:rsidR="00BE3A45" w:rsidRPr="00D87C27">
        <w:rPr>
          <w:color w:val="000000" w:themeColor="text1"/>
          <w:spacing w:val="-1"/>
          <w:u w:val="single" w:color="000000" w:themeColor="text1"/>
        </w:rPr>
        <w:t>controls</w:t>
      </w:r>
      <w:r w:rsidR="00BE3A45" w:rsidRPr="00D87C27">
        <w:rPr>
          <w:color w:val="000000" w:themeColor="text1"/>
          <w:spacing w:val="1"/>
          <w:u w:val="single" w:color="000000" w:themeColor="text1"/>
        </w:rPr>
        <w:t xml:space="preserve"> </w:t>
      </w:r>
      <w:r w:rsidR="00BE3A45" w:rsidRPr="00D87C27">
        <w:rPr>
          <w:color w:val="000000" w:themeColor="text1"/>
          <w:u w:val="single" w:color="000000" w:themeColor="text1"/>
        </w:rPr>
        <w:t>and</w:t>
      </w:r>
      <w:r w:rsidR="00BE3A45" w:rsidRPr="00D87C27">
        <w:rPr>
          <w:color w:val="000000" w:themeColor="text1"/>
          <w:spacing w:val="1"/>
          <w:u w:val="single" w:color="000000" w:themeColor="text1"/>
        </w:rPr>
        <w:t xml:space="preserve"> </w:t>
      </w:r>
      <w:r w:rsidR="00BE3A45" w:rsidRPr="00D87C27">
        <w:rPr>
          <w:color w:val="000000" w:themeColor="text1"/>
          <w:spacing w:val="-1"/>
          <w:u w:val="single" w:color="000000" w:themeColor="text1"/>
        </w:rPr>
        <w:t>risk</w:t>
      </w:r>
      <w:r w:rsidR="00BE3A45" w:rsidRPr="00D87C27">
        <w:rPr>
          <w:color w:val="000000" w:themeColor="text1"/>
          <w:spacing w:val="2"/>
          <w:u w:val="single" w:color="000000" w:themeColor="text1"/>
        </w:rPr>
        <w:t xml:space="preserve"> </w:t>
      </w:r>
      <w:r w:rsidR="00BE3A45" w:rsidRPr="00D87C27">
        <w:rPr>
          <w:color w:val="000000" w:themeColor="text1"/>
          <w:spacing w:val="-1"/>
          <w:u w:val="single" w:color="000000" w:themeColor="text1"/>
        </w:rPr>
        <w:t>assessment,</w:t>
      </w:r>
      <w:r w:rsidR="00BE3A45" w:rsidRPr="00D87C27">
        <w:rPr>
          <w:color w:val="000000" w:themeColor="text1"/>
          <w:spacing w:val="1"/>
          <w:u w:val="single" w:color="000000" w:themeColor="text1"/>
        </w:rPr>
        <w:t xml:space="preserve"> </w:t>
      </w:r>
      <w:r w:rsidR="00BE3A45" w:rsidRPr="00D87C27">
        <w:rPr>
          <w:color w:val="000000" w:themeColor="text1"/>
          <w:spacing w:val="-1"/>
          <w:u w:val="single" w:color="000000" w:themeColor="text1"/>
        </w:rPr>
        <w:t>financial</w:t>
      </w:r>
      <w:r w:rsidR="00BE3A45" w:rsidRPr="00D87C27">
        <w:rPr>
          <w:color w:val="000000" w:themeColor="text1"/>
          <w:spacing w:val="1"/>
          <w:u w:val="single" w:color="000000" w:themeColor="text1"/>
        </w:rPr>
        <w:t xml:space="preserve"> </w:t>
      </w:r>
      <w:r w:rsidR="00BE3A45" w:rsidRPr="00D87C27">
        <w:rPr>
          <w:color w:val="000000" w:themeColor="text1"/>
          <w:spacing w:val="-1"/>
          <w:u w:val="single" w:color="000000" w:themeColor="text1"/>
        </w:rPr>
        <w:t>statement</w:t>
      </w:r>
      <w:r w:rsidR="00BE3A45" w:rsidRPr="00D87C27">
        <w:rPr>
          <w:color w:val="000000" w:themeColor="text1"/>
          <w:spacing w:val="1"/>
          <w:u w:val="single" w:color="000000" w:themeColor="text1"/>
        </w:rPr>
        <w:t xml:space="preserve"> </w:t>
      </w:r>
      <w:r w:rsidR="00BE3A45" w:rsidRPr="00D87C27">
        <w:rPr>
          <w:color w:val="000000" w:themeColor="text1"/>
          <w:spacing w:val="-1"/>
          <w:u w:val="single" w:color="000000" w:themeColor="text1"/>
        </w:rPr>
        <w:t>analysis,</w:t>
      </w:r>
      <w:r w:rsidR="00BE3A45" w:rsidRPr="00D87C27">
        <w:rPr>
          <w:color w:val="000000" w:themeColor="text1"/>
          <w:spacing w:val="1"/>
          <w:u w:val="single" w:color="000000" w:themeColor="text1"/>
        </w:rPr>
        <w:t xml:space="preserve"> </w:t>
      </w:r>
      <w:r w:rsidR="00BE3A45" w:rsidRPr="00D87C27">
        <w:rPr>
          <w:color w:val="000000" w:themeColor="text1"/>
          <w:spacing w:val="-1"/>
          <w:u w:val="single" w:color="000000" w:themeColor="text1"/>
        </w:rPr>
        <w:t>accounting</w:t>
      </w:r>
      <w:r w:rsidR="00BE3A45">
        <w:rPr>
          <w:color w:val="000000" w:themeColor="text1"/>
          <w:spacing w:val="-1"/>
          <w:u w:val="single" w:color="000000" w:themeColor="text1"/>
        </w:rPr>
        <w:t xml:space="preserve"> </w:t>
      </w:r>
      <w:r w:rsidR="00BE3A45" w:rsidRPr="00D87C27">
        <w:rPr>
          <w:color w:val="000000" w:themeColor="text1"/>
          <w:spacing w:val="-1"/>
          <w:u w:val="single" w:color="000000" w:themeColor="text1"/>
        </w:rPr>
        <w:t>research</w:t>
      </w:r>
      <w:r w:rsidR="00BE3A45" w:rsidRPr="00D87C27">
        <w:rPr>
          <w:color w:val="000000" w:themeColor="text1"/>
          <w:spacing w:val="25"/>
          <w:u w:val="single" w:color="000000" w:themeColor="text1"/>
        </w:rPr>
        <w:t xml:space="preserve"> </w:t>
      </w:r>
      <w:r w:rsidR="00BE3A45" w:rsidRPr="00D87C27">
        <w:rPr>
          <w:color w:val="000000" w:themeColor="text1"/>
          <w:u w:val="single" w:color="000000" w:themeColor="text1"/>
        </w:rPr>
        <w:t>and</w:t>
      </w:r>
      <w:r w:rsidR="00BE3A45" w:rsidRPr="00D87C27">
        <w:rPr>
          <w:color w:val="000000" w:themeColor="text1"/>
          <w:spacing w:val="22"/>
          <w:u w:val="single" w:color="000000" w:themeColor="text1"/>
        </w:rPr>
        <w:t xml:space="preserve"> </w:t>
      </w:r>
      <w:r w:rsidR="00BE3A45" w:rsidRPr="00D87C27">
        <w:rPr>
          <w:color w:val="000000" w:themeColor="text1"/>
          <w:spacing w:val="-1"/>
          <w:u w:val="single" w:color="000000" w:themeColor="text1"/>
        </w:rPr>
        <w:t>analysis,</w:t>
      </w:r>
      <w:r w:rsidR="00BE3A45" w:rsidRPr="00D87C27">
        <w:rPr>
          <w:color w:val="000000" w:themeColor="text1"/>
          <w:spacing w:val="25"/>
          <w:u w:val="single" w:color="000000" w:themeColor="text1"/>
        </w:rPr>
        <w:t xml:space="preserve"> </w:t>
      </w:r>
      <w:r w:rsidR="00BE3A45" w:rsidRPr="00D87C27">
        <w:rPr>
          <w:color w:val="000000" w:themeColor="text1"/>
          <w:spacing w:val="-2"/>
          <w:u w:val="single" w:color="000000" w:themeColor="text1"/>
        </w:rPr>
        <w:t>tax</w:t>
      </w:r>
      <w:r w:rsidR="00BE3A45" w:rsidRPr="00D87C27">
        <w:rPr>
          <w:color w:val="000000" w:themeColor="text1"/>
          <w:spacing w:val="26"/>
          <w:u w:val="single" w:color="000000" w:themeColor="text1"/>
        </w:rPr>
        <w:t xml:space="preserve"> </w:t>
      </w:r>
      <w:r w:rsidR="00BE3A45" w:rsidRPr="00D87C27">
        <w:rPr>
          <w:color w:val="000000" w:themeColor="text1"/>
          <w:spacing w:val="-1"/>
          <w:u w:val="single" w:color="000000" w:themeColor="text1"/>
        </w:rPr>
        <w:t>research</w:t>
      </w:r>
      <w:r w:rsidR="00BE3A45" w:rsidRPr="00D87C27">
        <w:rPr>
          <w:color w:val="000000" w:themeColor="text1"/>
          <w:spacing w:val="25"/>
          <w:u w:val="single" w:color="000000" w:themeColor="text1"/>
        </w:rPr>
        <w:t xml:space="preserve"> </w:t>
      </w:r>
      <w:r w:rsidR="00BE3A45" w:rsidRPr="00D87C27">
        <w:rPr>
          <w:color w:val="000000" w:themeColor="text1"/>
          <w:spacing w:val="-1"/>
          <w:u w:val="single" w:color="000000" w:themeColor="text1"/>
        </w:rPr>
        <w:t>and</w:t>
      </w:r>
      <w:r w:rsidR="00BE3A45" w:rsidRPr="00D87C27">
        <w:rPr>
          <w:color w:val="000000" w:themeColor="text1"/>
          <w:spacing w:val="25"/>
          <w:u w:val="single" w:color="000000" w:themeColor="text1"/>
        </w:rPr>
        <w:t xml:space="preserve"> </w:t>
      </w:r>
      <w:r w:rsidR="00BE3A45" w:rsidRPr="00D87C27">
        <w:rPr>
          <w:color w:val="000000" w:themeColor="text1"/>
          <w:spacing w:val="-1"/>
          <w:u w:val="single" w:color="000000" w:themeColor="text1"/>
        </w:rPr>
        <w:t>analysis,</w:t>
      </w:r>
      <w:r w:rsidR="00BE3A45" w:rsidRPr="00D87C27">
        <w:rPr>
          <w:color w:val="000000" w:themeColor="text1"/>
          <w:spacing w:val="21"/>
          <w:u w:val="single" w:color="000000" w:themeColor="text1"/>
        </w:rPr>
        <w:t xml:space="preserve"> </w:t>
      </w:r>
      <w:r w:rsidR="00BE3A45" w:rsidRPr="00D87C27">
        <w:rPr>
          <w:color w:val="000000" w:themeColor="text1"/>
          <w:spacing w:val="-1"/>
          <w:u w:val="single" w:color="000000" w:themeColor="text1"/>
        </w:rPr>
        <w:t>accounting</w:t>
      </w:r>
      <w:r w:rsidR="00BE3A45" w:rsidRPr="00D87C27">
        <w:rPr>
          <w:color w:val="000000" w:themeColor="text1"/>
          <w:spacing w:val="26"/>
          <w:u w:val="single" w:color="000000" w:themeColor="text1"/>
        </w:rPr>
        <w:t xml:space="preserve"> </w:t>
      </w:r>
      <w:r w:rsidR="00BE3A45" w:rsidRPr="00D87C27">
        <w:rPr>
          <w:color w:val="000000" w:themeColor="text1"/>
          <w:spacing w:val="-1"/>
          <w:u w:val="single" w:color="000000" w:themeColor="text1"/>
        </w:rPr>
        <w:t>profession</w:t>
      </w:r>
      <w:r w:rsidR="00F5796C">
        <w:rPr>
          <w:color w:val="000000" w:themeColor="text1"/>
          <w:spacing w:val="-1"/>
          <w:u w:val="single" w:color="000000" w:themeColor="text1"/>
        </w:rPr>
        <w:t>al</w:t>
      </w:r>
      <w:r w:rsidR="00BE3A45" w:rsidRPr="00D87C27">
        <w:rPr>
          <w:color w:val="000000" w:themeColor="text1"/>
          <w:spacing w:val="26"/>
          <w:u w:val="single" w:color="000000" w:themeColor="text1"/>
        </w:rPr>
        <w:t xml:space="preserve"> </w:t>
      </w:r>
      <w:r w:rsidR="00BE3A45" w:rsidRPr="00D87C27">
        <w:rPr>
          <w:color w:val="000000" w:themeColor="text1"/>
          <w:spacing w:val="-2"/>
          <w:u w:val="single" w:color="000000" w:themeColor="text1"/>
        </w:rPr>
        <w:t>ethics,</w:t>
      </w:r>
      <w:r w:rsidR="00BE3A45" w:rsidRPr="00D87C27">
        <w:rPr>
          <w:color w:val="000000" w:themeColor="text1"/>
          <w:spacing w:val="25"/>
          <w:u w:val="single" w:color="000000" w:themeColor="text1"/>
        </w:rPr>
        <w:t xml:space="preserve"> </w:t>
      </w:r>
      <w:r w:rsidR="00BE3A45" w:rsidRPr="00D87C27">
        <w:rPr>
          <w:color w:val="000000" w:themeColor="text1"/>
          <w:spacing w:val="-1"/>
          <w:u w:val="single" w:color="000000" w:themeColor="text1"/>
        </w:rPr>
        <w:t>and</w:t>
      </w:r>
      <w:r w:rsidR="00BE3A45" w:rsidRPr="00D87C27">
        <w:rPr>
          <w:color w:val="000000" w:themeColor="text1"/>
          <w:spacing w:val="26"/>
          <w:u w:val="single" w:color="000000" w:themeColor="text1"/>
        </w:rPr>
        <w:t xml:space="preserve"> </w:t>
      </w:r>
      <w:r w:rsidR="00BE3A45" w:rsidRPr="00D87C27">
        <w:rPr>
          <w:color w:val="000000" w:themeColor="text1"/>
          <w:spacing w:val="-1"/>
          <w:u w:val="single" w:color="000000" w:themeColor="text1"/>
        </w:rPr>
        <w:t>other</w:t>
      </w:r>
      <w:r w:rsidR="00BE3A45" w:rsidRPr="00D87C27">
        <w:rPr>
          <w:color w:val="000000" w:themeColor="text1"/>
          <w:spacing w:val="23"/>
          <w:u w:val="single" w:color="000000" w:themeColor="text1"/>
        </w:rPr>
        <w:t xml:space="preserve"> </w:t>
      </w:r>
      <w:r w:rsidR="00BE3A45" w:rsidRPr="00D87C27">
        <w:rPr>
          <w:color w:val="000000" w:themeColor="text1"/>
          <w:spacing w:val="-1"/>
          <w:u w:val="single" w:color="000000" w:themeColor="text1"/>
        </w:rPr>
        <w:t>areas</w:t>
      </w:r>
      <w:r w:rsidR="00F5796C">
        <w:rPr>
          <w:color w:val="000000" w:themeColor="text1"/>
          <w:spacing w:val="-1"/>
          <w:u w:val="single" w:color="000000" w:themeColor="text1"/>
        </w:rPr>
        <w:t xml:space="preserve"> </w:t>
      </w:r>
      <w:r w:rsidR="00BE3A45" w:rsidRPr="00D87C27">
        <w:rPr>
          <w:color w:val="000000" w:themeColor="text1"/>
          <w:spacing w:val="-1"/>
          <w:u w:val="single" w:color="000000" w:themeColor="text1"/>
        </w:rPr>
        <w:t xml:space="preserve">approved </w:t>
      </w:r>
      <w:r w:rsidR="00BE3A45" w:rsidRPr="00D87C27">
        <w:rPr>
          <w:color w:val="000000" w:themeColor="text1"/>
          <w:spacing w:val="-2"/>
          <w:u w:val="single" w:color="000000" w:themeColor="text1"/>
        </w:rPr>
        <w:t>by</w:t>
      </w:r>
      <w:r w:rsidR="00BE3A45" w:rsidRPr="00D87C27">
        <w:rPr>
          <w:color w:val="000000" w:themeColor="text1"/>
          <w:u w:val="single" w:color="000000" w:themeColor="text1"/>
        </w:rPr>
        <w:t xml:space="preserve"> </w:t>
      </w:r>
      <w:r w:rsidR="00BE3A45">
        <w:rPr>
          <w:color w:val="000000" w:themeColor="text1"/>
          <w:spacing w:val="-1"/>
          <w:u w:val="single" w:color="000000" w:themeColor="text1"/>
        </w:rPr>
        <w:t>the b</w:t>
      </w:r>
      <w:r w:rsidR="00BE3A45" w:rsidRPr="00D87C27">
        <w:rPr>
          <w:color w:val="000000" w:themeColor="text1"/>
          <w:spacing w:val="-1"/>
          <w:u w:val="single" w:color="000000" w:themeColor="text1"/>
        </w:rPr>
        <w:t>oard</w:t>
      </w:r>
      <w:r w:rsidRPr="005E75EF">
        <w:rPr>
          <w:lang w:val="en-PH"/>
        </w:rPr>
        <w:t>; and</w:t>
      </w:r>
    </w:p>
    <w:p w14:paraId="6EB5D1E1" w14:textId="6CB805A2"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5E75EF">
        <w:rPr>
          <w:lang w:val="en-PH"/>
        </w:rPr>
        <w:tab/>
        <w:t>(</w:t>
      </w:r>
      <w:r>
        <w:rPr>
          <w:lang w:val="en-PH"/>
        </w:rPr>
        <w:t>b)</w:t>
      </w:r>
      <w:r>
        <w:rPr>
          <w:lang w:val="en-PH"/>
        </w:rPr>
        <w:tab/>
      </w:r>
      <w:r w:rsidRPr="005E75EF">
        <w:rPr>
          <w:lang w:val="en-PH"/>
        </w:rPr>
        <w:t>at least twenty</w:t>
      </w:r>
      <w:r w:rsidR="00AC67CD">
        <w:rPr>
          <w:lang w:val="en-PH"/>
        </w:rPr>
        <w:noBreakHyphen/>
      </w:r>
      <w:r w:rsidRPr="005E75EF">
        <w:rPr>
          <w:lang w:val="en-PH"/>
        </w:rPr>
        <w:t xml:space="preserve">four semester hours of business courses that are applicable to a baccalaureate, masters, or doctoral degree and </w:t>
      </w:r>
      <w:r w:rsidRPr="000B5133">
        <w:rPr>
          <w:strike/>
          <w:lang w:val="en-PH"/>
        </w:rPr>
        <w:t>which may include macro and micro</w:t>
      </w:r>
      <w:r w:rsidR="000B5133">
        <w:rPr>
          <w:lang w:val="en-PH"/>
        </w:rPr>
        <w:t xml:space="preserve"> </w:t>
      </w:r>
      <w:r w:rsidR="00222008">
        <w:rPr>
          <w:u w:val="single"/>
          <w:lang w:val="en-PH"/>
        </w:rPr>
        <w:t xml:space="preserve">that </w:t>
      </w:r>
      <w:r w:rsidR="000B5133">
        <w:rPr>
          <w:u w:val="single"/>
          <w:lang w:val="en-PH"/>
        </w:rPr>
        <w:t>cover some or all of the following subject-matter content: business law,</w:t>
      </w:r>
      <w:r w:rsidRPr="005E75EF">
        <w:rPr>
          <w:lang w:val="en-PH"/>
        </w:rPr>
        <w:t xml:space="preserve"> economics, </w:t>
      </w:r>
      <w:r w:rsidRPr="000B5133">
        <w:rPr>
          <w:strike/>
          <w:lang w:val="en-PH"/>
        </w:rPr>
        <w:t>finance, business law,</w:t>
      </w:r>
      <w:r w:rsidRPr="005E75EF">
        <w:rPr>
          <w:lang w:val="en-PH"/>
        </w:rPr>
        <w:t xml:space="preserve"> management, </w:t>
      </w:r>
      <w:r w:rsidRPr="000B5133">
        <w:rPr>
          <w:strike/>
          <w:lang w:val="en-PH"/>
        </w:rPr>
        <w:t>computer science,</w:t>
      </w:r>
      <w:r w:rsidRPr="005E75EF">
        <w:rPr>
          <w:lang w:val="en-PH"/>
        </w:rPr>
        <w:t xml:space="preserve"> marketing, </w:t>
      </w:r>
      <w:r w:rsidRPr="000B5133">
        <w:rPr>
          <w:strike/>
          <w:lang w:val="en-PH"/>
        </w:rPr>
        <w:t>and accounting hours not counted</w:t>
      </w:r>
      <w:r w:rsidR="000B5133">
        <w:rPr>
          <w:lang w:val="en-PH"/>
        </w:rPr>
        <w:t xml:space="preserve"> </w:t>
      </w:r>
      <w:r w:rsidR="000B5133" w:rsidRPr="00D87C27">
        <w:rPr>
          <w:color w:val="000000" w:themeColor="text1"/>
          <w:spacing w:val="-1"/>
          <w:u w:val="single" w:color="000000" w:themeColor="text1"/>
        </w:rPr>
        <w:t>finance,</w:t>
      </w:r>
      <w:r w:rsidR="000B5133" w:rsidRPr="00D87C27">
        <w:rPr>
          <w:color w:val="000000" w:themeColor="text1"/>
          <w:spacing w:val="11"/>
          <w:u w:val="single" w:color="000000" w:themeColor="text1"/>
        </w:rPr>
        <w:t xml:space="preserve"> </w:t>
      </w:r>
      <w:r w:rsidR="000B5133" w:rsidRPr="00D87C27">
        <w:rPr>
          <w:color w:val="000000" w:themeColor="text1"/>
          <w:spacing w:val="-1"/>
          <w:u w:val="single" w:color="000000" w:themeColor="text1"/>
        </w:rPr>
        <w:t>business</w:t>
      </w:r>
      <w:r w:rsidR="000B5133">
        <w:rPr>
          <w:color w:val="000000" w:themeColor="text1"/>
          <w:spacing w:val="-1"/>
          <w:u w:val="single" w:color="000000" w:themeColor="text1"/>
        </w:rPr>
        <w:t xml:space="preserve"> </w:t>
      </w:r>
      <w:r w:rsidR="000B5133" w:rsidRPr="00D87C27">
        <w:rPr>
          <w:color w:val="000000" w:themeColor="text1"/>
          <w:spacing w:val="-1"/>
          <w:u w:val="single" w:color="000000" w:themeColor="text1"/>
        </w:rPr>
        <w:t>communications,</w:t>
      </w:r>
      <w:r w:rsidR="000B5133" w:rsidRPr="00D87C27">
        <w:rPr>
          <w:color w:val="000000" w:themeColor="text1"/>
          <w:spacing w:val="23"/>
          <w:u w:val="single" w:color="000000" w:themeColor="text1"/>
        </w:rPr>
        <w:t xml:space="preserve"> </w:t>
      </w:r>
      <w:r w:rsidR="000B5133" w:rsidRPr="00D87C27">
        <w:rPr>
          <w:color w:val="000000" w:themeColor="text1"/>
          <w:spacing w:val="-1"/>
          <w:u w:val="single" w:color="000000" w:themeColor="text1"/>
        </w:rPr>
        <w:t>statistics,</w:t>
      </w:r>
      <w:r w:rsidR="000B5133" w:rsidRPr="00D87C27">
        <w:rPr>
          <w:color w:val="000000" w:themeColor="text1"/>
          <w:spacing w:val="23"/>
          <w:u w:val="single" w:color="000000" w:themeColor="text1"/>
        </w:rPr>
        <w:t xml:space="preserve"> </w:t>
      </w:r>
      <w:r w:rsidR="000B5133" w:rsidRPr="00D87C27">
        <w:rPr>
          <w:color w:val="000000" w:themeColor="text1"/>
          <w:spacing w:val="-1"/>
          <w:u w:val="single" w:color="000000" w:themeColor="text1"/>
        </w:rPr>
        <w:t>quantitative</w:t>
      </w:r>
      <w:r w:rsidR="000B5133" w:rsidRPr="00D87C27">
        <w:rPr>
          <w:color w:val="000000" w:themeColor="text1"/>
          <w:spacing w:val="23"/>
          <w:u w:val="single" w:color="000000" w:themeColor="text1"/>
        </w:rPr>
        <w:t xml:space="preserve"> </w:t>
      </w:r>
      <w:r w:rsidR="000B5133" w:rsidRPr="00D87C27">
        <w:rPr>
          <w:color w:val="000000" w:themeColor="text1"/>
          <w:spacing w:val="-1"/>
          <w:u w:val="single" w:color="000000" w:themeColor="text1"/>
        </w:rPr>
        <w:t>methods,</w:t>
      </w:r>
      <w:r w:rsidR="000B5133" w:rsidRPr="00D87C27">
        <w:rPr>
          <w:color w:val="000000" w:themeColor="text1"/>
          <w:spacing w:val="24"/>
          <w:u w:val="single" w:color="000000" w:themeColor="text1"/>
        </w:rPr>
        <w:t xml:space="preserve"> </w:t>
      </w:r>
      <w:r w:rsidR="000B5133" w:rsidRPr="00D87C27">
        <w:rPr>
          <w:color w:val="000000" w:themeColor="text1"/>
          <w:spacing w:val="-1"/>
          <w:u w:val="single" w:color="000000" w:themeColor="text1"/>
        </w:rPr>
        <w:t>data</w:t>
      </w:r>
      <w:r w:rsidR="000B5133" w:rsidRPr="00D87C27">
        <w:rPr>
          <w:color w:val="000000" w:themeColor="text1"/>
          <w:spacing w:val="23"/>
          <w:u w:val="single" w:color="000000" w:themeColor="text1"/>
        </w:rPr>
        <w:t xml:space="preserve"> </w:t>
      </w:r>
      <w:r w:rsidR="000B5133" w:rsidRPr="00D87C27">
        <w:rPr>
          <w:color w:val="000000" w:themeColor="text1"/>
          <w:spacing w:val="-1"/>
          <w:u w:val="single" w:color="000000" w:themeColor="text1"/>
        </w:rPr>
        <w:t>analytics,</w:t>
      </w:r>
      <w:r w:rsidR="000B5133" w:rsidRPr="00D87C27">
        <w:rPr>
          <w:color w:val="000000" w:themeColor="text1"/>
          <w:spacing w:val="23"/>
          <w:u w:val="single" w:color="000000" w:themeColor="text1"/>
        </w:rPr>
        <w:t xml:space="preserve"> </w:t>
      </w:r>
      <w:r w:rsidR="000B5133" w:rsidRPr="00D87C27">
        <w:rPr>
          <w:color w:val="000000" w:themeColor="text1"/>
          <w:spacing w:val="-1"/>
          <w:u w:val="single" w:color="000000" w:themeColor="text1"/>
        </w:rPr>
        <w:t>data</w:t>
      </w:r>
      <w:r w:rsidR="000B5133" w:rsidRPr="00D87C27">
        <w:rPr>
          <w:color w:val="000000" w:themeColor="text1"/>
          <w:spacing w:val="23"/>
          <w:u w:val="single" w:color="000000" w:themeColor="text1"/>
        </w:rPr>
        <w:t xml:space="preserve"> </w:t>
      </w:r>
      <w:r w:rsidR="000B5133" w:rsidRPr="00D87C27">
        <w:rPr>
          <w:color w:val="000000" w:themeColor="text1"/>
          <w:spacing w:val="-1"/>
          <w:u w:val="single" w:color="000000" w:themeColor="text1"/>
        </w:rPr>
        <w:t>interrogation</w:t>
      </w:r>
      <w:r w:rsidR="000B5133" w:rsidRPr="00D87C27">
        <w:rPr>
          <w:color w:val="000000" w:themeColor="text1"/>
          <w:spacing w:val="24"/>
          <w:u w:val="single" w:color="000000" w:themeColor="text1"/>
        </w:rPr>
        <w:t xml:space="preserve"> </w:t>
      </w:r>
      <w:r w:rsidR="000B5133" w:rsidRPr="00D87C27">
        <w:rPr>
          <w:color w:val="000000" w:themeColor="text1"/>
          <w:spacing w:val="-1"/>
          <w:u w:val="single" w:color="000000" w:themeColor="text1"/>
        </w:rPr>
        <w:t>techniques,</w:t>
      </w:r>
      <w:r w:rsidR="000B5133">
        <w:rPr>
          <w:color w:val="000000" w:themeColor="text1"/>
          <w:spacing w:val="-1"/>
          <w:u w:val="single" w:color="000000" w:themeColor="text1"/>
        </w:rPr>
        <w:t xml:space="preserve"> </w:t>
      </w:r>
      <w:r w:rsidR="000B5133" w:rsidRPr="00D87C27">
        <w:rPr>
          <w:color w:val="000000" w:themeColor="text1"/>
          <w:spacing w:val="-1"/>
          <w:u w:val="single" w:color="000000" w:themeColor="text1"/>
        </w:rPr>
        <w:t>business</w:t>
      </w:r>
      <w:r w:rsidR="000B5133" w:rsidRPr="00D87C27">
        <w:rPr>
          <w:color w:val="000000" w:themeColor="text1"/>
          <w:spacing w:val="49"/>
          <w:u w:val="single" w:color="000000" w:themeColor="text1"/>
        </w:rPr>
        <w:t xml:space="preserve"> </w:t>
      </w:r>
      <w:r w:rsidR="000B5133" w:rsidRPr="00D87C27">
        <w:rPr>
          <w:color w:val="000000" w:themeColor="text1"/>
          <w:spacing w:val="-1"/>
          <w:u w:val="single" w:color="000000" w:themeColor="text1"/>
        </w:rPr>
        <w:t>data</w:t>
      </w:r>
      <w:r w:rsidR="000B5133" w:rsidRPr="00D87C27">
        <w:rPr>
          <w:color w:val="000000" w:themeColor="text1"/>
          <w:spacing w:val="49"/>
          <w:u w:val="single" w:color="000000" w:themeColor="text1"/>
        </w:rPr>
        <w:t xml:space="preserve"> </w:t>
      </w:r>
      <w:r w:rsidR="000B5133" w:rsidRPr="00D87C27">
        <w:rPr>
          <w:color w:val="000000" w:themeColor="text1"/>
          <w:spacing w:val="-1"/>
          <w:u w:val="single" w:color="000000" w:themeColor="text1"/>
        </w:rPr>
        <w:t>acumen,</w:t>
      </w:r>
      <w:r w:rsidR="000B5133" w:rsidRPr="00D87C27">
        <w:rPr>
          <w:color w:val="000000" w:themeColor="text1"/>
          <w:spacing w:val="49"/>
          <w:u w:val="single" w:color="000000" w:themeColor="text1"/>
        </w:rPr>
        <w:t xml:space="preserve"> </w:t>
      </w:r>
      <w:r w:rsidR="000B5133" w:rsidRPr="00D87C27">
        <w:rPr>
          <w:color w:val="000000" w:themeColor="text1"/>
          <w:spacing w:val="-1"/>
          <w:u w:val="single" w:color="000000" w:themeColor="text1"/>
        </w:rPr>
        <w:t>information</w:t>
      </w:r>
      <w:r w:rsidR="000B5133" w:rsidRPr="00D87C27">
        <w:rPr>
          <w:color w:val="000000" w:themeColor="text1"/>
          <w:spacing w:val="50"/>
          <w:u w:val="single" w:color="000000" w:themeColor="text1"/>
        </w:rPr>
        <w:t xml:space="preserve"> </w:t>
      </w:r>
      <w:r w:rsidR="000B5133" w:rsidRPr="00D87C27">
        <w:rPr>
          <w:color w:val="000000" w:themeColor="text1"/>
          <w:spacing w:val="-1"/>
          <w:u w:val="single" w:color="000000" w:themeColor="text1"/>
        </w:rPr>
        <w:t>systems</w:t>
      </w:r>
      <w:r w:rsidR="000B5133" w:rsidRPr="00D87C27">
        <w:rPr>
          <w:color w:val="000000" w:themeColor="text1"/>
          <w:spacing w:val="49"/>
          <w:u w:val="single" w:color="000000" w:themeColor="text1"/>
        </w:rPr>
        <w:t xml:space="preserve"> </w:t>
      </w:r>
      <w:r w:rsidR="000B5133" w:rsidRPr="00D87C27">
        <w:rPr>
          <w:color w:val="000000" w:themeColor="text1"/>
          <w:u w:val="single" w:color="000000" w:themeColor="text1"/>
        </w:rPr>
        <w:t>or</w:t>
      </w:r>
      <w:r w:rsidR="000B5133" w:rsidRPr="00D87C27">
        <w:rPr>
          <w:color w:val="000000" w:themeColor="text1"/>
          <w:spacing w:val="47"/>
          <w:u w:val="single" w:color="000000" w:themeColor="text1"/>
        </w:rPr>
        <w:t xml:space="preserve"> </w:t>
      </w:r>
      <w:r w:rsidR="000B5133" w:rsidRPr="00D87C27">
        <w:rPr>
          <w:color w:val="000000" w:themeColor="text1"/>
          <w:spacing w:val="-1"/>
          <w:u w:val="single" w:color="000000" w:themeColor="text1"/>
        </w:rPr>
        <w:t>technology,</w:t>
      </w:r>
      <w:r w:rsidR="000B5133" w:rsidRPr="00D87C27">
        <w:rPr>
          <w:color w:val="000000" w:themeColor="text1"/>
          <w:spacing w:val="50"/>
          <w:u w:val="single" w:color="000000" w:themeColor="text1"/>
        </w:rPr>
        <w:t xml:space="preserve"> </w:t>
      </w:r>
      <w:r w:rsidR="000B5133" w:rsidRPr="00D87C27">
        <w:rPr>
          <w:color w:val="000000" w:themeColor="text1"/>
          <w:spacing w:val="-1"/>
          <w:u w:val="single" w:color="000000" w:themeColor="text1"/>
        </w:rPr>
        <w:t>business</w:t>
      </w:r>
      <w:r w:rsidR="000B5133" w:rsidRPr="00D87C27">
        <w:rPr>
          <w:color w:val="000000" w:themeColor="text1"/>
          <w:spacing w:val="50"/>
          <w:u w:val="single" w:color="000000" w:themeColor="text1"/>
        </w:rPr>
        <w:t xml:space="preserve"> </w:t>
      </w:r>
      <w:r w:rsidR="000B5133" w:rsidRPr="00D87C27">
        <w:rPr>
          <w:color w:val="000000" w:themeColor="text1"/>
          <w:spacing w:val="-2"/>
          <w:u w:val="single" w:color="000000" w:themeColor="text1"/>
        </w:rPr>
        <w:t>ethics,</w:t>
      </w:r>
      <w:r w:rsidR="000B5133" w:rsidRPr="00D87C27">
        <w:rPr>
          <w:color w:val="000000" w:themeColor="text1"/>
          <w:spacing w:val="49"/>
          <w:u w:val="single" w:color="000000" w:themeColor="text1"/>
        </w:rPr>
        <w:t xml:space="preserve"> </w:t>
      </w:r>
      <w:r w:rsidR="000B5133" w:rsidRPr="00D87C27">
        <w:rPr>
          <w:color w:val="000000" w:themeColor="text1"/>
          <w:u w:val="single" w:color="000000" w:themeColor="text1"/>
        </w:rPr>
        <w:t>and</w:t>
      </w:r>
      <w:r w:rsidR="000B5133" w:rsidRPr="00D87C27">
        <w:rPr>
          <w:color w:val="000000" w:themeColor="text1"/>
          <w:spacing w:val="49"/>
          <w:u w:val="single" w:color="000000" w:themeColor="text1"/>
        </w:rPr>
        <w:t xml:space="preserve"> </w:t>
      </w:r>
      <w:r w:rsidR="000B5133" w:rsidRPr="00D87C27">
        <w:rPr>
          <w:color w:val="000000" w:themeColor="text1"/>
          <w:spacing w:val="-1"/>
          <w:u w:val="single" w:color="000000" w:themeColor="text1"/>
        </w:rPr>
        <w:t>other</w:t>
      </w:r>
      <w:r w:rsidR="000B5133" w:rsidRPr="00D87C27">
        <w:rPr>
          <w:color w:val="000000" w:themeColor="text1"/>
          <w:spacing w:val="50"/>
          <w:u w:val="single" w:color="000000" w:themeColor="text1"/>
        </w:rPr>
        <w:t xml:space="preserve"> </w:t>
      </w:r>
      <w:r w:rsidR="000B5133" w:rsidRPr="00D87C27">
        <w:rPr>
          <w:color w:val="000000" w:themeColor="text1"/>
          <w:spacing w:val="-1"/>
          <w:u w:val="single" w:color="000000" w:themeColor="text1"/>
        </w:rPr>
        <w:t>areas</w:t>
      </w:r>
      <w:r w:rsidR="000B5133">
        <w:rPr>
          <w:color w:val="000000" w:themeColor="text1"/>
          <w:spacing w:val="-1"/>
          <w:u w:val="single" w:color="000000" w:themeColor="text1"/>
        </w:rPr>
        <w:t xml:space="preserve"> </w:t>
      </w:r>
      <w:r w:rsidR="000B5133" w:rsidRPr="00D87C27">
        <w:rPr>
          <w:color w:val="000000" w:themeColor="text1"/>
          <w:spacing w:val="-1"/>
          <w:u w:val="single" w:color="000000" w:themeColor="text1"/>
        </w:rPr>
        <w:t>approved</w:t>
      </w:r>
      <w:r w:rsidR="000B5133" w:rsidRPr="00D87C27">
        <w:rPr>
          <w:color w:val="000000" w:themeColor="text1"/>
          <w:spacing w:val="42"/>
          <w:u w:val="single" w:color="000000" w:themeColor="text1"/>
        </w:rPr>
        <w:t xml:space="preserve"> </w:t>
      </w:r>
      <w:r w:rsidR="000B5133" w:rsidRPr="00D87C27">
        <w:rPr>
          <w:color w:val="000000" w:themeColor="text1"/>
          <w:spacing w:val="-1"/>
          <w:u w:val="single" w:color="000000" w:themeColor="text1"/>
        </w:rPr>
        <w:t>b</w:t>
      </w:r>
      <w:r w:rsidR="00222008">
        <w:rPr>
          <w:color w:val="000000" w:themeColor="text1"/>
          <w:spacing w:val="-1"/>
          <w:u w:val="single" w:color="000000" w:themeColor="text1"/>
        </w:rPr>
        <w:t xml:space="preserve">y </w:t>
      </w:r>
      <w:r w:rsidR="000B5133" w:rsidRPr="00D87C27">
        <w:rPr>
          <w:color w:val="000000" w:themeColor="text1"/>
          <w:spacing w:val="-1"/>
          <w:u w:val="single" w:color="000000" w:themeColor="text1"/>
        </w:rPr>
        <w:t>the</w:t>
      </w:r>
      <w:r w:rsidR="000B5133">
        <w:rPr>
          <w:color w:val="000000" w:themeColor="text1"/>
          <w:spacing w:val="-1"/>
          <w:u w:val="single" w:color="000000" w:themeColor="text1"/>
        </w:rPr>
        <w:t xml:space="preserve"> bo</w:t>
      </w:r>
      <w:r w:rsidR="000B5133" w:rsidRPr="00D87C27">
        <w:rPr>
          <w:color w:val="000000" w:themeColor="text1"/>
          <w:u w:val="single" w:color="000000" w:themeColor="text1"/>
        </w:rPr>
        <w:t>ard</w:t>
      </w:r>
      <w:r w:rsidR="00222008">
        <w:rPr>
          <w:color w:val="000000" w:themeColor="text1"/>
          <w:spacing w:val="40"/>
          <w:u w:val="single" w:color="000000" w:themeColor="text1"/>
        </w:rPr>
        <w:t xml:space="preserve">, </w:t>
      </w:r>
      <w:r w:rsidR="000B5133" w:rsidRPr="00D87C27">
        <w:rPr>
          <w:color w:val="000000" w:themeColor="text1"/>
          <w:spacing w:val="-1"/>
          <w:u w:val="single" w:color="000000" w:themeColor="text1"/>
        </w:rPr>
        <w:t>which</w:t>
      </w:r>
      <w:r w:rsidR="000B5133" w:rsidRPr="00D87C27">
        <w:rPr>
          <w:color w:val="000000" w:themeColor="text1"/>
          <w:spacing w:val="44"/>
          <w:u w:val="single" w:color="000000" w:themeColor="text1"/>
        </w:rPr>
        <w:t xml:space="preserve"> </w:t>
      </w:r>
      <w:r w:rsidR="000B5133" w:rsidRPr="00D87C27">
        <w:rPr>
          <w:color w:val="000000" w:themeColor="text1"/>
          <w:spacing w:val="-1"/>
          <w:u w:val="single" w:color="000000" w:themeColor="text1"/>
        </w:rPr>
        <w:t>may</w:t>
      </w:r>
      <w:r w:rsidR="000B5133" w:rsidRPr="00D87C27">
        <w:rPr>
          <w:color w:val="000000" w:themeColor="text1"/>
          <w:spacing w:val="43"/>
          <w:u w:val="single" w:color="000000" w:themeColor="text1"/>
        </w:rPr>
        <w:t xml:space="preserve"> </w:t>
      </w:r>
      <w:r w:rsidR="000B5133" w:rsidRPr="00D87C27">
        <w:rPr>
          <w:color w:val="000000" w:themeColor="text1"/>
          <w:spacing w:val="-1"/>
          <w:u w:val="single" w:color="000000" w:themeColor="text1"/>
        </w:rPr>
        <w:t>include</w:t>
      </w:r>
      <w:r w:rsidR="000B5133" w:rsidRPr="00D87C27">
        <w:rPr>
          <w:color w:val="000000" w:themeColor="text1"/>
          <w:spacing w:val="43"/>
          <w:u w:val="single" w:color="000000" w:themeColor="text1"/>
        </w:rPr>
        <w:t xml:space="preserve"> </w:t>
      </w:r>
      <w:r w:rsidR="000B5133" w:rsidRPr="00D87C27">
        <w:rPr>
          <w:color w:val="000000" w:themeColor="text1"/>
          <w:spacing w:val="-1"/>
          <w:u w:val="single" w:color="000000" w:themeColor="text1"/>
        </w:rPr>
        <w:t>semester</w:t>
      </w:r>
      <w:r w:rsidR="000B5133" w:rsidRPr="00D87C27">
        <w:rPr>
          <w:color w:val="000000" w:themeColor="text1"/>
          <w:spacing w:val="42"/>
          <w:u w:val="single" w:color="000000" w:themeColor="text1"/>
        </w:rPr>
        <w:t xml:space="preserve"> </w:t>
      </w:r>
      <w:r w:rsidR="000B5133" w:rsidRPr="00D87C27">
        <w:rPr>
          <w:color w:val="000000" w:themeColor="text1"/>
          <w:spacing w:val="-1"/>
          <w:u w:val="single" w:color="000000" w:themeColor="text1"/>
        </w:rPr>
        <w:t>credit</w:t>
      </w:r>
      <w:r w:rsidR="000B5133" w:rsidRPr="00D87C27">
        <w:rPr>
          <w:color w:val="000000" w:themeColor="text1"/>
          <w:spacing w:val="44"/>
          <w:u w:val="single" w:color="000000" w:themeColor="text1"/>
        </w:rPr>
        <w:t xml:space="preserve"> </w:t>
      </w:r>
      <w:r w:rsidR="000B5133" w:rsidRPr="00D87C27">
        <w:rPr>
          <w:color w:val="000000" w:themeColor="text1"/>
          <w:u w:val="single" w:color="000000" w:themeColor="text1"/>
        </w:rPr>
        <w:t>hours</w:t>
      </w:r>
      <w:r w:rsidR="00222008">
        <w:rPr>
          <w:color w:val="000000" w:themeColor="text1"/>
          <w:spacing w:val="43"/>
          <w:u w:val="single" w:color="000000" w:themeColor="text1"/>
        </w:rPr>
        <w:t xml:space="preserve">, </w:t>
      </w:r>
      <w:r w:rsidR="000B5133" w:rsidRPr="00D87C27">
        <w:rPr>
          <w:color w:val="000000" w:themeColor="text1"/>
          <w:u w:val="single" w:color="000000" w:themeColor="text1"/>
        </w:rPr>
        <w:t>or</w:t>
      </w:r>
      <w:r w:rsidR="000B5133" w:rsidRPr="00D87C27">
        <w:rPr>
          <w:color w:val="000000" w:themeColor="text1"/>
          <w:spacing w:val="42"/>
          <w:u w:val="single" w:color="000000" w:themeColor="text1"/>
        </w:rPr>
        <w:t xml:space="preserve"> </w:t>
      </w:r>
      <w:r w:rsidR="000B5133" w:rsidRPr="00D87C27">
        <w:rPr>
          <w:color w:val="000000" w:themeColor="text1"/>
          <w:spacing w:val="-1"/>
          <w:u w:val="single" w:color="000000" w:themeColor="text1"/>
        </w:rPr>
        <w:t>the</w:t>
      </w:r>
      <w:r w:rsidR="00222008">
        <w:rPr>
          <w:color w:val="000000" w:themeColor="text1"/>
          <w:spacing w:val="-1"/>
          <w:u w:val="single" w:color="000000" w:themeColor="text1"/>
        </w:rPr>
        <w:t xml:space="preserve"> </w:t>
      </w:r>
      <w:r w:rsidR="00222008">
        <w:rPr>
          <w:color w:val="000000" w:themeColor="text1"/>
          <w:spacing w:val="-1"/>
          <w:u w:val="single" w:color="000000" w:themeColor="text1"/>
        </w:rPr>
        <w:lastRenderedPageBreak/>
        <w:t>substantial</w:t>
      </w:r>
      <w:r w:rsidR="000B5133" w:rsidRPr="00D87C27">
        <w:rPr>
          <w:color w:val="000000" w:themeColor="text1"/>
          <w:spacing w:val="42"/>
          <w:u w:val="single" w:color="000000" w:themeColor="text1"/>
        </w:rPr>
        <w:t xml:space="preserve"> </w:t>
      </w:r>
      <w:r w:rsidR="000B5133" w:rsidRPr="00D87C27">
        <w:rPr>
          <w:color w:val="000000" w:themeColor="text1"/>
          <w:spacing w:val="-1"/>
          <w:u w:val="single" w:color="000000" w:themeColor="text1"/>
        </w:rPr>
        <w:t>equivalent</w:t>
      </w:r>
      <w:r w:rsidR="00222008">
        <w:rPr>
          <w:color w:val="000000" w:themeColor="text1"/>
          <w:spacing w:val="-1"/>
          <w:u w:val="single" w:color="000000" w:themeColor="text1"/>
        </w:rPr>
        <w:t>,</w:t>
      </w:r>
      <w:r w:rsidR="000B5133" w:rsidRPr="00D87C27">
        <w:rPr>
          <w:color w:val="000000" w:themeColor="text1"/>
          <w:spacing w:val="42"/>
          <w:u w:val="single" w:color="000000" w:themeColor="text1"/>
        </w:rPr>
        <w:t xml:space="preserve"> </w:t>
      </w:r>
      <w:r w:rsidR="000B5133" w:rsidRPr="00D87C27">
        <w:rPr>
          <w:color w:val="000000" w:themeColor="text1"/>
          <w:spacing w:val="-1"/>
          <w:u w:val="single" w:color="000000" w:themeColor="text1"/>
        </w:rPr>
        <w:t>in</w:t>
      </w:r>
      <w:r w:rsidR="000B5133">
        <w:rPr>
          <w:color w:val="000000" w:themeColor="text1"/>
          <w:spacing w:val="-1"/>
          <w:u w:val="single" w:color="000000" w:themeColor="text1"/>
        </w:rPr>
        <w:t xml:space="preserve"> </w:t>
      </w:r>
      <w:r w:rsidR="000B5133" w:rsidRPr="00D87C27">
        <w:rPr>
          <w:color w:val="000000" w:themeColor="text1"/>
          <w:spacing w:val="-1"/>
          <w:u w:val="single" w:color="000000" w:themeColor="text1"/>
        </w:rPr>
        <w:t>accounting content</w:t>
      </w:r>
      <w:r w:rsidR="000B5133" w:rsidRPr="00D87C27">
        <w:rPr>
          <w:color w:val="000000" w:themeColor="text1"/>
          <w:spacing w:val="-2"/>
          <w:u w:val="single" w:color="000000" w:themeColor="text1"/>
        </w:rPr>
        <w:t xml:space="preserve"> </w:t>
      </w:r>
      <w:r w:rsidR="000B5133" w:rsidRPr="00D87C27">
        <w:rPr>
          <w:color w:val="000000" w:themeColor="text1"/>
          <w:spacing w:val="-1"/>
          <w:u w:val="single" w:color="000000" w:themeColor="text1"/>
        </w:rPr>
        <w:t xml:space="preserve">not </w:t>
      </w:r>
      <w:r w:rsidR="000B5133" w:rsidRPr="00D87C27">
        <w:rPr>
          <w:color w:val="000000" w:themeColor="text1"/>
          <w:u w:val="single" w:color="000000" w:themeColor="text1"/>
        </w:rPr>
        <w:t>used</w:t>
      </w:r>
      <w:r w:rsidR="000B5133" w:rsidRPr="00D87C27">
        <w:rPr>
          <w:color w:val="000000" w:themeColor="text1"/>
          <w:spacing w:val="-2"/>
          <w:u w:val="single" w:color="000000" w:themeColor="text1"/>
        </w:rPr>
        <w:t xml:space="preserve"> </w:t>
      </w:r>
      <w:r w:rsidR="000B5133" w:rsidRPr="00D87C27">
        <w:rPr>
          <w:color w:val="000000" w:themeColor="text1"/>
          <w:spacing w:val="-1"/>
          <w:u w:val="single" w:color="000000" w:themeColor="text1"/>
        </w:rPr>
        <w:t>towards meeting the</w:t>
      </w:r>
      <w:r w:rsidR="000B5133" w:rsidRPr="00D87C27">
        <w:rPr>
          <w:color w:val="000000" w:themeColor="text1"/>
          <w:spacing w:val="-3"/>
          <w:u w:val="single" w:color="000000" w:themeColor="text1"/>
        </w:rPr>
        <w:t xml:space="preserve"> </w:t>
      </w:r>
      <w:r w:rsidR="000B5133" w:rsidRPr="00D87C27">
        <w:rPr>
          <w:color w:val="000000" w:themeColor="text1"/>
          <w:spacing w:val="-1"/>
          <w:u w:val="single" w:color="000000" w:themeColor="text1"/>
        </w:rPr>
        <w:t>requirement</w:t>
      </w:r>
      <w:r w:rsidRPr="005E75EF">
        <w:rPr>
          <w:lang w:val="en-PH"/>
        </w:rPr>
        <w:t xml:space="preserve"> in subitem (a).</w:t>
      </w:r>
    </w:p>
    <w:p w14:paraId="50418DB6" w14:textId="1CE5E58A"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(F)</w:t>
      </w:r>
      <w:r>
        <w:rPr>
          <w:lang w:val="en-PH"/>
        </w:rPr>
        <w:tab/>
      </w:r>
      <w:r w:rsidR="00085F04">
        <w:rPr>
          <w:u w:val="single"/>
          <w:lang w:val="en-PH"/>
        </w:rPr>
        <w:t>To meet the exam requirement, a</w:t>
      </w:r>
      <w:r w:rsidR="00085F04" w:rsidRPr="00085F04">
        <w:rPr>
          <w:lang w:val="en-PH"/>
        </w:rPr>
        <w:t xml:space="preserve"> </w:t>
      </w:r>
      <w:r w:rsidRPr="00085F04">
        <w:rPr>
          <w:strike/>
          <w:lang w:val="en-PH"/>
        </w:rPr>
        <w:t>A</w:t>
      </w:r>
      <w:r w:rsidRPr="005E75EF">
        <w:rPr>
          <w:lang w:val="en-PH"/>
        </w:rPr>
        <w:t xml:space="preserve"> candidate must pass all sections of the </w:t>
      </w:r>
      <w:r w:rsidRPr="00085F04">
        <w:rPr>
          <w:strike/>
          <w:lang w:val="en-PH"/>
        </w:rPr>
        <w:t>examination provided for in subsection (A)(2) in order to qualify for a certificate</w:t>
      </w:r>
      <w:r w:rsidR="00085F04">
        <w:rPr>
          <w:lang w:val="en-PH"/>
        </w:rPr>
        <w:t xml:space="preserve"> </w:t>
      </w:r>
      <w:r w:rsidR="007734E2">
        <w:rPr>
          <w:u w:val="single"/>
          <w:lang w:val="en-PH"/>
        </w:rPr>
        <w:t>U</w:t>
      </w:r>
      <w:r w:rsidR="00085F04">
        <w:rPr>
          <w:u w:val="single"/>
          <w:lang w:val="en-PH"/>
        </w:rPr>
        <w:t xml:space="preserve">niform CPA </w:t>
      </w:r>
      <w:r w:rsidR="007734E2">
        <w:rPr>
          <w:u w:val="single"/>
          <w:lang w:val="en-PH"/>
        </w:rPr>
        <w:t>E</w:t>
      </w:r>
      <w:r w:rsidR="00085F04">
        <w:rPr>
          <w:u w:val="single"/>
          <w:lang w:val="en-PH"/>
        </w:rPr>
        <w:t>xamination</w:t>
      </w:r>
      <w:r w:rsidRPr="005E75EF">
        <w:rPr>
          <w:lang w:val="en-PH"/>
        </w:rPr>
        <w:t>.</w:t>
      </w:r>
    </w:p>
    <w:p w14:paraId="7DE66B63"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(1)</w:t>
      </w:r>
      <w:r>
        <w:rPr>
          <w:lang w:val="en-PH"/>
        </w:rPr>
        <w:tab/>
      </w:r>
      <w:r w:rsidRPr="005E75EF">
        <w:rPr>
          <w:lang w:val="en-PH"/>
        </w:rPr>
        <w:t>A candidate may take the required test sections individually and in any order. Credit for any test section passed is valid for eighteen months from the actual date the candidate took that test section, without having to attain a minimum score on any failed test section and without regard to whether the candidate has taken other test sections.</w:t>
      </w:r>
    </w:p>
    <w:p w14:paraId="0BB2A0DD" w14:textId="70BE6085"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5E75EF">
        <w:rPr>
          <w:lang w:val="en-PH"/>
        </w:rPr>
        <w:tab/>
        <w:t>(a)</w:t>
      </w:r>
      <w:r>
        <w:rPr>
          <w:lang w:val="en-PH"/>
        </w:rPr>
        <w:tab/>
      </w:r>
      <w:r w:rsidRPr="005E75EF">
        <w:rPr>
          <w:lang w:val="en-PH"/>
        </w:rPr>
        <w:t xml:space="preserve">A candidate must pass all </w:t>
      </w:r>
      <w:r w:rsidRPr="005F3D2D">
        <w:rPr>
          <w:strike/>
          <w:lang w:val="en-PH"/>
        </w:rPr>
        <w:t>four test</w:t>
      </w:r>
      <w:r w:rsidRPr="005E75EF">
        <w:rPr>
          <w:lang w:val="en-PH"/>
        </w:rPr>
        <w:t xml:space="preserve"> sections of the Uniform CPA Examination within a rolling eighteen</w:t>
      </w:r>
      <w:r w:rsidR="00AC67CD">
        <w:rPr>
          <w:lang w:val="en-PH"/>
        </w:rPr>
        <w:noBreakHyphen/>
      </w:r>
      <w:r w:rsidRPr="005E75EF">
        <w:rPr>
          <w:lang w:val="en-PH"/>
        </w:rPr>
        <w:t>month period, which begins on the date that the first test section is passed. The board by regulation may provide additional time to an applicant on active military service. The board also may accommodate any hardship which results from the conditions of administration of the examination.</w:t>
      </w:r>
    </w:p>
    <w:p w14:paraId="5ED20757" w14:textId="1944F83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lang w:val="en-PH"/>
        </w:rPr>
        <w:tab/>
        <w:t>(b)</w:t>
      </w:r>
      <w:r>
        <w:rPr>
          <w:lang w:val="en-PH"/>
        </w:rPr>
        <w:tab/>
      </w:r>
      <w:r w:rsidRPr="005F3D2D">
        <w:rPr>
          <w:strike/>
          <w:lang w:val="en-PH"/>
        </w:rPr>
        <w:t>A candidate cannot retake a failed test section in the same examination window. An examination window refers to a three</w:t>
      </w:r>
      <w:r w:rsidR="00AC67CD">
        <w:rPr>
          <w:strike/>
          <w:lang w:val="en-PH"/>
        </w:rPr>
        <w:noBreakHyphen/>
      </w:r>
      <w:r w:rsidRPr="005F3D2D">
        <w:rPr>
          <w:strike/>
          <w:lang w:val="en-PH"/>
        </w:rPr>
        <w:t>month period in which candidates have an opportunity to take the CPA examination. If all four test sections of the Uniform CPA Examination are not passed within the rolling eighteen</w:t>
      </w:r>
      <w:r w:rsidR="00AC67CD">
        <w:rPr>
          <w:strike/>
          <w:lang w:val="en-PH"/>
        </w:rPr>
        <w:noBreakHyphen/>
      </w:r>
      <w:r w:rsidRPr="005F3D2D">
        <w:rPr>
          <w:strike/>
          <w:lang w:val="en-PH"/>
        </w:rPr>
        <w:t>month period, credit for any test section passed outside the eighteen</w:t>
      </w:r>
      <w:r w:rsidR="00AC67CD">
        <w:rPr>
          <w:strike/>
          <w:lang w:val="en-PH"/>
        </w:rPr>
        <w:noBreakHyphen/>
      </w:r>
      <w:r w:rsidRPr="005F3D2D">
        <w:rPr>
          <w:strike/>
          <w:lang w:val="en-PH"/>
        </w:rPr>
        <w:t>month period expires and that test section must be retaken.</w:t>
      </w:r>
    </w:p>
    <w:p w14:paraId="3A707244"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5E75EF">
        <w:rPr>
          <w:lang w:val="en-PH"/>
        </w:rPr>
        <w:tab/>
      </w:r>
      <w:r w:rsidRPr="005F3D2D">
        <w:rPr>
          <w:strike/>
          <w:lang w:val="en-PH"/>
        </w:rPr>
        <w:t>(c)</w:t>
      </w:r>
      <w:r>
        <w:rPr>
          <w:lang w:val="en-PH"/>
        </w:rPr>
        <w:tab/>
      </w:r>
      <w:r w:rsidRPr="005E75EF">
        <w:rPr>
          <w:lang w:val="en-PH"/>
        </w:rPr>
        <w:t>A candidate who applies for a license more than three years after the date upon which the candidate passed the last section of the Uniform CPA Examination must</w:t>
      </w:r>
      <w:r w:rsidR="005F3D2D">
        <w:rPr>
          <w:lang w:val="en-PH"/>
        </w:rPr>
        <w:t xml:space="preserve"> </w:t>
      </w:r>
      <w:r w:rsidR="005F3D2D">
        <w:rPr>
          <w:u w:val="single"/>
          <w:lang w:val="en-PH"/>
        </w:rPr>
        <w:t>also</w:t>
      </w:r>
      <w:r w:rsidRPr="005E75EF">
        <w:rPr>
          <w:lang w:val="en-PH"/>
        </w:rPr>
        <w:t xml:space="preserve"> document one hundred twenty hours of acceptable continuing professional education in order to qualify, in addition to all other requirements imposed by this section.</w:t>
      </w:r>
    </w:p>
    <w:p w14:paraId="06DC767E" w14:textId="4D06518D"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(2)</w:t>
      </w:r>
      <w:r>
        <w:rPr>
          <w:lang w:val="en-PH"/>
        </w:rPr>
        <w:tab/>
      </w:r>
      <w:r w:rsidRPr="005E75EF">
        <w:rPr>
          <w:lang w:val="en-PH"/>
        </w:rPr>
        <w:t>A candidate may arrange to have credits for passing sections of the</w:t>
      </w:r>
      <w:r w:rsidR="005F3D2D">
        <w:rPr>
          <w:lang w:val="en-PH"/>
        </w:rPr>
        <w:t xml:space="preserve"> </w:t>
      </w:r>
      <w:r w:rsidR="007734E2">
        <w:rPr>
          <w:u w:val="single"/>
          <w:lang w:val="en-PH"/>
        </w:rPr>
        <w:t>U</w:t>
      </w:r>
      <w:r w:rsidR="005F3D2D">
        <w:rPr>
          <w:u w:val="single"/>
          <w:lang w:val="en-PH"/>
        </w:rPr>
        <w:t>niform CPA</w:t>
      </w:r>
      <w:r w:rsidR="007734E2">
        <w:rPr>
          <w:u w:val="single"/>
          <w:lang w:val="en-PH"/>
        </w:rPr>
        <w:t xml:space="preserve"> Examination</w:t>
      </w:r>
      <w:r w:rsidRPr="005E75EF">
        <w:rPr>
          <w:lang w:val="en-PH"/>
        </w:rPr>
        <w:t xml:space="preserve"> </w:t>
      </w:r>
      <w:r w:rsidRPr="007734E2">
        <w:rPr>
          <w:strike/>
          <w:lang w:val="en-PH"/>
        </w:rPr>
        <w:t>examination</w:t>
      </w:r>
      <w:r w:rsidRPr="005E75EF">
        <w:rPr>
          <w:lang w:val="en-PH"/>
        </w:rPr>
        <w:t xml:space="preserve"> under the jurisdiction of another state or territory of the United States transferred to this State. Credits transferred for less than all sections of the examination are subject to the same conditional credit rules as if the examination had been taken in South Carolina.</w:t>
      </w:r>
    </w:p>
    <w:p w14:paraId="52BA86CE" w14:textId="77777777" w:rsidR="005F3D2D" w:rsidRPr="005F3D2D" w:rsidRDefault="005E75EF" w:rsidP="005F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Pr>
          <w:lang w:val="en-PH"/>
        </w:rPr>
        <w:t>(G)</w:t>
      </w:r>
      <w:r>
        <w:rPr>
          <w:lang w:val="en-PH"/>
        </w:rPr>
        <w:tab/>
      </w:r>
      <w:r w:rsidR="005F3D2D" w:rsidRPr="005F3D2D">
        <w:rPr>
          <w:color w:val="000000" w:themeColor="text1"/>
          <w:spacing w:val="-1"/>
          <w:u w:val="single" w:color="000000" w:themeColor="text1"/>
        </w:rPr>
        <w:t xml:space="preserve">An applicant </w:t>
      </w:r>
      <w:r w:rsidR="005F3D2D" w:rsidRPr="00D87C27">
        <w:rPr>
          <w:color w:val="000000" w:themeColor="text1"/>
          <w:spacing w:val="-1"/>
          <w:u w:val="single" w:color="000000" w:themeColor="text1"/>
        </w:rPr>
        <w:t>shall</w:t>
      </w:r>
      <w:r w:rsidR="005F3D2D" w:rsidRPr="00D87C27">
        <w:rPr>
          <w:color w:val="000000" w:themeColor="text1"/>
          <w:spacing w:val="-2"/>
          <w:u w:val="single" w:color="000000" w:themeColor="text1"/>
        </w:rPr>
        <w:t xml:space="preserve"> </w:t>
      </w:r>
      <w:r w:rsidR="005F3D2D" w:rsidRPr="00D87C27">
        <w:rPr>
          <w:color w:val="000000" w:themeColor="text1"/>
          <w:spacing w:val="-1"/>
          <w:u w:val="single" w:color="000000" w:themeColor="text1"/>
        </w:rPr>
        <w:t>attain the following experience:</w:t>
      </w:r>
    </w:p>
    <w:p w14:paraId="58D26E2B" w14:textId="571AC68C" w:rsidR="005F3D2D" w:rsidRPr="00D87C27" w:rsidRDefault="005F3D2D" w:rsidP="005F3D2D">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(1)</w:t>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at</w:t>
      </w:r>
      <w:r w:rsidRPr="00D87C27">
        <w:rPr>
          <w:rFonts w:ascii="Times New Roman" w:hAnsi="Times New Roman" w:cs="Times New Roman"/>
          <w:color w:val="000000" w:themeColor="text1"/>
          <w:spacing w:val="20"/>
          <w:u w:val="single" w:color="000000" w:themeColor="text1"/>
        </w:rPr>
        <w:t xml:space="preserve"> </w:t>
      </w:r>
      <w:r w:rsidRPr="00D87C27">
        <w:rPr>
          <w:rFonts w:ascii="Times New Roman" w:hAnsi="Times New Roman" w:cs="Times New Roman"/>
          <w:color w:val="000000" w:themeColor="text1"/>
          <w:spacing w:val="-1"/>
          <w:u w:val="single" w:color="000000" w:themeColor="text1"/>
        </w:rPr>
        <w:t>least</w:t>
      </w:r>
      <w:r w:rsidRPr="00D87C27">
        <w:rPr>
          <w:rFonts w:ascii="Times New Roman" w:hAnsi="Times New Roman" w:cs="Times New Roman"/>
          <w:color w:val="000000" w:themeColor="text1"/>
          <w:spacing w:val="18"/>
          <w:u w:val="single" w:color="000000" w:themeColor="text1"/>
        </w:rPr>
        <w:t xml:space="preserve"> </w:t>
      </w:r>
      <w:r w:rsidRPr="00D87C27">
        <w:rPr>
          <w:rFonts w:ascii="Times New Roman" w:hAnsi="Times New Roman" w:cs="Times New Roman"/>
          <w:color w:val="000000" w:themeColor="text1"/>
          <w:u w:val="single" w:color="000000" w:themeColor="text1"/>
        </w:rPr>
        <w:t>one</w:t>
      </w:r>
      <w:r w:rsidRPr="00D87C27">
        <w:rPr>
          <w:rFonts w:ascii="Times New Roman" w:hAnsi="Times New Roman" w:cs="Times New Roman"/>
          <w:color w:val="000000" w:themeColor="text1"/>
          <w:spacing w:val="18"/>
          <w:u w:val="single" w:color="000000" w:themeColor="text1"/>
        </w:rPr>
        <w:t xml:space="preserve"> </w:t>
      </w:r>
      <w:r w:rsidRPr="00D87C27">
        <w:rPr>
          <w:rFonts w:ascii="Times New Roman" w:hAnsi="Times New Roman" w:cs="Times New Roman"/>
          <w:color w:val="000000" w:themeColor="text1"/>
          <w:u w:val="single" w:color="000000" w:themeColor="text1"/>
        </w:rPr>
        <w:t>year</w:t>
      </w:r>
      <w:r w:rsidRPr="00D87C27">
        <w:rPr>
          <w:rFonts w:ascii="Times New Roman" w:hAnsi="Times New Roman" w:cs="Times New Roman"/>
          <w:color w:val="000000" w:themeColor="text1"/>
          <w:spacing w:val="18"/>
          <w:u w:val="single" w:color="000000" w:themeColor="text1"/>
        </w:rPr>
        <w:t xml:space="preserve"> </w:t>
      </w:r>
      <w:r w:rsidRPr="00D87C27">
        <w:rPr>
          <w:rFonts w:ascii="Times New Roman" w:hAnsi="Times New Roman" w:cs="Times New Roman"/>
          <w:color w:val="000000" w:themeColor="text1"/>
          <w:u w:val="single" w:color="000000" w:themeColor="text1"/>
        </w:rPr>
        <w:t>of</w:t>
      </w:r>
      <w:r w:rsidR="00222008">
        <w:rPr>
          <w:rFonts w:ascii="Times New Roman" w:hAnsi="Times New Roman" w:cs="Times New Roman"/>
          <w:color w:val="000000" w:themeColor="text1"/>
          <w:u w:val="single" w:color="000000" w:themeColor="text1"/>
        </w:rPr>
        <w:t xml:space="preserve"> accounting</w:t>
      </w:r>
      <w:r w:rsidRPr="00D87C27">
        <w:rPr>
          <w:rFonts w:ascii="Times New Roman" w:hAnsi="Times New Roman" w:cs="Times New Roman"/>
          <w:color w:val="000000" w:themeColor="text1"/>
          <w:spacing w:val="21"/>
          <w:u w:val="single" w:color="000000" w:themeColor="text1"/>
        </w:rPr>
        <w:t xml:space="preserve"> </w:t>
      </w:r>
      <w:r w:rsidRPr="00D87C27">
        <w:rPr>
          <w:rFonts w:ascii="Times New Roman" w:hAnsi="Times New Roman" w:cs="Times New Roman"/>
          <w:color w:val="000000" w:themeColor="text1"/>
          <w:spacing w:val="-1"/>
          <w:u w:val="single" w:color="000000" w:themeColor="text1"/>
        </w:rPr>
        <w:t>experience</w:t>
      </w:r>
      <w:r w:rsidR="00222008">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20"/>
          <w:u w:val="single" w:color="000000" w:themeColor="text1"/>
        </w:rPr>
        <w:t xml:space="preserve"> </w:t>
      </w:r>
      <w:r w:rsidRPr="00D87C27">
        <w:rPr>
          <w:rFonts w:ascii="Times New Roman" w:hAnsi="Times New Roman" w:cs="Times New Roman"/>
          <w:color w:val="000000" w:themeColor="text1"/>
          <w:spacing w:val="-1"/>
          <w:u w:val="single" w:color="000000" w:themeColor="text1"/>
        </w:rPr>
        <w:t>which</w:t>
      </w:r>
      <w:r w:rsidRPr="00D87C27">
        <w:rPr>
          <w:rFonts w:ascii="Times New Roman" w:hAnsi="Times New Roman" w:cs="Times New Roman"/>
          <w:color w:val="000000" w:themeColor="text1"/>
          <w:spacing w:val="21"/>
          <w:u w:val="single" w:color="000000" w:themeColor="text1"/>
        </w:rPr>
        <w:t xml:space="preserve"> </w:t>
      </w:r>
      <w:r w:rsidR="004F023B">
        <w:rPr>
          <w:rFonts w:ascii="Times New Roman" w:hAnsi="Times New Roman" w:cs="Times New Roman"/>
          <w:color w:val="000000" w:themeColor="text1"/>
          <w:spacing w:val="-1"/>
          <w:u w:val="single" w:color="000000" w:themeColor="text1"/>
        </w:rPr>
        <w:t>must</w:t>
      </w:r>
      <w:r w:rsidRPr="00D87C27">
        <w:rPr>
          <w:rFonts w:ascii="Times New Roman" w:hAnsi="Times New Roman" w:cs="Times New Roman"/>
          <w:color w:val="000000" w:themeColor="text1"/>
          <w:spacing w:val="20"/>
          <w:u w:val="single" w:color="000000" w:themeColor="text1"/>
        </w:rPr>
        <w:t xml:space="preserve"> </w:t>
      </w:r>
      <w:r w:rsidRPr="00D87C27">
        <w:rPr>
          <w:rFonts w:ascii="Times New Roman" w:hAnsi="Times New Roman" w:cs="Times New Roman"/>
          <w:color w:val="000000" w:themeColor="text1"/>
          <w:spacing w:val="-1"/>
          <w:u w:val="single" w:color="000000" w:themeColor="text1"/>
        </w:rPr>
        <w:t>include</w:t>
      </w:r>
      <w:r w:rsidRPr="00D87C27">
        <w:rPr>
          <w:rFonts w:ascii="Times New Roman" w:hAnsi="Times New Roman" w:cs="Times New Roman"/>
          <w:color w:val="000000" w:themeColor="text1"/>
          <w:spacing w:val="20"/>
          <w:u w:val="single" w:color="000000" w:themeColor="text1"/>
        </w:rPr>
        <w:t xml:space="preserve"> </w:t>
      </w:r>
      <w:r w:rsidRPr="00D87C27">
        <w:rPr>
          <w:rFonts w:ascii="Times New Roman" w:hAnsi="Times New Roman" w:cs="Times New Roman"/>
          <w:color w:val="000000" w:themeColor="text1"/>
          <w:spacing w:val="-1"/>
          <w:u w:val="single" w:color="000000" w:themeColor="text1"/>
        </w:rPr>
        <w:t>providing</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a</w:t>
      </w:r>
      <w:r w:rsidRPr="00D87C27">
        <w:rPr>
          <w:rFonts w:ascii="Times New Roman" w:hAnsi="Times New Roman" w:cs="Times New Roman"/>
          <w:color w:val="000000" w:themeColor="text1"/>
          <w:spacing w:val="17"/>
          <w:u w:val="single" w:color="000000" w:themeColor="text1"/>
        </w:rPr>
        <w:t xml:space="preserve"> </w:t>
      </w:r>
      <w:r w:rsidRPr="00D87C27">
        <w:rPr>
          <w:rFonts w:ascii="Times New Roman" w:hAnsi="Times New Roman" w:cs="Times New Roman"/>
          <w:color w:val="000000" w:themeColor="text1"/>
          <w:spacing w:val="-1"/>
          <w:u w:val="single" w:color="000000" w:themeColor="text1"/>
        </w:rPr>
        <w:t>service</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spacing w:val="-2"/>
          <w:u w:val="single" w:color="000000" w:themeColor="text1"/>
        </w:rPr>
        <w:t>or</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spacing w:val="-2"/>
          <w:u w:val="single" w:color="000000" w:themeColor="text1"/>
        </w:rPr>
        <w:t>advice</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spacing w:val="-1"/>
          <w:u w:val="single" w:color="000000" w:themeColor="text1"/>
        </w:rPr>
        <w:t>involving</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spacing w:val="-1"/>
          <w:u w:val="single" w:color="000000" w:themeColor="text1"/>
        </w:rPr>
        <w:t>use</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spacing w:val="-2"/>
          <w:u w:val="single" w:color="000000" w:themeColor="text1"/>
        </w:rPr>
        <w:t>of</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spacing w:val="-1"/>
          <w:u w:val="single" w:color="000000" w:themeColor="text1"/>
        </w:rPr>
        <w:t>accounting,</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spacing w:val="-1"/>
          <w:u w:val="single" w:color="000000" w:themeColor="text1"/>
        </w:rPr>
        <w:t>attest,</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spacing w:val="-1"/>
          <w:u w:val="single" w:color="000000" w:themeColor="text1"/>
        </w:rPr>
        <w:t>compilation,</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spacing w:val="-1"/>
          <w:u w:val="single" w:color="000000" w:themeColor="text1"/>
        </w:rPr>
        <w:t>management</w:t>
      </w:r>
      <w:r w:rsidR="00222008">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advisory,</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spacing w:val="-1"/>
          <w:u w:val="single" w:color="000000" w:themeColor="text1"/>
        </w:rPr>
        <w:t>financial</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spacing w:val="-1"/>
          <w:u w:val="single" w:color="000000" w:themeColor="text1"/>
        </w:rPr>
        <w:t>advisory,</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spacing w:val="-1"/>
          <w:u w:val="single" w:color="000000" w:themeColor="text1"/>
        </w:rPr>
        <w:t>tax</w:t>
      </w:r>
      <w:r w:rsidR="00F05704">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spacing w:val="-1"/>
          <w:u w:val="single" w:color="000000" w:themeColor="text1"/>
        </w:rPr>
        <w:t>consulting</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spacing w:val="-1"/>
          <w:u w:val="single" w:color="000000" w:themeColor="text1"/>
        </w:rPr>
        <w:t>skills</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spacing w:val="-1"/>
          <w:u w:val="single" w:color="000000" w:themeColor="text1"/>
        </w:rPr>
        <w:t>verified</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u w:val="single" w:color="000000" w:themeColor="text1"/>
        </w:rPr>
        <w:t>by</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u w:val="single" w:color="000000" w:themeColor="text1"/>
        </w:rPr>
        <w:t>CPA</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spacing w:val="-1"/>
          <w:u w:val="single" w:color="000000" w:themeColor="text1"/>
        </w:rPr>
        <w:t>industry,</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spacing w:val="-1"/>
          <w:u w:val="single" w:color="000000" w:themeColor="text1"/>
        </w:rPr>
        <w:t>academia</w:t>
      </w:r>
      <w:r w:rsidR="00F05704">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spacing w:val="-1"/>
          <w:u w:val="single" w:color="000000" w:themeColor="text1"/>
        </w:rPr>
        <w:t>public</w:t>
      </w:r>
      <w:r w:rsidR="00222008">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practice</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spacing w:val="-1"/>
          <w:u w:val="single" w:color="000000" w:themeColor="text1"/>
        </w:rPr>
        <w:t>verified</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u w:val="single" w:color="000000" w:themeColor="text1"/>
        </w:rPr>
        <w:t>by</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spacing w:val="-1"/>
          <w:u w:val="single" w:color="000000" w:themeColor="text1"/>
        </w:rPr>
        <w:t>valid</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u w:val="single" w:color="000000" w:themeColor="text1"/>
        </w:rPr>
        <w:t>report</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u w:val="single" w:color="000000" w:themeColor="text1"/>
        </w:rPr>
        <w:t>from</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lastRenderedPageBreak/>
        <w:t>NASBA’s</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Experience</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spacing w:val="-1"/>
          <w:u w:val="single" w:color="000000" w:themeColor="text1"/>
        </w:rPr>
        <w:t>Verification.</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spacing w:val="-1"/>
          <w:u w:val="single" w:color="000000" w:themeColor="text1"/>
        </w:rPr>
        <w:t>Th</w:t>
      </w:r>
      <w:r w:rsidR="004F023B">
        <w:rPr>
          <w:rFonts w:ascii="Times New Roman" w:hAnsi="Times New Roman" w:cs="Times New Roman"/>
          <w:color w:val="000000" w:themeColor="text1"/>
          <w:spacing w:val="-1"/>
          <w:u w:val="single" w:color="000000" w:themeColor="text1"/>
        </w:rPr>
        <w:t>is</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experience</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may</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u w:val="single" w:color="000000" w:themeColor="text1"/>
        </w:rPr>
        <w:t>be</w:t>
      </w:r>
      <w:r w:rsidRPr="00D87C27">
        <w:rPr>
          <w:rFonts w:ascii="Times New Roman" w:hAnsi="Times New Roman" w:cs="Times New Roman"/>
          <w:color w:val="000000" w:themeColor="text1"/>
          <w:spacing w:val="25"/>
          <w:u w:val="single" w:color="000000" w:themeColor="text1"/>
        </w:rPr>
        <w:t xml:space="preserve"> </w:t>
      </w:r>
      <w:r w:rsidRPr="00D87C27">
        <w:rPr>
          <w:rFonts w:ascii="Times New Roman" w:hAnsi="Times New Roman" w:cs="Times New Roman"/>
          <w:color w:val="000000" w:themeColor="text1"/>
          <w:spacing w:val="-1"/>
          <w:u w:val="single" w:color="000000" w:themeColor="text1"/>
        </w:rPr>
        <w:t>supervised</w:t>
      </w:r>
      <w:r w:rsidRPr="00D87C27">
        <w:rPr>
          <w:rFonts w:ascii="Times New Roman" w:hAnsi="Times New Roman" w:cs="Times New Roman"/>
          <w:color w:val="000000" w:themeColor="text1"/>
          <w:spacing w:val="25"/>
          <w:u w:val="single" w:color="000000" w:themeColor="text1"/>
        </w:rPr>
        <w:t xml:space="preserve"> </w:t>
      </w:r>
      <w:r w:rsidRPr="00D87C27">
        <w:rPr>
          <w:rFonts w:ascii="Times New Roman" w:hAnsi="Times New Roman" w:cs="Times New Roman"/>
          <w:color w:val="000000" w:themeColor="text1"/>
          <w:u w:val="single" w:color="000000" w:themeColor="text1"/>
        </w:rPr>
        <w:t>by</w:t>
      </w:r>
      <w:r w:rsidRPr="00D87C27">
        <w:rPr>
          <w:rFonts w:ascii="Times New Roman" w:hAnsi="Times New Roman" w:cs="Times New Roman"/>
          <w:color w:val="000000" w:themeColor="text1"/>
          <w:spacing w:val="26"/>
          <w:u w:val="single" w:color="000000" w:themeColor="text1"/>
        </w:rPr>
        <w:t xml:space="preserve"> </w:t>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27"/>
          <w:u w:val="single" w:color="000000" w:themeColor="text1"/>
        </w:rPr>
        <w:t xml:space="preserve"> </w:t>
      </w:r>
      <w:r w:rsidRPr="00D87C27">
        <w:rPr>
          <w:rFonts w:ascii="Times New Roman" w:hAnsi="Times New Roman" w:cs="Times New Roman"/>
          <w:color w:val="000000" w:themeColor="text1"/>
          <w:spacing w:val="-1"/>
          <w:u w:val="single" w:color="000000" w:themeColor="text1"/>
        </w:rPr>
        <w:t>non</w:t>
      </w:r>
      <w:r w:rsidR="00AC67CD">
        <w:rPr>
          <w:rFonts w:ascii="Times New Roman" w:hAnsi="Times New Roman" w:cs="Times New Roman"/>
          <w:color w:val="000000" w:themeColor="text1"/>
          <w:spacing w:val="-1"/>
          <w:u w:val="single" w:color="000000" w:themeColor="text1"/>
        </w:rPr>
        <w:noBreakHyphen/>
      </w:r>
      <w:r w:rsidRPr="00D87C27">
        <w:rPr>
          <w:rFonts w:ascii="Times New Roman" w:hAnsi="Times New Roman" w:cs="Times New Roman"/>
          <w:color w:val="000000" w:themeColor="text1"/>
          <w:spacing w:val="-1"/>
          <w:u w:val="single" w:color="000000" w:themeColor="text1"/>
        </w:rPr>
        <w:t>licensee</w:t>
      </w:r>
      <w:r w:rsidRPr="00D87C27">
        <w:rPr>
          <w:rFonts w:ascii="Times New Roman" w:hAnsi="Times New Roman" w:cs="Times New Roman"/>
          <w:color w:val="000000" w:themeColor="text1"/>
          <w:spacing w:val="26"/>
          <w:u w:val="single" w:color="000000" w:themeColor="text1"/>
        </w:rPr>
        <w:t xml:space="preserve"> </w:t>
      </w:r>
      <w:r w:rsidRPr="00D87C27">
        <w:rPr>
          <w:rFonts w:ascii="Times New Roman" w:hAnsi="Times New Roman" w:cs="Times New Roman"/>
          <w:color w:val="000000" w:themeColor="text1"/>
          <w:spacing w:val="-1"/>
          <w:u w:val="single" w:color="000000" w:themeColor="text1"/>
        </w:rPr>
        <w:t>but</w:t>
      </w:r>
      <w:r w:rsidRPr="00D87C27">
        <w:rPr>
          <w:rFonts w:ascii="Times New Roman" w:hAnsi="Times New Roman" w:cs="Times New Roman"/>
          <w:color w:val="000000" w:themeColor="text1"/>
          <w:spacing w:val="24"/>
          <w:u w:val="single" w:color="000000" w:themeColor="text1"/>
        </w:rPr>
        <w:t xml:space="preserve"> </w:t>
      </w:r>
      <w:r w:rsidRPr="00D87C27">
        <w:rPr>
          <w:rFonts w:ascii="Times New Roman" w:hAnsi="Times New Roman" w:cs="Times New Roman"/>
          <w:color w:val="000000" w:themeColor="text1"/>
          <w:spacing w:val="-1"/>
          <w:u w:val="single" w:color="000000" w:themeColor="text1"/>
        </w:rPr>
        <w:t>must</w:t>
      </w:r>
      <w:r w:rsidRPr="00D87C27">
        <w:rPr>
          <w:rFonts w:ascii="Times New Roman" w:hAnsi="Times New Roman" w:cs="Times New Roman"/>
          <w:color w:val="000000" w:themeColor="text1"/>
          <w:spacing w:val="25"/>
          <w:u w:val="single" w:color="000000" w:themeColor="text1"/>
        </w:rPr>
        <w:t xml:space="preserve"> </w:t>
      </w:r>
      <w:r w:rsidRPr="00D87C27">
        <w:rPr>
          <w:rFonts w:ascii="Times New Roman" w:hAnsi="Times New Roman" w:cs="Times New Roman"/>
          <w:color w:val="000000" w:themeColor="text1"/>
          <w:u w:val="single" w:color="000000" w:themeColor="text1"/>
        </w:rPr>
        <w:t>be</w:t>
      </w:r>
      <w:r w:rsidRPr="00D87C27">
        <w:rPr>
          <w:rFonts w:ascii="Times New Roman" w:hAnsi="Times New Roman" w:cs="Times New Roman"/>
          <w:color w:val="000000" w:themeColor="text1"/>
          <w:spacing w:val="26"/>
          <w:u w:val="single" w:color="000000" w:themeColor="text1"/>
        </w:rPr>
        <w:t xml:space="preserve"> </w:t>
      </w:r>
      <w:r w:rsidRPr="00D87C27">
        <w:rPr>
          <w:rFonts w:ascii="Times New Roman" w:hAnsi="Times New Roman" w:cs="Times New Roman"/>
          <w:color w:val="000000" w:themeColor="text1"/>
          <w:spacing w:val="-1"/>
          <w:u w:val="single" w:color="000000" w:themeColor="text1"/>
        </w:rPr>
        <w:t>verified</w:t>
      </w:r>
      <w:r w:rsidRPr="00D87C27">
        <w:rPr>
          <w:rFonts w:ascii="Times New Roman" w:hAnsi="Times New Roman" w:cs="Times New Roman"/>
          <w:color w:val="000000" w:themeColor="text1"/>
          <w:spacing w:val="25"/>
          <w:u w:val="single" w:color="000000" w:themeColor="text1"/>
        </w:rPr>
        <w:t xml:space="preserve"> </w:t>
      </w:r>
      <w:r w:rsidRPr="00D87C27">
        <w:rPr>
          <w:rFonts w:ascii="Times New Roman" w:hAnsi="Times New Roman" w:cs="Times New Roman"/>
          <w:color w:val="000000" w:themeColor="text1"/>
          <w:u w:val="single" w:color="000000" w:themeColor="text1"/>
        </w:rPr>
        <w:t>by</w:t>
      </w:r>
      <w:r w:rsidRPr="00D87C27">
        <w:rPr>
          <w:rFonts w:ascii="Times New Roman" w:hAnsi="Times New Roman" w:cs="Times New Roman"/>
          <w:color w:val="000000" w:themeColor="text1"/>
          <w:spacing w:val="26"/>
          <w:u w:val="single" w:color="000000" w:themeColor="text1"/>
        </w:rPr>
        <w:t xml:space="preserve"> </w:t>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27"/>
          <w:u w:val="single" w:color="000000" w:themeColor="text1"/>
        </w:rPr>
        <w:t xml:space="preserve"> </w:t>
      </w:r>
      <w:r w:rsidRPr="00D87C27">
        <w:rPr>
          <w:rFonts w:ascii="Times New Roman" w:hAnsi="Times New Roman" w:cs="Times New Roman"/>
          <w:color w:val="000000" w:themeColor="text1"/>
          <w:spacing w:val="-1"/>
          <w:u w:val="single" w:color="000000" w:themeColor="text1"/>
        </w:rPr>
        <w:t>CPA</w:t>
      </w:r>
      <w:r w:rsidRPr="00D87C27">
        <w:rPr>
          <w:rFonts w:ascii="Times New Roman" w:hAnsi="Times New Roman" w:cs="Times New Roman"/>
          <w:color w:val="000000" w:themeColor="text1"/>
          <w:spacing w:val="25"/>
          <w:u w:val="single" w:color="000000" w:themeColor="text1"/>
        </w:rPr>
        <w:t xml:space="preserve"> </w:t>
      </w:r>
      <w:r w:rsidRPr="00D87C27">
        <w:rPr>
          <w:rFonts w:ascii="Times New Roman" w:hAnsi="Times New Roman" w:cs="Times New Roman"/>
          <w:color w:val="000000" w:themeColor="text1"/>
          <w:spacing w:val="-1"/>
          <w:u w:val="single" w:color="000000" w:themeColor="text1"/>
        </w:rPr>
        <w:t>with</w:t>
      </w:r>
      <w:r w:rsidRPr="00D87C27">
        <w:rPr>
          <w:rFonts w:ascii="Times New Roman" w:hAnsi="Times New Roman" w:cs="Times New Roman"/>
          <w:color w:val="000000" w:themeColor="text1"/>
          <w:spacing w:val="25"/>
          <w:u w:val="single" w:color="000000" w:themeColor="text1"/>
        </w:rPr>
        <w:t xml:space="preserve"> </w:t>
      </w:r>
      <w:r w:rsidRPr="00D87C27">
        <w:rPr>
          <w:rFonts w:ascii="Times New Roman" w:hAnsi="Times New Roman" w:cs="Times New Roman"/>
          <w:color w:val="000000" w:themeColor="text1"/>
          <w:spacing w:val="-1"/>
          <w:u w:val="single" w:color="000000" w:themeColor="text1"/>
        </w:rPr>
        <w:t>direct</w:t>
      </w:r>
      <w:r w:rsidRPr="00D87C27">
        <w:rPr>
          <w:rFonts w:ascii="Times New Roman" w:hAnsi="Times New Roman" w:cs="Times New Roman"/>
          <w:color w:val="000000" w:themeColor="text1"/>
          <w:spacing w:val="25"/>
          <w:u w:val="single" w:color="000000" w:themeColor="text1"/>
        </w:rPr>
        <w:t xml:space="preserve"> </w:t>
      </w:r>
      <w:r w:rsidRPr="00D87C27">
        <w:rPr>
          <w:rFonts w:ascii="Times New Roman" w:hAnsi="Times New Roman" w:cs="Times New Roman"/>
          <w:color w:val="000000" w:themeColor="text1"/>
          <w:spacing w:val="-1"/>
          <w:u w:val="single" w:color="000000" w:themeColor="text1"/>
        </w:rPr>
        <w:t>knowledge</w:t>
      </w:r>
      <w:r w:rsidRPr="00D87C27">
        <w:rPr>
          <w:rFonts w:ascii="Times New Roman" w:hAnsi="Times New Roman" w:cs="Times New Roman"/>
          <w:color w:val="000000" w:themeColor="text1"/>
          <w:spacing w:val="26"/>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26"/>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experience</w:t>
      </w:r>
      <w:r w:rsidRPr="00D87C27">
        <w:rPr>
          <w:rFonts w:ascii="Times New Roman" w:hAnsi="Times New Roman" w:cs="Times New Roman"/>
          <w:color w:val="000000" w:themeColor="text1"/>
          <w:spacing w:val="4"/>
          <w:u w:val="single" w:color="000000" w:themeColor="text1"/>
        </w:rPr>
        <w:t xml:space="preserve"> </w:t>
      </w:r>
      <w:r w:rsidR="000045B9">
        <w:rPr>
          <w:rFonts w:ascii="Times New Roman" w:hAnsi="Times New Roman" w:cs="Times New Roman"/>
          <w:color w:val="000000" w:themeColor="text1"/>
          <w:spacing w:val="4"/>
          <w:u w:val="single" w:color="000000" w:themeColor="text1"/>
        </w:rPr>
        <w:t xml:space="preserve">who is </w:t>
      </w:r>
      <w:r w:rsidRPr="00D87C27">
        <w:rPr>
          <w:rFonts w:ascii="Times New Roman" w:hAnsi="Times New Roman" w:cs="Times New Roman"/>
          <w:color w:val="000000" w:themeColor="text1"/>
          <w:spacing w:val="-1"/>
          <w:u w:val="single" w:color="000000" w:themeColor="text1"/>
        </w:rPr>
        <w:t>licensed</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to</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practice</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accounting</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some</w:t>
      </w:r>
      <w:r w:rsidRPr="00D87C27">
        <w:rPr>
          <w:rFonts w:ascii="Times New Roman" w:hAnsi="Times New Roman" w:cs="Times New Roman"/>
          <w:color w:val="000000" w:themeColor="text1"/>
          <w:spacing w:val="4"/>
          <w:u w:val="single" w:color="000000" w:themeColor="text1"/>
        </w:rPr>
        <w:t xml:space="preserve"> </w:t>
      </w:r>
      <w:r w:rsidR="004037B3">
        <w:rPr>
          <w:rFonts w:ascii="Times New Roman" w:hAnsi="Times New Roman" w:cs="Times New Roman"/>
          <w:color w:val="000000" w:themeColor="text1"/>
          <w:spacing w:val="4"/>
          <w:u w:val="single" w:color="000000" w:themeColor="text1"/>
        </w:rPr>
        <w:t>s</w:t>
      </w:r>
      <w:r w:rsidRPr="00D87C27">
        <w:rPr>
          <w:rFonts w:ascii="Times New Roman" w:hAnsi="Times New Roman" w:cs="Times New Roman"/>
          <w:color w:val="000000" w:themeColor="text1"/>
          <w:spacing w:val="-1"/>
          <w:u w:val="single" w:color="000000" w:themeColor="text1"/>
        </w:rPr>
        <w:t>tate</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territory</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United</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States</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u w:val="single" w:color="000000" w:themeColor="text1"/>
        </w:rPr>
        <w:t>or</w:t>
      </w:r>
      <w:r>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the District </w:t>
      </w:r>
      <w:r w:rsidRPr="00D87C27">
        <w:rPr>
          <w:rFonts w:ascii="Times New Roman" w:hAnsi="Times New Roman" w:cs="Times New Roman"/>
          <w:color w:val="000000" w:themeColor="text1"/>
          <w:u w:val="single" w:color="000000" w:themeColor="text1"/>
        </w:rPr>
        <w:t xml:space="preserve">of </w:t>
      </w:r>
      <w:r w:rsidRPr="00D87C27">
        <w:rPr>
          <w:rFonts w:ascii="Times New Roman" w:hAnsi="Times New Roman" w:cs="Times New Roman"/>
          <w:color w:val="000000" w:themeColor="text1"/>
          <w:spacing w:val="-1"/>
          <w:u w:val="single" w:color="000000" w:themeColor="text1"/>
        </w:rPr>
        <w:t>Columbia;</w:t>
      </w:r>
    </w:p>
    <w:p w14:paraId="1BD93F97" w14:textId="5E0EBCA7" w:rsidR="005F3D2D" w:rsidRPr="00D87C27" w:rsidRDefault="005F3D2D" w:rsidP="005F3D2D">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(2)</w:t>
      </w:r>
      <w:r>
        <w:rPr>
          <w:rFonts w:ascii="Times New Roman" w:hAnsi="Times New Roman" w:cs="Times New Roman"/>
          <w:color w:val="000000" w:themeColor="text1"/>
          <w:u w:color="000000" w:themeColor="text1"/>
        </w:rPr>
        <w:tab/>
      </w:r>
      <w:r w:rsidR="004037B3">
        <w:rPr>
          <w:rFonts w:ascii="Times New Roman" w:hAnsi="Times New Roman" w:cs="Times New Roman"/>
          <w:color w:val="000000" w:themeColor="text1"/>
          <w:spacing w:val="-1"/>
          <w:u w:val="single" w:color="000000" w:themeColor="text1"/>
        </w:rPr>
        <w:t>t</w:t>
      </w:r>
      <w:r w:rsidRPr="00D87C27">
        <w:rPr>
          <w:rFonts w:ascii="Times New Roman" w:hAnsi="Times New Roman" w:cs="Times New Roman"/>
          <w:color w:val="000000" w:themeColor="text1"/>
          <w:spacing w:val="-1"/>
          <w:u w:val="single" w:color="000000" w:themeColor="text1"/>
        </w:rPr>
        <w:t>eaching</w:t>
      </w:r>
      <w:r w:rsidR="008B0348">
        <w:rPr>
          <w:rFonts w:ascii="Times New Roman" w:hAnsi="Times New Roman" w:cs="Times New Roman"/>
          <w:color w:val="000000" w:themeColor="text1"/>
          <w:spacing w:val="-1"/>
          <w:u w:val="single" w:color="000000" w:themeColor="text1"/>
        </w:rPr>
        <w:t xml:space="preserve"> experience to include</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u w:val="single" w:color="000000" w:themeColor="text1"/>
        </w:rPr>
        <w:t>at</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least</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twenty</w:t>
      </w:r>
      <w:r w:rsidR="00AC67CD">
        <w:rPr>
          <w:rFonts w:ascii="Times New Roman" w:hAnsi="Times New Roman" w:cs="Times New Roman"/>
          <w:color w:val="000000" w:themeColor="text1"/>
          <w:spacing w:val="-1"/>
          <w:u w:val="single" w:color="000000" w:themeColor="text1"/>
        </w:rPr>
        <w:noBreakHyphen/>
      </w:r>
      <w:r w:rsidRPr="00D87C27">
        <w:rPr>
          <w:rFonts w:ascii="Times New Roman" w:hAnsi="Times New Roman" w:cs="Times New Roman"/>
          <w:color w:val="000000" w:themeColor="text1"/>
          <w:spacing w:val="-1"/>
          <w:u w:val="single" w:color="000000" w:themeColor="text1"/>
        </w:rPr>
        <w:t>four</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semester</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hours</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of</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teaching</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courses</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that</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u w:val="single" w:color="000000" w:themeColor="text1"/>
        </w:rPr>
        <w:t>are</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applicable</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to</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baccalaureate,</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masters,</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doctoral</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degree</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u w:val="single" w:color="000000" w:themeColor="text1"/>
        </w:rPr>
        <w:t>and</w:t>
      </w:r>
      <w:r w:rsidRPr="00D87C27">
        <w:rPr>
          <w:rFonts w:ascii="Times New Roman" w:hAnsi="Times New Roman" w:cs="Times New Roman"/>
          <w:color w:val="000000" w:themeColor="text1"/>
          <w:spacing w:val="-1"/>
          <w:u w:val="single" w:color="000000" w:themeColor="text1"/>
        </w:rPr>
        <w:t xml:space="preserve"> which</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may</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cover</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subject</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matter</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u w:val="single" w:color="000000" w:themeColor="text1"/>
        </w:rPr>
        <w:t>areas</w:t>
      </w:r>
      <w:r w:rsidRPr="00D87C27">
        <w:rPr>
          <w:rFonts w:ascii="Times New Roman" w:hAnsi="Times New Roman" w:cs="Times New Roman"/>
          <w:color w:val="000000" w:themeColor="text1"/>
          <w:spacing w:val="-3"/>
          <w:u w:val="single" w:color="000000" w:themeColor="text1"/>
        </w:rPr>
        <w:t xml:space="preserve"> </w:t>
      </w:r>
      <w:r w:rsidR="008B0348">
        <w:rPr>
          <w:rFonts w:ascii="Times New Roman" w:hAnsi="Times New Roman" w:cs="Times New Roman"/>
          <w:color w:val="000000" w:themeColor="text1"/>
          <w:spacing w:val="-3"/>
          <w:u w:val="single" w:color="000000" w:themeColor="text1"/>
        </w:rPr>
        <w:t>such as</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financial</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accounting,</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taxation,</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u w:val="single" w:color="000000" w:themeColor="text1"/>
        </w:rPr>
        <w:t>and</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auditing,</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taught</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u w:val="single" w:color="000000" w:themeColor="text1"/>
        </w:rPr>
        <w:t>at</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intermediate</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accounting</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level</w:t>
      </w:r>
      <w:r w:rsidRPr="00D87C27">
        <w:rPr>
          <w:rFonts w:ascii="Times New Roman" w:hAnsi="Times New Roman" w:cs="Times New Roman"/>
          <w:color w:val="000000" w:themeColor="text1"/>
          <w:spacing w:val="-7"/>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5"/>
          <w:u w:val="single" w:color="000000" w:themeColor="text1"/>
        </w:rPr>
        <w:t xml:space="preserve"> </w:t>
      </w:r>
      <w:r w:rsidRPr="00D87C27">
        <w:rPr>
          <w:rFonts w:ascii="Times New Roman" w:hAnsi="Times New Roman" w:cs="Times New Roman"/>
          <w:color w:val="000000" w:themeColor="text1"/>
          <w:spacing w:val="-2"/>
          <w:u w:val="single" w:color="000000" w:themeColor="text1"/>
        </w:rPr>
        <w:t>above.</w:t>
      </w:r>
      <w:r>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This</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experience</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may</w:t>
      </w:r>
      <w:r w:rsidRPr="00D87C27">
        <w:rPr>
          <w:rFonts w:ascii="Times New Roman" w:hAnsi="Times New Roman" w:cs="Times New Roman"/>
          <w:color w:val="000000" w:themeColor="text1"/>
          <w:spacing w:val="12"/>
          <w:u w:val="single" w:color="000000" w:themeColor="text1"/>
        </w:rPr>
        <w:t xml:space="preserve"> </w:t>
      </w:r>
      <w:r w:rsidRPr="00D87C27">
        <w:rPr>
          <w:rFonts w:ascii="Times New Roman" w:hAnsi="Times New Roman" w:cs="Times New Roman"/>
          <w:color w:val="000000" w:themeColor="text1"/>
          <w:u w:val="single" w:color="000000" w:themeColor="text1"/>
        </w:rPr>
        <w:t>be</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supervised</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u w:val="single" w:color="000000" w:themeColor="text1"/>
        </w:rPr>
        <w:t>by</w:t>
      </w:r>
      <w:r w:rsidRPr="00D87C27">
        <w:rPr>
          <w:rFonts w:ascii="Times New Roman" w:hAnsi="Times New Roman" w:cs="Times New Roman"/>
          <w:color w:val="000000" w:themeColor="text1"/>
          <w:spacing w:val="12"/>
          <w:u w:val="single" w:color="000000" w:themeColor="text1"/>
        </w:rPr>
        <w:t xml:space="preserve"> </w:t>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12"/>
          <w:u w:val="single" w:color="000000" w:themeColor="text1"/>
        </w:rPr>
        <w:t xml:space="preserve"> </w:t>
      </w:r>
      <w:r w:rsidRPr="00D87C27">
        <w:rPr>
          <w:rFonts w:ascii="Times New Roman" w:hAnsi="Times New Roman" w:cs="Times New Roman"/>
          <w:color w:val="000000" w:themeColor="text1"/>
          <w:spacing w:val="-1"/>
          <w:u w:val="single" w:color="000000" w:themeColor="text1"/>
        </w:rPr>
        <w:t>non</w:t>
      </w:r>
      <w:r w:rsidR="00AC67CD">
        <w:rPr>
          <w:rFonts w:ascii="Times New Roman" w:hAnsi="Times New Roman" w:cs="Times New Roman"/>
          <w:color w:val="000000" w:themeColor="text1"/>
          <w:spacing w:val="-1"/>
          <w:u w:val="single" w:color="000000" w:themeColor="text1"/>
        </w:rPr>
        <w:noBreakHyphen/>
      </w:r>
      <w:r w:rsidRPr="00D87C27">
        <w:rPr>
          <w:rFonts w:ascii="Times New Roman" w:hAnsi="Times New Roman" w:cs="Times New Roman"/>
          <w:color w:val="000000" w:themeColor="text1"/>
          <w:spacing w:val="-1"/>
          <w:u w:val="single" w:color="000000" w:themeColor="text1"/>
        </w:rPr>
        <w:t>licensee</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but</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must</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u w:val="single" w:color="000000" w:themeColor="text1"/>
        </w:rPr>
        <w:t>be</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verified</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u w:val="single" w:color="000000" w:themeColor="text1"/>
        </w:rPr>
        <w:t>by</w:t>
      </w:r>
      <w:r w:rsidRPr="00D87C27">
        <w:rPr>
          <w:rFonts w:ascii="Times New Roman" w:hAnsi="Times New Roman" w:cs="Times New Roman"/>
          <w:color w:val="000000" w:themeColor="text1"/>
          <w:spacing w:val="12"/>
          <w:u w:val="single" w:color="000000" w:themeColor="text1"/>
        </w:rPr>
        <w:t xml:space="preserve"> </w:t>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u w:val="single" w:color="000000" w:themeColor="text1"/>
        </w:rPr>
        <w:t>CPA</w:t>
      </w:r>
      <w:r w:rsidRPr="00D87C27">
        <w:rPr>
          <w:rFonts w:ascii="Times New Roman" w:hAnsi="Times New Roman" w:cs="Times New Roman"/>
          <w:color w:val="000000" w:themeColor="text1"/>
          <w:spacing w:val="10"/>
          <w:u w:val="single" w:color="000000" w:themeColor="text1"/>
        </w:rPr>
        <w:t xml:space="preserve"> </w:t>
      </w:r>
      <w:r w:rsidRPr="00D87C27">
        <w:rPr>
          <w:rFonts w:ascii="Times New Roman" w:hAnsi="Times New Roman" w:cs="Times New Roman"/>
          <w:color w:val="000000" w:themeColor="text1"/>
          <w:spacing w:val="-1"/>
          <w:u w:val="single" w:color="000000" w:themeColor="text1"/>
        </w:rPr>
        <w:t>with</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direct</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knowledge</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5"/>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experience</w:t>
      </w:r>
      <w:r w:rsidRPr="00D87C27">
        <w:rPr>
          <w:rFonts w:ascii="Times New Roman" w:hAnsi="Times New Roman" w:cs="Times New Roman"/>
          <w:color w:val="000000" w:themeColor="text1"/>
          <w:spacing w:val="-6"/>
          <w:u w:val="single" w:color="000000" w:themeColor="text1"/>
        </w:rPr>
        <w:t xml:space="preserve"> </w:t>
      </w:r>
      <w:r w:rsidR="008B0348">
        <w:rPr>
          <w:rFonts w:ascii="Times New Roman" w:hAnsi="Times New Roman" w:cs="Times New Roman"/>
          <w:color w:val="000000" w:themeColor="text1"/>
          <w:spacing w:val="-1"/>
          <w:u w:val="single" w:color="000000" w:themeColor="text1"/>
        </w:rPr>
        <w:t>who is</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licensed</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u w:val="single" w:color="000000" w:themeColor="text1"/>
        </w:rPr>
        <w:t>to</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practice</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accounting</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6"/>
          <w:u w:val="single" w:color="000000" w:themeColor="text1"/>
        </w:rPr>
        <w:t xml:space="preserve"> </w:t>
      </w:r>
      <w:r w:rsidR="008B0348">
        <w:rPr>
          <w:rFonts w:ascii="Times New Roman" w:hAnsi="Times New Roman" w:cs="Times New Roman"/>
          <w:color w:val="000000" w:themeColor="text1"/>
          <w:spacing w:val="-1"/>
          <w:u w:val="single" w:color="000000" w:themeColor="text1"/>
        </w:rPr>
        <w:t>any</w:t>
      </w:r>
      <w:r w:rsidRPr="00D87C27">
        <w:rPr>
          <w:rFonts w:ascii="Times New Roman" w:hAnsi="Times New Roman" w:cs="Times New Roman"/>
          <w:color w:val="000000" w:themeColor="text1"/>
          <w:spacing w:val="-6"/>
          <w:u w:val="single" w:color="000000" w:themeColor="text1"/>
        </w:rPr>
        <w:t xml:space="preserve"> </w:t>
      </w:r>
      <w:r>
        <w:rPr>
          <w:rFonts w:ascii="Times New Roman" w:hAnsi="Times New Roman" w:cs="Times New Roman"/>
          <w:color w:val="000000" w:themeColor="text1"/>
          <w:spacing w:val="-6"/>
          <w:u w:val="single" w:color="000000" w:themeColor="text1"/>
        </w:rPr>
        <w:t>s</w:t>
      </w:r>
      <w:r w:rsidRPr="00D87C27">
        <w:rPr>
          <w:rFonts w:ascii="Times New Roman" w:hAnsi="Times New Roman" w:cs="Times New Roman"/>
          <w:color w:val="000000" w:themeColor="text1"/>
          <w:u w:val="single" w:color="000000" w:themeColor="text1"/>
        </w:rPr>
        <w:t>tate</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5"/>
          <w:u w:val="single" w:color="000000" w:themeColor="text1"/>
        </w:rPr>
        <w:t xml:space="preserve"> </w:t>
      </w:r>
      <w:r w:rsidRPr="00D87C27">
        <w:rPr>
          <w:rFonts w:ascii="Times New Roman" w:hAnsi="Times New Roman" w:cs="Times New Roman"/>
          <w:color w:val="000000" w:themeColor="text1"/>
          <w:spacing w:val="-1"/>
          <w:u w:val="single" w:color="000000" w:themeColor="text1"/>
        </w:rPr>
        <w:t>territory</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5"/>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United</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States; </w:t>
      </w:r>
      <w:r w:rsidRPr="00D87C27">
        <w:rPr>
          <w:rFonts w:ascii="Times New Roman" w:hAnsi="Times New Roman" w:cs="Times New Roman"/>
          <w:color w:val="000000" w:themeColor="text1"/>
          <w:u w:val="single" w:color="000000" w:themeColor="text1"/>
        </w:rPr>
        <w:t>or</w:t>
      </w:r>
    </w:p>
    <w:p w14:paraId="786940C5" w14:textId="77777777" w:rsidR="005F3D2D" w:rsidRPr="00D87C27" w:rsidRDefault="005F3D2D" w:rsidP="005F3D2D">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(3)</w:t>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spacing w:val="-1"/>
          <w:u w:val="single" w:color="000000" w:themeColor="text1"/>
        </w:rPr>
        <w:t>any</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combination</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experience</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determined</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u w:val="single" w:color="000000" w:themeColor="text1"/>
        </w:rPr>
        <w:t>by</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3"/>
          <w:u w:val="single" w:color="000000" w:themeColor="text1"/>
        </w:rPr>
        <w:t xml:space="preserve"> </w:t>
      </w:r>
      <w:r>
        <w:rPr>
          <w:rFonts w:ascii="Times New Roman" w:hAnsi="Times New Roman" w:cs="Times New Roman"/>
          <w:color w:val="000000" w:themeColor="text1"/>
          <w:spacing w:val="-3"/>
          <w:u w:val="single" w:color="000000" w:themeColor="text1"/>
        </w:rPr>
        <w:t>b</w:t>
      </w:r>
      <w:r w:rsidRPr="00D87C27">
        <w:rPr>
          <w:rFonts w:ascii="Times New Roman" w:hAnsi="Times New Roman" w:cs="Times New Roman"/>
          <w:color w:val="000000" w:themeColor="text1"/>
          <w:u w:val="single" w:color="000000" w:themeColor="text1"/>
        </w:rPr>
        <w:t>oard</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u w:val="single" w:color="000000" w:themeColor="text1"/>
        </w:rPr>
        <w:t>to</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u w:val="single" w:color="000000" w:themeColor="text1"/>
        </w:rPr>
        <w:t>be</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substantially</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equivalent</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to</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the foregoing.</w:t>
      </w:r>
    </w:p>
    <w:p w14:paraId="78E6B941" w14:textId="3629D04F" w:rsidR="005F3D2D" w:rsidRPr="00D87C27" w:rsidRDefault="005F3D2D" w:rsidP="005F3D2D">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spacing w:val="-1"/>
          <w:u w:val="single" w:color="000000" w:themeColor="text1"/>
        </w:rPr>
        <w:t>(H)</w:t>
      </w:r>
      <w:r>
        <w:rPr>
          <w:rFonts w:ascii="Times New Roman" w:hAnsi="Times New Roman" w:cs="Times New Roman"/>
          <w:color w:val="000000" w:themeColor="text1"/>
          <w:spacing w:val="-1"/>
          <w:u w:color="000000" w:themeColor="text1"/>
        </w:rPr>
        <w:tab/>
      </w:r>
      <w:r w:rsidRPr="00D87C27">
        <w:rPr>
          <w:rFonts w:ascii="Times New Roman" w:hAnsi="Times New Roman" w:cs="Times New Roman"/>
          <w:color w:val="000000" w:themeColor="text1"/>
          <w:spacing w:val="-1"/>
          <w:u w:val="single" w:color="000000" w:themeColor="text1"/>
        </w:rPr>
        <w:t>Qualifying</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spacing w:val="-1"/>
          <w:u w:val="single" w:color="000000" w:themeColor="text1"/>
        </w:rPr>
        <w:t>experience</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u w:val="single" w:color="000000" w:themeColor="text1"/>
        </w:rPr>
        <w:t>for</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spacing w:val="-1"/>
          <w:u w:val="single" w:color="000000" w:themeColor="text1"/>
        </w:rPr>
        <w:t>licensure</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spacing w:val="-1"/>
          <w:u w:val="single" w:color="000000" w:themeColor="text1"/>
        </w:rPr>
        <w:t>cannot</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u w:val="single" w:color="000000" w:themeColor="text1"/>
        </w:rPr>
        <w:t>be</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spacing w:val="-1"/>
          <w:u w:val="single" w:color="000000" w:themeColor="text1"/>
        </w:rPr>
        <w:t>earned</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spacing w:val="-1"/>
          <w:u w:val="single" w:color="000000" w:themeColor="text1"/>
        </w:rPr>
        <w:t>until</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u w:val="single" w:color="000000" w:themeColor="text1"/>
        </w:rPr>
        <w:t>an</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spacing w:val="-1"/>
          <w:u w:val="single" w:color="000000" w:themeColor="text1"/>
        </w:rPr>
        <w:t>applicant</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spacing w:val="-1"/>
          <w:u w:val="single" w:color="000000" w:themeColor="text1"/>
        </w:rPr>
        <w:t>meets</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requirements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1"/>
          <w:u w:val="single" w:color="000000" w:themeColor="text1"/>
        </w:rPr>
        <w:t xml:space="preserve"> </w:t>
      </w:r>
      <w:r w:rsidR="00222008">
        <w:rPr>
          <w:rFonts w:ascii="Times New Roman" w:hAnsi="Times New Roman" w:cs="Times New Roman"/>
          <w:color w:val="000000" w:themeColor="text1"/>
          <w:spacing w:val="-1"/>
          <w:u w:val="single" w:color="000000" w:themeColor="text1"/>
        </w:rPr>
        <w:t xml:space="preserve">subsection </w:t>
      </w:r>
      <w:r w:rsidRPr="00D87C27">
        <w:rPr>
          <w:rFonts w:ascii="Times New Roman" w:hAnsi="Times New Roman" w:cs="Times New Roman"/>
          <w:color w:val="000000" w:themeColor="text1"/>
          <w:spacing w:val="-1"/>
          <w:u w:val="single" w:color="000000" w:themeColor="text1"/>
        </w:rPr>
        <w:t>(E)(3)(a).</w:t>
      </w:r>
    </w:p>
    <w:p w14:paraId="465DDDD6" w14:textId="72897968" w:rsidR="005E75EF" w:rsidRPr="005E75EF" w:rsidRDefault="005F3D2D"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color w:val="000000" w:themeColor="text1"/>
          <w:u w:color="000000" w:themeColor="text1"/>
        </w:rPr>
        <w:tab/>
      </w:r>
      <w:r w:rsidRPr="00D87C27">
        <w:rPr>
          <w:color w:val="000000" w:themeColor="text1"/>
          <w:spacing w:val="-1"/>
          <w:u w:val="single" w:color="000000" w:themeColor="text1"/>
        </w:rPr>
        <w:t>(I)</w:t>
      </w:r>
      <w:r w:rsidR="00FE059B">
        <w:rPr>
          <w:color w:val="000000" w:themeColor="text1"/>
          <w:spacing w:val="-1"/>
          <w:u w:val="single" w:color="000000" w:themeColor="text1"/>
        </w:rPr>
        <w:t>(1)</w:t>
      </w:r>
      <w:r>
        <w:rPr>
          <w:color w:val="000000" w:themeColor="text1"/>
          <w:spacing w:val="-1"/>
          <w:u w:color="000000" w:themeColor="text1"/>
        </w:rPr>
        <w:tab/>
      </w:r>
      <w:r w:rsidR="005E75EF" w:rsidRPr="005E75EF">
        <w:rPr>
          <w:lang w:val="en-PH"/>
        </w:rPr>
        <w:t>An applicant may demonstrate experience as follows:</w:t>
      </w:r>
    </w:p>
    <w:p w14:paraId="1A1431E3" w14:textId="17CD8E64" w:rsidR="00642DFF" w:rsidRPr="00D87C27" w:rsidRDefault="00FE059B" w:rsidP="00642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lang w:val="en-PH"/>
        </w:rPr>
        <w:tab/>
      </w:r>
      <w:r w:rsidR="005E75EF" w:rsidRPr="005E75EF">
        <w:rPr>
          <w:lang w:val="en-PH"/>
        </w:rPr>
        <w:tab/>
      </w:r>
      <w:r w:rsidR="005E75EF" w:rsidRPr="005E75EF">
        <w:rPr>
          <w:lang w:val="en-PH"/>
        </w:rPr>
        <w:tab/>
      </w:r>
      <w:r w:rsidR="005E75EF" w:rsidRPr="00FE059B">
        <w:rPr>
          <w:strike/>
          <w:lang w:val="en-PH"/>
        </w:rPr>
        <w:t>(1)</w:t>
      </w:r>
      <w:r>
        <w:rPr>
          <w:u w:val="single"/>
          <w:lang w:val="en-PH"/>
        </w:rPr>
        <w:t>(a)</w:t>
      </w:r>
      <w:r w:rsidR="005E75EF">
        <w:rPr>
          <w:lang w:val="en-PH"/>
        </w:rPr>
        <w:tab/>
      </w:r>
      <w:r w:rsidR="005E75EF" w:rsidRPr="00642DFF">
        <w:rPr>
          <w:strike/>
          <w:lang w:val="en-PH"/>
        </w:rPr>
        <w:t>Experience</w:t>
      </w:r>
      <w:r w:rsidR="005E75EF" w:rsidRPr="005E75EF">
        <w:rPr>
          <w:lang w:val="en-PH"/>
        </w:rPr>
        <w:t xml:space="preserve"> </w:t>
      </w:r>
      <w:r w:rsidR="0037733D">
        <w:rPr>
          <w:color w:val="000000" w:themeColor="text1"/>
          <w:spacing w:val="-1"/>
          <w:u w:val="single" w:color="000000" w:themeColor="text1"/>
        </w:rPr>
        <w:t>t</w:t>
      </w:r>
      <w:r w:rsidR="00642DFF" w:rsidRPr="00D87C27">
        <w:rPr>
          <w:color w:val="000000" w:themeColor="text1"/>
          <w:spacing w:val="-1"/>
          <w:u w:val="single" w:color="000000" w:themeColor="text1"/>
        </w:rPr>
        <w:t>o</w:t>
      </w:r>
      <w:r w:rsidR="00642DFF" w:rsidRPr="00D87C27">
        <w:rPr>
          <w:color w:val="000000" w:themeColor="text1"/>
          <w:u w:val="single" w:color="000000" w:themeColor="text1"/>
        </w:rPr>
        <w:t xml:space="preserve"> </w:t>
      </w:r>
      <w:r w:rsidR="00642DFF" w:rsidRPr="00D87C27">
        <w:rPr>
          <w:color w:val="000000" w:themeColor="text1"/>
          <w:spacing w:val="-1"/>
          <w:u w:val="single" w:color="000000" w:themeColor="text1"/>
        </w:rPr>
        <w:t>meet the one</w:t>
      </w:r>
      <w:r w:rsidR="00AC67CD">
        <w:rPr>
          <w:color w:val="000000" w:themeColor="text1"/>
          <w:spacing w:val="-1"/>
          <w:u w:val="single" w:color="000000" w:themeColor="text1"/>
        </w:rPr>
        <w:noBreakHyphen/>
      </w:r>
      <w:r w:rsidR="00642DFF" w:rsidRPr="00D87C27">
        <w:rPr>
          <w:color w:val="000000" w:themeColor="text1"/>
          <w:spacing w:val="-1"/>
          <w:u w:val="single" w:color="000000" w:themeColor="text1"/>
        </w:rPr>
        <w:t>year accounting experience requirement:</w:t>
      </w:r>
    </w:p>
    <w:p w14:paraId="13CA8E76" w14:textId="3C088574" w:rsidR="00642DFF" w:rsidRPr="001F7328" w:rsidRDefault="00642DFF" w:rsidP="00642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D87C27">
        <w:rPr>
          <w:noProof/>
          <w:color w:val="000000" w:themeColor="text1"/>
          <w:u w:color="000000" w:themeColor="text1"/>
        </w:rPr>
        <mc:AlternateContent>
          <mc:Choice Requires="wpg">
            <w:drawing>
              <wp:anchor distT="0" distB="0" distL="114300" distR="114300" simplePos="0" relativeHeight="251664384" behindDoc="1" locked="0" layoutInCell="1" allowOverlap="1" wp14:anchorId="713B1587" wp14:editId="02B5BE47">
                <wp:simplePos x="0" y="0"/>
                <wp:positionH relativeFrom="page">
                  <wp:posOffset>4648200</wp:posOffset>
                </wp:positionH>
                <wp:positionV relativeFrom="paragraph">
                  <wp:posOffset>114300</wp:posOffset>
                </wp:positionV>
                <wp:extent cx="44450" cy="7620"/>
                <wp:effectExtent l="9525" t="2540" r="12700" b="8890"/>
                <wp:wrapNone/>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7620"/>
                          <a:chOff x="7320" y="180"/>
                          <a:chExt cx="70" cy="12"/>
                        </a:xfrm>
                      </wpg:grpSpPr>
                      <wps:wsp>
                        <wps:cNvPr id="344" name="Freeform 444"/>
                        <wps:cNvSpPr>
                          <a:spLocks/>
                        </wps:cNvSpPr>
                        <wps:spPr bwMode="auto">
                          <a:xfrm>
                            <a:off x="7320" y="180"/>
                            <a:ext cx="70" cy="12"/>
                          </a:xfrm>
                          <a:custGeom>
                            <a:avLst/>
                            <a:gdLst>
                              <a:gd name="T0" fmla="+- 0 7320 7320"/>
                              <a:gd name="T1" fmla="*/ T0 w 70"/>
                              <a:gd name="T2" fmla="+- 0 186 180"/>
                              <a:gd name="T3" fmla="*/ 186 h 12"/>
                              <a:gd name="T4" fmla="+- 0 7390 7320"/>
                              <a:gd name="T5" fmla="*/ T4 w 70"/>
                              <a:gd name="T6" fmla="+- 0 186 180"/>
                              <a:gd name="T7" fmla="*/ 186 h 12"/>
                            </a:gdLst>
                            <a:ahLst/>
                            <a:cxnLst>
                              <a:cxn ang="0">
                                <a:pos x="T1" y="T3"/>
                              </a:cxn>
                              <a:cxn ang="0">
                                <a:pos x="T5" y="T7"/>
                              </a:cxn>
                            </a:cxnLst>
                            <a:rect l="0" t="0" r="r" b="b"/>
                            <a:pathLst>
                              <a:path w="70" h="12">
                                <a:moveTo>
                                  <a:pt x="0" y="6"/>
                                </a:moveTo>
                                <a:lnTo>
                                  <a:pt x="70" y="6"/>
                                </a:lnTo>
                              </a:path>
                            </a:pathLst>
                          </a:custGeom>
                          <a:noFill/>
                          <a:ln w="8890">
                            <a:solidFill>
                              <a:srgbClr val="B507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CC3262" id="Group 343" o:spid="_x0000_s1026" style="position:absolute;margin-left:366pt;margin-top:9pt;width:3.5pt;height:.6pt;z-index:-251652096;mso-position-horizontal-relative:page" coordorigin="7320,180" coordsize="7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">
                <v:shape id="Freeform 444" o:spid="_x0000_s1027" style="position:absolute;left:7320;top:180;width:70;height:12;visibility:visible;mso-wrap-style:square;v-text-anchor:top" coordsize="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" path="m,6r70,e" filled="f" strokecolor="#b5072d" strokeweight=".7pt">
                  <v:path arrowok="t" o:connecttype="custom" o:connectlocs="0,186;70,186" o:connectangles="0,0"/>
                </v:shape>
                <w10:wrap anchorx="page"/>
              </v:group>
            </w:pict>
          </mc:Fallback>
        </mc:AlternateContent>
      </w:r>
      <w:r w:rsidRPr="00D87C27">
        <w:rPr>
          <w:noProof/>
          <w:color w:val="000000" w:themeColor="text1"/>
          <w:u w:color="000000" w:themeColor="text1"/>
        </w:rPr>
        <mc:AlternateContent>
          <mc:Choice Requires="wpg">
            <w:drawing>
              <wp:anchor distT="0" distB="0" distL="114300" distR="114300" simplePos="0" relativeHeight="251665408" behindDoc="1" locked="0" layoutInCell="1" allowOverlap="1" wp14:anchorId="1151625E" wp14:editId="7A3768F1">
                <wp:simplePos x="0" y="0"/>
                <wp:positionH relativeFrom="page">
                  <wp:posOffset>5481955</wp:posOffset>
                </wp:positionH>
                <wp:positionV relativeFrom="paragraph">
                  <wp:posOffset>114300</wp:posOffset>
                </wp:positionV>
                <wp:extent cx="44450" cy="7620"/>
                <wp:effectExtent l="5080" t="2540" r="7620" b="8890"/>
                <wp:wrapNone/>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7620"/>
                          <a:chOff x="8633" y="180"/>
                          <a:chExt cx="70" cy="12"/>
                        </a:xfrm>
                      </wpg:grpSpPr>
                      <wps:wsp>
                        <wps:cNvPr id="342" name="Freeform 446"/>
                        <wps:cNvSpPr>
                          <a:spLocks/>
                        </wps:cNvSpPr>
                        <wps:spPr bwMode="auto">
                          <a:xfrm>
                            <a:off x="8633" y="180"/>
                            <a:ext cx="70" cy="12"/>
                          </a:xfrm>
                          <a:custGeom>
                            <a:avLst/>
                            <a:gdLst>
                              <a:gd name="T0" fmla="+- 0 8633 8633"/>
                              <a:gd name="T1" fmla="*/ T0 w 70"/>
                              <a:gd name="T2" fmla="+- 0 186 180"/>
                              <a:gd name="T3" fmla="*/ 186 h 12"/>
                              <a:gd name="T4" fmla="+- 0 8702 8633"/>
                              <a:gd name="T5" fmla="*/ T4 w 70"/>
                              <a:gd name="T6" fmla="+- 0 186 180"/>
                              <a:gd name="T7" fmla="*/ 186 h 12"/>
                            </a:gdLst>
                            <a:ahLst/>
                            <a:cxnLst>
                              <a:cxn ang="0">
                                <a:pos x="T1" y="T3"/>
                              </a:cxn>
                              <a:cxn ang="0">
                                <a:pos x="T5" y="T7"/>
                              </a:cxn>
                            </a:cxnLst>
                            <a:rect l="0" t="0" r="r" b="b"/>
                            <a:pathLst>
                              <a:path w="70" h="12">
                                <a:moveTo>
                                  <a:pt x="0" y="6"/>
                                </a:moveTo>
                                <a:lnTo>
                                  <a:pt x="69" y="6"/>
                                </a:lnTo>
                              </a:path>
                            </a:pathLst>
                          </a:custGeom>
                          <a:noFill/>
                          <a:ln w="8890">
                            <a:solidFill>
                              <a:srgbClr val="B507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C22585" id="Group 341" o:spid="_x0000_s1026" style="position:absolute;margin-left:431.65pt;margin-top:9pt;width:3.5pt;height:.6pt;z-index:-251651072;mso-position-horizontal-relative:page" coordorigin="8633,180" coordsize="7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">
                <v:shape id="Freeform 446" o:spid="_x0000_s1027" style="position:absolute;left:8633;top:180;width:70;height:12;visibility:visible;mso-wrap-style:square;v-text-anchor:top" coordsize="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" path="m,6r69,e" filled="f" strokecolor="#b5072d" strokeweight=".7pt">
                  <v:path arrowok="t" o:connecttype="custom" o:connectlocs="0,186;69,186" o:connectangles="0,0"/>
                </v:shape>
                <w10:wrap anchorx="page"/>
              </v:group>
            </w:pict>
          </mc:Fallback>
        </mc:AlternateContent>
      </w:r>
      <w:r w:rsidR="00FE059B">
        <w:rPr>
          <w:color w:val="000000" w:themeColor="text1"/>
          <w:spacing w:val="-1"/>
          <w:u w:color="000000" w:themeColor="text1"/>
        </w:rPr>
        <w:tab/>
      </w:r>
      <w:r>
        <w:rPr>
          <w:color w:val="000000" w:themeColor="text1"/>
          <w:spacing w:val="-1"/>
          <w:u w:color="000000" w:themeColor="text1"/>
        </w:rPr>
        <w:tab/>
      </w:r>
      <w:r>
        <w:rPr>
          <w:color w:val="000000" w:themeColor="text1"/>
          <w:spacing w:val="-1"/>
          <w:u w:color="000000" w:themeColor="text1"/>
        </w:rPr>
        <w:tab/>
      </w:r>
      <w:r>
        <w:rPr>
          <w:color w:val="000000" w:themeColor="text1"/>
          <w:spacing w:val="-1"/>
          <w:u w:color="000000" w:themeColor="text1"/>
        </w:rPr>
        <w:tab/>
      </w:r>
      <w:r w:rsidR="00FE059B">
        <w:rPr>
          <w:color w:val="000000" w:themeColor="text1"/>
          <w:spacing w:val="-1"/>
          <w:u w:val="single" w:color="000000" w:themeColor="text1"/>
        </w:rPr>
        <w:t>(i</w:t>
      </w:r>
      <w:r>
        <w:rPr>
          <w:color w:val="000000" w:themeColor="text1"/>
          <w:spacing w:val="-1"/>
          <w:u w:val="single" w:color="000000" w:themeColor="text1"/>
        </w:rPr>
        <w:t>)</w:t>
      </w:r>
      <w:r>
        <w:rPr>
          <w:color w:val="000000" w:themeColor="text1"/>
          <w:spacing w:val="-1"/>
          <w:u w:color="000000" w:themeColor="text1"/>
        </w:rPr>
        <w:tab/>
      </w:r>
      <w:r>
        <w:rPr>
          <w:color w:val="000000" w:themeColor="text1"/>
          <w:spacing w:val="-1"/>
          <w:u w:val="single" w:color="000000" w:themeColor="text1"/>
        </w:rPr>
        <w:t>a</w:t>
      </w:r>
      <w:r w:rsidRPr="00D87C27">
        <w:rPr>
          <w:color w:val="000000" w:themeColor="text1"/>
          <w:spacing w:val="-1"/>
          <w:u w:val="single" w:color="000000" w:themeColor="text1"/>
        </w:rPr>
        <w:t>ccounting experience</w:t>
      </w:r>
      <w:r>
        <w:rPr>
          <w:color w:val="000000" w:themeColor="text1"/>
          <w:spacing w:val="-1"/>
          <w:u w:color="000000" w:themeColor="text1"/>
        </w:rPr>
        <w:t xml:space="preserve"> </w:t>
      </w:r>
      <w:r w:rsidR="005E75EF" w:rsidRPr="005E75EF">
        <w:rPr>
          <w:lang w:val="en-PH"/>
        </w:rPr>
        <w:t>may be gained in either full</w:t>
      </w:r>
      <w:r w:rsidR="00AC67CD">
        <w:rPr>
          <w:lang w:val="en-PH"/>
        </w:rPr>
        <w:noBreakHyphen/>
      </w:r>
      <w:r w:rsidR="005E75EF" w:rsidRPr="005E75EF">
        <w:rPr>
          <w:lang w:val="en-PH"/>
        </w:rPr>
        <w:t>time or part</w:t>
      </w:r>
      <w:r w:rsidR="00AC67CD">
        <w:rPr>
          <w:lang w:val="en-PH"/>
        </w:rPr>
        <w:noBreakHyphen/>
      </w:r>
      <w:r w:rsidR="005E75EF" w:rsidRPr="005E75EF">
        <w:rPr>
          <w:lang w:val="en-PH"/>
        </w:rPr>
        <w:t>time employment</w:t>
      </w:r>
      <w:r w:rsidR="005E75EF" w:rsidRPr="001F7328">
        <w:rPr>
          <w:strike/>
          <w:lang w:val="en-PH"/>
        </w:rPr>
        <w:t>.</w:t>
      </w:r>
      <w:r w:rsidR="001F7328" w:rsidRPr="001F7328">
        <w:rPr>
          <w:u w:val="single"/>
          <w:lang w:val="en-PH"/>
        </w:rPr>
        <w:t>;</w:t>
      </w:r>
    </w:p>
    <w:p w14:paraId="5CC7F2CC" w14:textId="1B74F7FA" w:rsidR="00642DFF" w:rsidRDefault="00FE059B" w:rsidP="00642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642DFF">
        <w:rPr>
          <w:lang w:val="en-PH"/>
        </w:rPr>
        <w:tab/>
      </w:r>
      <w:r w:rsidR="00642DFF">
        <w:rPr>
          <w:lang w:val="en-PH"/>
        </w:rPr>
        <w:tab/>
      </w:r>
      <w:r w:rsidR="00642DFF">
        <w:rPr>
          <w:lang w:val="en-PH"/>
        </w:rPr>
        <w:tab/>
      </w:r>
      <w:r>
        <w:rPr>
          <w:u w:val="single"/>
          <w:lang w:val="en-PH"/>
        </w:rPr>
        <w:t>(ii</w:t>
      </w:r>
      <w:r w:rsidR="00642DFF">
        <w:rPr>
          <w:u w:val="single"/>
          <w:lang w:val="en-PH"/>
        </w:rPr>
        <w:t>)</w:t>
      </w:r>
      <w:r w:rsidR="00642DFF">
        <w:rPr>
          <w:lang w:val="en-PH"/>
        </w:rPr>
        <w:tab/>
      </w:r>
      <w:r w:rsidR="005E75EF" w:rsidRPr="001F7328">
        <w:rPr>
          <w:strike/>
          <w:lang w:val="en-PH"/>
        </w:rPr>
        <w:t>Two</w:t>
      </w:r>
      <w:r w:rsidR="001F7328">
        <w:rPr>
          <w:lang w:val="en-PH"/>
        </w:rPr>
        <w:t xml:space="preserve"> </w:t>
      </w:r>
      <w:r w:rsidR="001F7328">
        <w:rPr>
          <w:u w:val="single"/>
          <w:lang w:val="en-PH"/>
        </w:rPr>
        <w:t>two</w:t>
      </w:r>
      <w:r w:rsidR="005E75EF" w:rsidRPr="005E75EF">
        <w:rPr>
          <w:lang w:val="en-PH"/>
        </w:rPr>
        <w:t xml:space="preserve"> thousand hours of part</w:t>
      </w:r>
      <w:r w:rsidR="00AC67CD">
        <w:rPr>
          <w:lang w:val="en-PH"/>
        </w:rPr>
        <w:noBreakHyphen/>
      </w:r>
      <w:r w:rsidR="005E75EF" w:rsidRPr="005E75EF">
        <w:rPr>
          <w:lang w:val="en-PH"/>
        </w:rPr>
        <w:t>time accounting experi</w:t>
      </w:r>
      <w:r w:rsidR="00642DFF">
        <w:rPr>
          <w:lang w:val="en-PH"/>
        </w:rPr>
        <w:t>ence is equivalent to one year</w:t>
      </w:r>
      <w:r w:rsidR="00642DFF" w:rsidRPr="001F7328">
        <w:rPr>
          <w:strike/>
          <w:lang w:val="en-PH"/>
        </w:rPr>
        <w:t>.</w:t>
      </w:r>
      <w:r w:rsidR="001F7328" w:rsidRPr="001F7328">
        <w:rPr>
          <w:u w:val="single"/>
          <w:lang w:val="en-PH"/>
        </w:rPr>
        <w:t>;</w:t>
      </w:r>
    </w:p>
    <w:p w14:paraId="7DBA6335" w14:textId="0FA237A9" w:rsidR="005E75EF" w:rsidRDefault="00FE059B" w:rsidP="00642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642DFF">
        <w:rPr>
          <w:lang w:val="en-PH"/>
        </w:rPr>
        <w:tab/>
      </w:r>
      <w:r w:rsidR="00642DFF">
        <w:rPr>
          <w:lang w:val="en-PH"/>
        </w:rPr>
        <w:tab/>
      </w:r>
      <w:r w:rsidR="00642DFF">
        <w:rPr>
          <w:lang w:val="en-PH"/>
        </w:rPr>
        <w:tab/>
      </w:r>
      <w:r>
        <w:rPr>
          <w:u w:val="single"/>
          <w:lang w:val="en-PH"/>
        </w:rPr>
        <w:t>(iii</w:t>
      </w:r>
      <w:r w:rsidR="00642DFF">
        <w:rPr>
          <w:u w:val="single"/>
          <w:lang w:val="en-PH"/>
        </w:rPr>
        <w:t>)</w:t>
      </w:r>
      <w:r w:rsidR="00642DFF">
        <w:rPr>
          <w:lang w:val="en-PH"/>
        </w:rPr>
        <w:tab/>
      </w:r>
      <w:r w:rsidR="005E75EF" w:rsidRPr="00642DFF">
        <w:rPr>
          <w:strike/>
          <w:lang w:val="en-PH"/>
        </w:rPr>
        <w:t>Experience</w:t>
      </w:r>
      <w:r w:rsidR="00642DFF">
        <w:rPr>
          <w:lang w:val="en-PH"/>
        </w:rPr>
        <w:t xml:space="preserve"> </w:t>
      </w:r>
      <w:r w:rsidR="00642DFF">
        <w:rPr>
          <w:u w:val="single"/>
          <w:lang w:val="en-PH"/>
        </w:rPr>
        <w:t>accounting experience</w:t>
      </w:r>
      <w:r w:rsidR="005E75EF" w:rsidRPr="005E75EF">
        <w:rPr>
          <w:lang w:val="en-PH"/>
        </w:rPr>
        <w:t xml:space="preserve"> may not accrue more rapidly than forty hours per week</w:t>
      </w:r>
      <w:r w:rsidR="005E75EF" w:rsidRPr="001F7328">
        <w:rPr>
          <w:strike/>
          <w:lang w:val="en-PH"/>
        </w:rPr>
        <w:t>.</w:t>
      </w:r>
      <w:r w:rsidR="001F7328" w:rsidRPr="001F7328">
        <w:rPr>
          <w:u w:val="single"/>
          <w:lang w:val="en-PH"/>
        </w:rPr>
        <w:t>;</w:t>
      </w:r>
      <w:r w:rsidR="001F7328">
        <w:rPr>
          <w:u w:val="single"/>
          <w:lang w:val="en-PH"/>
        </w:rPr>
        <w:t xml:space="preserve"> and</w:t>
      </w:r>
    </w:p>
    <w:p w14:paraId="727CE60E" w14:textId="30A99B69" w:rsidR="005B5A12" w:rsidRPr="005E75EF" w:rsidRDefault="00FE059B" w:rsidP="00642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color w:val="000000" w:themeColor="text1"/>
          <w:spacing w:val="-1"/>
          <w:u w:color="000000" w:themeColor="text1"/>
        </w:rPr>
        <w:tab/>
      </w:r>
      <w:r w:rsidR="005B5A12">
        <w:rPr>
          <w:color w:val="000000" w:themeColor="text1"/>
          <w:spacing w:val="-1"/>
          <w:u w:color="000000" w:themeColor="text1"/>
        </w:rPr>
        <w:tab/>
      </w:r>
      <w:r w:rsidR="005B5A12">
        <w:rPr>
          <w:color w:val="000000" w:themeColor="text1"/>
          <w:spacing w:val="-1"/>
          <w:u w:color="000000" w:themeColor="text1"/>
        </w:rPr>
        <w:tab/>
      </w:r>
      <w:r w:rsidR="005B5A12">
        <w:rPr>
          <w:color w:val="000000" w:themeColor="text1"/>
          <w:spacing w:val="-1"/>
          <w:u w:color="000000" w:themeColor="text1"/>
        </w:rPr>
        <w:tab/>
      </w:r>
      <w:r w:rsidR="005B5A12" w:rsidRPr="00D87C27">
        <w:rPr>
          <w:color w:val="000000" w:themeColor="text1"/>
          <w:spacing w:val="-1"/>
          <w:u w:val="single" w:color="000000" w:themeColor="text1"/>
        </w:rPr>
        <w:t>(</w:t>
      </w:r>
      <w:r>
        <w:rPr>
          <w:color w:val="000000" w:themeColor="text1"/>
          <w:spacing w:val="-1"/>
          <w:u w:val="single" w:color="000000" w:themeColor="text1"/>
        </w:rPr>
        <w:t>iv</w:t>
      </w:r>
      <w:r w:rsidR="005B5A12" w:rsidRPr="00D87C27">
        <w:rPr>
          <w:color w:val="000000" w:themeColor="text1"/>
          <w:spacing w:val="-1"/>
          <w:u w:val="single" w:color="000000" w:themeColor="text1"/>
        </w:rPr>
        <w:t>)</w:t>
      </w:r>
      <w:r w:rsidR="005B5A12">
        <w:rPr>
          <w:color w:val="000000" w:themeColor="text1"/>
          <w:spacing w:val="-1"/>
          <w:u w:color="000000" w:themeColor="text1"/>
        </w:rPr>
        <w:tab/>
      </w:r>
      <w:r w:rsidR="0037733D">
        <w:rPr>
          <w:color w:val="000000" w:themeColor="text1"/>
          <w:spacing w:val="-2"/>
          <w:u w:val="single" w:color="000000" w:themeColor="text1"/>
        </w:rPr>
        <w:t>t</w:t>
      </w:r>
      <w:r w:rsidR="005B5A12" w:rsidRPr="00D87C27">
        <w:rPr>
          <w:color w:val="000000" w:themeColor="text1"/>
          <w:spacing w:val="-2"/>
          <w:u w:val="single" w:color="000000" w:themeColor="text1"/>
        </w:rPr>
        <w:t>he</w:t>
      </w:r>
      <w:r w:rsidR="005B5A12" w:rsidRPr="00D87C27">
        <w:rPr>
          <w:color w:val="000000" w:themeColor="text1"/>
          <w:spacing w:val="49"/>
          <w:u w:val="single" w:color="000000" w:themeColor="text1"/>
        </w:rPr>
        <w:t xml:space="preserve"> </w:t>
      </w:r>
      <w:r w:rsidR="005B5A12" w:rsidRPr="00D87C27">
        <w:rPr>
          <w:color w:val="000000" w:themeColor="text1"/>
          <w:spacing w:val="-1"/>
          <w:u w:val="single" w:color="000000" w:themeColor="text1"/>
        </w:rPr>
        <w:t>applicant</w:t>
      </w:r>
      <w:r w:rsidR="005B5A12" w:rsidRPr="00D87C27">
        <w:rPr>
          <w:color w:val="000000" w:themeColor="text1"/>
          <w:spacing w:val="49"/>
          <w:u w:val="single" w:color="000000" w:themeColor="text1"/>
        </w:rPr>
        <w:t xml:space="preserve"> </w:t>
      </w:r>
      <w:r w:rsidR="005B5A12" w:rsidRPr="00D87C27">
        <w:rPr>
          <w:color w:val="000000" w:themeColor="text1"/>
          <w:spacing w:val="-1"/>
          <w:u w:val="single" w:color="000000" w:themeColor="text1"/>
        </w:rPr>
        <w:t>must</w:t>
      </w:r>
      <w:r w:rsidR="005B5A12" w:rsidRPr="00D87C27">
        <w:rPr>
          <w:color w:val="000000" w:themeColor="text1"/>
          <w:spacing w:val="50"/>
          <w:u w:val="single" w:color="000000" w:themeColor="text1"/>
        </w:rPr>
        <w:t xml:space="preserve"> </w:t>
      </w:r>
      <w:r w:rsidR="005B5A12" w:rsidRPr="00D87C27">
        <w:rPr>
          <w:color w:val="000000" w:themeColor="text1"/>
          <w:spacing w:val="-1"/>
          <w:u w:val="single" w:color="000000" w:themeColor="text1"/>
        </w:rPr>
        <w:t>show</w:t>
      </w:r>
      <w:r w:rsidR="005B5A12" w:rsidRPr="00D87C27">
        <w:rPr>
          <w:color w:val="000000" w:themeColor="text1"/>
          <w:spacing w:val="48"/>
          <w:u w:val="single" w:color="000000" w:themeColor="text1"/>
        </w:rPr>
        <w:t xml:space="preserve"> </w:t>
      </w:r>
      <w:r w:rsidR="005B5A12" w:rsidRPr="00D87C27">
        <w:rPr>
          <w:color w:val="000000" w:themeColor="text1"/>
          <w:spacing w:val="-1"/>
          <w:u w:val="single" w:color="000000" w:themeColor="text1"/>
        </w:rPr>
        <w:t>evidence</w:t>
      </w:r>
      <w:r w:rsidR="005B5A12" w:rsidRPr="00D87C27">
        <w:rPr>
          <w:color w:val="000000" w:themeColor="text1"/>
          <w:spacing w:val="49"/>
          <w:u w:val="single" w:color="000000" w:themeColor="text1"/>
        </w:rPr>
        <w:t xml:space="preserve"> </w:t>
      </w:r>
      <w:r w:rsidR="005B5A12" w:rsidRPr="00D87C27">
        <w:rPr>
          <w:color w:val="000000" w:themeColor="text1"/>
          <w:u w:val="single" w:color="000000" w:themeColor="text1"/>
        </w:rPr>
        <w:t>of</w:t>
      </w:r>
      <w:r w:rsidR="005B5A12" w:rsidRPr="00D87C27">
        <w:rPr>
          <w:color w:val="000000" w:themeColor="text1"/>
          <w:spacing w:val="50"/>
          <w:u w:val="single" w:color="000000" w:themeColor="text1"/>
        </w:rPr>
        <w:t xml:space="preserve"> </w:t>
      </w:r>
      <w:r w:rsidR="005B5A12" w:rsidRPr="00D87C27">
        <w:rPr>
          <w:color w:val="000000" w:themeColor="text1"/>
          <w:spacing w:val="-1"/>
          <w:u w:val="single" w:color="000000" w:themeColor="text1"/>
        </w:rPr>
        <w:t>meeting</w:t>
      </w:r>
      <w:r w:rsidR="005B5A12" w:rsidRPr="00D87C27">
        <w:rPr>
          <w:color w:val="000000" w:themeColor="text1"/>
          <w:spacing w:val="50"/>
          <w:u w:val="single" w:color="000000" w:themeColor="text1"/>
        </w:rPr>
        <w:t xml:space="preserve"> </w:t>
      </w:r>
      <w:r w:rsidR="005B5A12" w:rsidRPr="00D87C27">
        <w:rPr>
          <w:color w:val="000000" w:themeColor="text1"/>
          <w:spacing w:val="-1"/>
          <w:u w:val="single" w:color="000000" w:themeColor="text1"/>
        </w:rPr>
        <w:t>the</w:t>
      </w:r>
      <w:r w:rsidR="005B5A12" w:rsidRPr="00D87C27">
        <w:rPr>
          <w:color w:val="000000" w:themeColor="text1"/>
          <w:spacing w:val="49"/>
          <w:u w:val="single" w:color="000000" w:themeColor="text1"/>
        </w:rPr>
        <w:t xml:space="preserve"> </w:t>
      </w:r>
      <w:r w:rsidR="005B5A12" w:rsidRPr="00D87C27">
        <w:rPr>
          <w:color w:val="000000" w:themeColor="text1"/>
          <w:spacing w:val="-1"/>
          <w:u w:val="single" w:color="000000" w:themeColor="text1"/>
        </w:rPr>
        <w:t>accounting</w:t>
      </w:r>
      <w:r w:rsidR="005B5A12" w:rsidRPr="00D87C27">
        <w:rPr>
          <w:color w:val="000000" w:themeColor="text1"/>
          <w:spacing w:val="49"/>
          <w:u w:val="single" w:color="000000" w:themeColor="text1"/>
        </w:rPr>
        <w:t xml:space="preserve"> </w:t>
      </w:r>
      <w:r w:rsidR="005B5A12" w:rsidRPr="00D87C27">
        <w:rPr>
          <w:color w:val="000000" w:themeColor="text1"/>
          <w:spacing w:val="-1"/>
          <w:u w:val="single" w:color="000000" w:themeColor="text1"/>
        </w:rPr>
        <w:t>experience</w:t>
      </w:r>
      <w:r w:rsidR="005B5A12">
        <w:rPr>
          <w:color w:val="000000" w:themeColor="text1"/>
          <w:spacing w:val="-1"/>
          <w:u w:val="single" w:color="000000" w:themeColor="text1"/>
        </w:rPr>
        <w:t xml:space="preserve"> </w:t>
      </w:r>
      <w:r w:rsidR="005B5A12" w:rsidRPr="00D87C27">
        <w:rPr>
          <w:color w:val="000000" w:themeColor="text1"/>
          <w:spacing w:val="-1"/>
          <w:u w:val="single" w:color="000000" w:themeColor="text1"/>
        </w:rPr>
        <w:t xml:space="preserve">requirement in </w:t>
      </w:r>
      <w:r w:rsidR="005B5A12" w:rsidRPr="00D87C27">
        <w:rPr>
          <w:color w:val="000000" w:themeColor="text1"/>
          <w:u w:val="single" w:color="000000" w:themeColor="text1"/>
        </w:rPr>
        <w:t xml:space="preserve">a </w:t>
      </w:r>
      <w:r w:rsidR="005B5A12" w:rsidRPr="00D87C27">
        <w:rPr>
          <w:color w:val="000000" w:themeColor="text1"/>
          <w:spacing w:val="-1"/>
          <w:u w:val="single" w:color="000000" w:themeColor="text1"/>
        </w:rPr>
        <w:t>manner</w:t>
      </w:r>
      <w:r w:rsidR="005B5A12" w:rsidRPr="00D87C27">
        <w:rPr>
          <w:color w:val="000000" w:themeColor="text1"/>
          <w:spacing w:val="-3"/>
          <w:u w:val="single" w:color="000000" w:themeColor="text1"/>
        </w:rPr>
        <w:t xml:space="preserve"> </w:t>
      </w:r>
      <w:r w:rsidR="005B5A12" w:rsidRPr="00D87C27">
        <w:rPr>
          <w:color w:val="000000" w:themeColor="text1"/>
          <w:spacing w:val="-1"/>
          <w:u w:val="single" w:color="000000" w:themeColor="text1"/>
        </w:rPr>
        <w:t>prescribed</w:t>
      </w:r>
      <w:r w:rsidR="005B5A12" w:rsidRPr="00D87C27">
        <w:rPr>
          <w:color w:val="000000" w:themeColor="text1"/>
          <w:spacing w:val="-2"/>
          <w:u w:val="single" w:color="000000" w:themeColor="text1"/>
        </w:rPr>
        <w:t xml:space="preserve"> </w:t>
      </w:r>
      <w:r w:rsidR="005B5A12" w:rsidRPr="00D87C27">
        <w:rPr>
          <w:color w:val="000000" w:themeColor="text1"/>
          <w:u w:val="single" w:color="000000" w:themeColor="text1"/>
        </w:rPr>
        <w:t xml:space="preserve">by </w:t>
      </w:r>
      <w:r w:rsidR="005B5A12" w:rsidRPr="00D87C27">
        <w:rPr>
          <w:color w:val="000000" w:themeColor="text1"/>
          <w:spacing w:val="-1"/>
          <w:u w:val="single" w:color="000000" w:themeColor="text1"/>
        </w:rPr>
        <w:t xml:space="preserve">the </w:t>
      </w:r>
      <w:r w:rsidR="005B5A12">
        <w:rPr>
          <w:color w:val="000000" w:themeColor="text1"/>
          <w:spacing w:val="-1"/>
          <w:u w:val="single" w:color="000000" w:themeColor="text1"/>
        </w:rPr>
        <w:t>b</w:t>
      </w:r>
      <w:r w:rsidR="005B5A12" w:rsidRPr="00D87C27">
        <w:rPr>
          <w:color w:val="000000" w:themeColor="text1"/>
          <w:spacing w:val="-1"/>
          <w:u w:val="single" w:color="000000" w:themeColor="text1"/>
        </w:rPr>
        <w:t>oard.</w:t>
      </w:r>
    </w:p>
    <w:p w14:paraId="3C92A664" w14:textId="227ED21C" w:rsidR="005E75EF" w:rsidRPr="00655C5F" w:rsidRDefault="00FE059B"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Pr>
          <w:lang w:val="en-PH"/>
        </w:rPr>
        <w:tab/>
      </w:r>
      <w:r w:rsidR="005E75EF">
        <w:rPr>
          <w:lang w:val="en-PH"/>
        </w:rPr>
        <w:tab/>
      </w:r>
      <w:r w:rsidR="005E75EF">
        <w:rPr>
          <w:lang w:val="en-PH"/>
        </w:rPr>
        <w:tab/>
      </w:r>
      <w:r w:rsidR="005E75EF" w:rsidRPr="00FE059B">
        <w:rPr>
          <w:strike/>
          <w:lang w:val="en-PH"/>
        </w:rPr>
        <w:t>(2)</w:t>
      </w:r>
      <w:r>
        <w:rPr>
          <w:u w:val="single"/>
          <w:lang w:val="en-PH"/>
        </w:rPr>
        <w:t>(b)</w:t>
      </w:r>
      <w:r w:rsidR="005E75EF">
        <w:rPr>
          <w:lang w:val="en-PH"/>
        </w:rPr>
        <w:tab/>
      </w:r>
      <w:r w:rsidR="005E75EF" w:rsidRPr="00445CFE">
        <w:rPr>
          <w:strike/>
          <w:lang w:val="en-PH"/>
        </w:rPr>
        <w:t>The five years of teaching experience provided for in subsection (A)(4)(b) consists of five years of full</w:t>
      </w:r>
      <w:r w:rsidR="00AC67CD">
        <w:rPr>
          <w:strike/>
          <w:lang w:val="en-PH"/>
        </w:rPr>
        <w:noBreakHyphen/>
      </w:r>
      <w:r w:rsidR="005E75EF" w:rsidRPr="00445CFE">
        <w:rPr>
          <w:strike/>
          <w:lang w:val="en-PH"/>
        </w:rPr>
        <w:t>time teaching of accounting courses at a college or university accredited by the Southern Association of Colleges and Schools or another regional accrediting association having equivalent standards or an independent senior college in South Carolina certified by the State Department of Education for teacher training.</w:t>
      </w:r>
      <w:r w:rsidR="00655C5F" w:rsidRPr="00655C5F">
        <w:rPr>
          <w:lang w:val="en-PH"/>
        </w:rPr>
        <w:t xml:space="preserve"> </w:t>
      </w:r>
      <w:r w:rsidR="0037733D">
        <w:rPr>
          <w:u w:val="single"/>
          <w:lang w:val="en-PH"/>
        </w:rPr>
        <w:t>t</w:t>
      </w:r>
      <w:r w:rsidR="00655C5F" w:rsidRPr="00655C5F">
        <w:rPr>
          <w:u w:val="single"/>
          <w:lang w:val="en-PH"/>
        </w:rPr>
        <w:t xml:space="preserve">o </w:t>
      </w:r>
      <w:r w:rsidR="00655C5F">
        <w:rPr>
          <w:u w:val="single"/>
          <w:lang w:val="en-PH"/>
        </w:rPr>
        <w:t>meet the twenty-four semester hour teaching experience requirement in academia:</w:t>
      </w:r>
    </w:p>
    <w:p w14:paraId="6106152E" w14:textId="0B04F6DE" w:rsidR="005E75EF" w:rsidRPr="005E75EF" w:rsidRDefault="00FE059B"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sidRPr="005E75EF">
        <w:rPr>
          <w:lang w:val="en-PH"/>
        </w:rPr>
        <w:tab/>
      </w:r>
      <w:r w:rsidR="005E75EF" w:rsidRPr="005E75EF">
        <w:rPr>
          <w:lang w:val="en-PH"/>
        </w:rPr>
        <w:tab/>
      </w:r>
      <w:r w:rsidR="005E75EF" w:rsidRPr="00FE059B">
        <w:rPr>
          <w:strike/>
          <w:lang w:val="en-PH"/>
        </w:rPr>
        <w:t>(a)</w:t>
      </w:r>
      <w:r w:rsidR="005E75EF">
        <w:rPr>
          <w:lang w:val="en-PH"/>
        </w:rPr>
        <w:tab/>
      </w:r>
      <w:r w:rsidR="005E75EF" w:rsidRPr="00445CFE">
        <w:rPr>
          <w:strike/>
          <w:lang w:val="en-PH"/>
        </w:rPr>
        <w:t>In order for teaching experience to qualify as full</w:t>
      </w:r>
      <w:r w:rsidR="00AC67CD">
        <w:rPr>
          <w:strike/>
          <w:lang w:val="en-PH"/>
        </w:rPr>
        <w:noBreakHyphen/>
      </w:r>
      <w:r w:rsidR="005E75EF" w:rsidRPr="00445CFE">
        <w:rPr>
          <w:strike/>
          <w:lang w:val="en-PH"/>
        </w:rPr>
        <w:t>time teaching, the applicant must have been employed on a full</w:t>
      </w:r>
      <w:r w:rsidR="00AC67CD">
        <w:rPr>
          <w:strike/>
          <w:lang w:val="en-PH"/>
        </w:rPr>
        <w:noBreakHyphen/>
      </w:r>
      <w:r w:rsidR="005E75EF" w:rsidRPr="00445CFE">
        <w:rPr>
          <w:strike/>
          <w:lang w:val="en-PH"/>
        </w:rPr>
        <w:t xml:space="preserve">time basis as defined by the educational institution where the experience was obtained; however, teaching fewer than twelve hours per </w:t>
      </w:r>
      <w:r w:rsidR="005E75EF" w:rsidRPr="00445CFE">
        <w:rPr>
          <w:strike/>
          <w:lang w:val="en-PH"/>
        </w:rPr>
        <w:lastRenderedPageBreak/>
        <w:t>semester, or the equivalent in quarter hours, must not be considered as full</w:t>
      </w:r>
      <w:r w:rsidR="00AC67CD">
        <w:rPr>
          <w:strike/>
          <w:lang w:val="en-PH"/>
        </w:rPr>
        <w:noBreakHyphen/>
      </w:r>
      <w:r w:rsidR="005E75EF" w:rsidRPr="00445CFE">
        <w:rPr>
          <w:strike/>
          <w:lang w:val="en-PH"/>
        </w:rPr>
        <w:t>time teaching experience.</w:t>
      </w:r>
    </w:p>
    <w:p w14:paraId="41677129" w14:textId="1ADC5BA1"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5E75EF">
        <w:rPr>
          <w:lang w:val="en-PH"/>
        </w:rPr>
        <w:tab/>
      </w:r>
      <w:r w:rsidRPr="00445CFE">
        <w:rPr>
          <w:strike/>
          <w:lang w:val="en-PH"/>
        </w:rPr>
        <w:t>(b)</w:t>
      </w:r>
      <w:r>
        <w:rPr>
          <w:lang w:val="en-PH"/>
        </w:rPr>
        <w:tab/>
      </w:r>
      <w:r w:rsidRPr="00445CFE">
        <w:rPr>
          <w:strike/>
          <w:lang w:val="en-PH"/>
        </w:rPr>
        <w:t>Experience credit for teaching on a part</w:t>
      </w:r>
      <w:r w:rsidR="00AC67CD">
        <w:rPr>
          <w:strike/>
          <w:lang w:val="en-PH"/>
        </w:rPr>
        <w:noBreakHyphen/>
      </w:r>
      <w:r w:rsidRPr="00445CFE">
        <w:rPr>
          <w:strike/>
          <w:lang w:val="en-PH"/>
        </w:rPr>
        <w:t>time basis qualifies on a pro rata basis based upon the number of semester hours required for full</w:t>
      </w:r>
      <w:r w:rsidR="00AC67CD">
        <w:rPr>
          <w:strike/>
          <w:lang w:val="en-PH"/>
        </w:rPr>
        <w:noBreakHyphen/>
      </w:r>
      <w:r w:rsidRPr="00445CFE">
        <w:rPr>
          <w:strike/>
          <w:lang w:val="en-PH"/>
        </w:rPr>
        <w:t>time teaching at the educational institution where the teaching experience was obtained.</w:t>
      </w:r>
    </w:p>
    <w:p w14:paraId="386CF781" w14:textId="203CDBD8" w:rsidR="005E75EF" w:rsidRPr="004037B3" w:rsidRDefault="007C560B"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Pr>
          <w:lang w:val="en-PH"/>
        </w:rPr>
        <w:tab/>
      </w:r>
      <w:r w:rsidR="005E75EF" w:rsidRPr="005E75EF">
        <w:rPr>
          <w:lang w:val="en-PH"/>
        </w:rPr>
        <w:tab/>
      </w:r>
      <w:r w:rsidR="005E75EF" w:rsidRPr="005E75EF">
        <w:rPr>
          <w:lang w:val="en-PH"/>
        </w:rPr>
        <w:tab/>
      </w:r>
      <w:r w:rsidR="005E75EF" w:rsidRPr="005E75EF">
        <w:rPr>
          <w:lang w:val="en-PH"/>
        </w:rPr>
        <w:tab/>
      </w:r>
      <w:r w:rsidR="005E75EF" w:rsidRPr="00655C5F">
        <w:rPr>
          <w:strike/>
          <w:lang w:val="en-PH"/>
        </w:rPr>
        <w:t>(c)</w:t>
      </w:r>
      <w:r>
        <w:rPr>
          <w:u w:val="single"/>
          <w:lang w:val="en-PH"/>
        </w:rPr>
        <w:t>(i)</w:t>
      </w:r>
      <w:r w:rsidR="005E75EF">
        <w:rPr>
          <w:lang w:val="en-PH"/>
        </w:rPr>
        <w:tab/>
      </w:r>
      <w:r w:rsidR="005E75EF" w:rsidRPr="004037B3">
        <w:rPr>
          <w:strike/>
          <w:lang w:val="en-PH"/>
        </w:rPr>
        <w:t>Teaching</w:t>
      </w:r>
      <w:r w:rsidR="004037B3">
        <w:rPr>
          <w:lang w:val="en-PH"/>
        </w:rPr>
        <w:t xml:space="preserve"> </w:t>
      </w:r>
      <w:r w:rsidR="004037B3">
        <w:rPr>
          <w:u w:val="single"/>
          <w:lang w:val="en-PH"/>
        </w:rPr>
        <w:t>teaching</w:t>
      </w:r>
      <w:r w:rsidR="005E75EF" w:rsidRPr="005E75EF">
        <w:rPr>
          <w:lang w:val="en-PH"/>
        </w:rPr>
        <w:t xml:space="preserve"> experience may not accrue more rapidly than elapsed chronological time</w:t>
      </w:r>
      <w:r w:rsidR="005E75EF" w:rsidRPr="004037B3">
        <w:rPr>
          <w:strike/>
          <w:lang w:val="en-PH"/>
        </w:rPr>
        <w:t>.</w:t>
      </w:r>
      <w:r w:rsidR="004037B3" w:rsidRPr="004037B3">
        <w:rPr>
          <w:u w:val="single"/>
          <w:lang w:val="en-PH"/>
        </w:rPr>
        <w:t>;</w:t>
      </w:r>
    </w:p>
    <w:p w14:paraId="475FDFE3" w14:textId="1B7B5F5E"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00FE059B">
        <w:rPr>
          <w:lang w:val="en-PH"/>
        </w:rPr>
        <w:tab/>
      </w:r>
      <w:r w:rsidRPr="005E75EF">
        <w:rPr>
          <w:lang w:val="en-PH"/>
        </w:rPr>
        <w:tab/>
      </w:r>
      <w:r w:rsidRPr="005E75EF">
        <w:rPr>
          <w:lang w:val="en-PH"/>
        </w:rPr>
        <w:tab/>
      </w:r>
      <w:r w:rsidRPr="00655C5F">
        <w:rPr>
          <w:strike/>
          <w:lang w:val="en-PH"/>
        </w:rPr>
        <w:t>(d)</w:t>
      </w:r>
      <w:r w:rsidR="00655C5F">
        <w:rPr>
          <w:u w:val="single"/>
          <w:lang w:val="en-PH"/>
        </w:rPr>
        <w:t>(</w:t>
      </w:r>
      <w:r w:rsidR="00FE059B">
        <w:rPr>
          <w:u w:val="single"/>
          <w:lang w:val="en-PH"/>
        </w:rPr>
        <w:t>ii</w:t>
      </w:r>
      <w:r w:rsidR="00655C5F">
        <w:rPr>
          <w:u w:val="single"/>
          <w:lang w:val="en-PH"/>
        </w:rPr>
        <w:t>)</w:t>
      </w:r>
      <w:r>
        <w:rPr>
          <w:lang w:val="en-PH"/>
        </w:rPr>
        <w:tab/>
      </w:r>
      <w:r w:rsidRPr="004037B3">
        <w:rPr>
          <w:strike/>
          <w:lang w:val="en-PH"/>
        </w:rPr>
        <w:t>An</w:t>
      </w:r>
      <w:r w:rsidR="004037B3">
        <w:rPr>
          <w:lang w:val="en-PH"/>
        </w:rPr>
        <w:t xml:space="preserve"> </w:t>
      </w:r>
      <w:r w:rsidR="004037B3">
        <w:rPr>
          <w:u w:val="single"/>
          <w:lang w:val="en-PH"/>
        </w:rPr>
        <w:t>an</w:t>
      </w:r>
      <w:r w:rsidRPr="005E75EF">
        <w:rPr>
          <w:lang w:val="en-PH"/>
        </w:rPr>
        <w:t xml:space="preserve"> applicant must not be granted credit for </w:t>
      </w:r>
      <w:r w:rsidRPr="00655C5F">
        <w:rPr>
          <w:strike/>
          <w:lang w:val="en-PH"/>
        </w:rPr>
        <w:t>full</w:t>
      </w:r>
      <w:r w:rsidR="00AC67CD">
        <w:rPr>
          <w:strike/>
          <w:lang w:val="en-PH"/>
        </w:rPr>
        <w:noBreakHyphen/>
      </w:r>
      <w:r w:rsidRPr="00655C5F">
        <w:rPr>
          <w:strike/>
          <w:lang w:val="en-PH"/>
        </w:rPr>
        <w:t>time</w:t>
      </w:r>
      <w:r w:rsidRPr="005E75EF">
        <w:rPr>
          <w:lang w:val="en-PH"/>
        </w:rPr>
        <w:t xml:space="preserve"> teaching</w:t>
      </w:r>
      <w:r w:rsidR="00655C5F">
        <w:rPr>
          <w:lang w:val="en-PH"/>
        </w:rPr>
        <w:t xml:space="preserve"> </w:t>
      </w:r>
      <w:r w:rsidR="00655C5F">
        <w:rPr>
          <w:u w:val="single"/>
          <w:lang w:val="en-PH"/>
        </w:rPr>
        <w:t>more than twenty-four semester hours</w:t>
      </w:r>
      <w:r w:rsidRPr="005E75EF">
        <w:rPr>
          <w:lang w:val="en-PH"/>
        </w:rPr>
        <w:t xml:space="preserve"> completed in less than one academic year</w:t>
      </w:r>
      <w:r w:rsidRPr="004037B3">
        <w:rPr>
          <w:strike/>
          <w:lang w:val="en-PH"/>
        </w:rPr>
        <w:t>.</w:t>
      </w:r>
      <w:r w:rsidR="004037B3" w:rsidRPr="004037B3">
        <w:rPr>
          <w:u w:val="single"/>
          <w:lang w:val="en-PH"/>
        </w:rPr>
        <w:t>;</w:t>
      </w:r>
      <w:r w:rsidR="00FE059B">
        <w:rPr>
          <w:u w:val="single"/>
          <w:lang w:val="en-PH"/>
        </w:rPr>
        <w:t xml:space="preserve"> and</w:t>
      </w:r>
    </w:p>
    <w:p w14:paraId="441CE101" w14:textId="7B8D7B90"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5E75EF">
        <w:rPr>
          <w:lang w:val="en-PH"/>
        </w:rPr>
        <w:tab/>
      </w:r>
      <w:r w:rsidRPr="00655C5F">
        <w:rPr>
          <w:strike/>
          <w:lang w:val="en-PH"/>
        </w:rPr>
        <w:t>(e)</w:t>
      </w:r>
      <w:r>
        <w:rPr>
          <w:lang w:val="en-PH"/>
        </w:rPr>
        <w:tab/>
      </w:r>
      <w:r w:rsidRPr="00655C5F">
        <w:rPr>
          <w:strike/>
          <w:lang w:val="en-PH"/>
        </w:rPr>
        <w:t>An applicant must not be granted more than one full</w:t>
      </w:r>
      <w:r w:rsidR="00AC67CD">
        <w:rPr>
          <w:strike/>
          <w:lang w:val="en-PH"/>
        </w:rPr>
        <w:noBreakHyphen/>
      </w:r>
      <w:r w:rsidRPr="00655C5F">
        <w:rPr>
          <w:strike/>
          <w:lang w:val="en-PH"/>
        </w:rPr>
        <w:t>time teaching year credit for teaching completed within one calendar year.</w:t>
      </w:r>
    </w:p>
    <w:p w14:paraId="22F0BF87" w14:textId="16B4979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FE059B">
        <w:rPr>
          <w:lang w:val="en-PH"/>
        </w:rPr>
        <w:tab/>
      </w:r>
      <w:r>
        <w:rPr>
          <w:lang w:val="en-PH"/>
        </w:rPr>
        <w:tab/>
      </w:r>
      <w:r>
        <w:rPr>
          <w:lang w:val="en-PH"/>
        </w:rPr>
        <w:tab/>
      </w:r>
      <w:r w:rsidRPr="00655C5F">
        <w:rPr>
          <w:strike/>
          <w:lang w:val="en-PH"/>
        </w:rPr>
        <w:t>(f)</w:t>
      </w:r>
      <w:r w:rsidR="00655C5F">
        <w:rPr>
          <w:u w:val="single"/>
          <w:lang w:val="en-PH"/>
        </w:rPr>
        <w:t>(</w:t>
      </w:r>
      <w:r w:rsidR="00FE059B">
        <w:rPr>
          <w:u w:val="single"/>
          <w:lang w:val="en-PH"/>
        </w:rPr>
        <w:t>iii</w:t>
      </w:r>
      <w:r w:rsidR="00655C5F">
        <w:rPr>
          <w:u w:val="single"/>
          <w:lang w:val="en-PH"/>
        </w:rPr>
        <w:t>)</w:t>
      </w:r>
      <w:r>
        <w:rPr>
          <w:lang w:val="en-PH"/>
        </w:rPr>
        <w:tab/>
      </w:r>
      <w:r w:rsidRPr="00655C5F">
        <w:rPr>
          <w:strike/>
          <w:lang w:val="en-PH"/>
        </w:rPr>
        <w:t>Teaching experience</w:t>
      </w:r>
      <w:r w:rsidR="00655C5F">
        <w:rPr>
          <w:lang w:val="en-PH"/>
        </w:rPr>
        <w:t xml:space="preserve"> </w:t>
      </w:r>
      <w:r w:rsidR="004037B3">
        <w:rPr>
          <w:u w:val="single"/>
          <w:lang w:val="en-PH"/>
        </w:rPr>
        <w:t>s</w:t>
      </w:r>
      <w:r w:rsidR="00655C5F">
        <w:rPr>
          <w:u w:val="single"/>
          <w:lang w:val="en-PH"/>
        </w:rPr>
        <w:t>emester hours</w:t>
      </w:r>
      <w:r w:rsidRPr="005E75EF">
        <w:rPr>
          <w:lang w:val="en-PH"/>
        </w:rPr>
        <w:t xml:space="preserve"> must not be granted for teaching subjects outside the</w:t>
      </w:r>
      <w:r w:rsidR="00655C5F">
        <w:rPr>
          <w:lang w:val="en-PH"/>
        </w:rPr>
        <w:t xml:space="preserve"> </w:t>
      </w:r>
      <w:r w:rsidR="007734E2">
        <w:rPr>
          <w:u w:val="single"/>
          <w:lang w:val="en-PH"/>
        </w:rPr>
        <w:t>scope of the U</w:t>
      </w:r>
      <w:r w:rsidR="00655C5F">
        <w:rPr>
          <w:u w:val="single"/>
          <w:lang w:val="en-PH"/>
        </w:rPr>
        <w:t>niform</w:t>
      </w:r>
      <w:r w:rsidR="007734E2">
        <w:rPr>
          <w:u w:val="single"/>
          <w:lang w:val="en-PH"/>
        </w:rPr>
        <w:t xml:space="preserve"> CPA E</w:t>
      </w:r>
      <w:r w:rsidR="00655C5F">
        <w:rPr>
          <w:u w:val="single"/>
          <w:lang w:val="en-PH"/>
        </w:rPr>
        <w:t>xam</w:t>
      </w:r>
      <w:r w:rsidR="007734E2">
        <w:rPr>
          <w:u w:val="single"/>
          <w:lang w:val="en-PH"/>
        </w:rPr>
        <w:t>ination</w:t>
      </w:r>
      <w:r w:rsidR="00FE059B">
        <w:rPr>
          <w:u w:val="single"/>
          <w:lang w:val="en-PH"/>
        </w:rPr>
        <w:t>; and</w:t>
      </w:r>
      <w:r w:rsidRPr="005E75EF">
        <w:rPr>
          <w:lang w:val="en-PH"/>
        </w:rPr>
        <w:t xml:space="preserve"> </w:t>
      </w:r>
      <w:r w:rsidRPr="00655C5F">
        <w:rPr>
          <w:strike/>
          <w:lang w:val="en-PH"/>
        </w:rPr>
        <w:t>field of accounting. Subjects considered to be outside the field of accounting include, but are not limited to, business law, finance, computer applications, personnel management, economics, and statistics</w:t>
      </w:r>
      <w:r w:rsidRPr="00FE059B">
        <w:rPr>
          <w:strike/>
          <w:lang w:val="en-PH"/>
        </w:rPr>
        <w:t>.</w:t>
      </w:r>
    </w:p>
    <w:p w14:paraId="08F0618F" w14:textId="7FF801CD"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5E75EF">
        <w:rPr>
          <w:lang w:val="en-PH"/>
        </w:rPr>
        <w:tab/>
      </w:r>
      <w:r w:rsidRPr="00655C5F">
        <w:rPr>
          <w:strike/>
          <w:lang w:val="en-PH"/>
        </w:rPr>
        <w:t>(g)</w:t>
      </w:r>
      <w:r>
        <w:rPr>
          <w:lang w:val="en-PH"/>
        </w:rPr>
        <w:tab/>
      </w:r>
      <w:r w:rsidRPr="00655C5F">
        <w:rPr>
          <w:strike/>
          <w:lang w:val="en-PH"/>
        </w:rPr>
        <w:t>Of the five years of full</w:t>
      </w:r>
      <w:r w:rsidR="00AC67CD">
        <w:rPr>
          <w:strike/>
          <w:lang w:val="en-PH"/>
        </w:rPr>
        <w:noBreakHyphen/>
      </w:r>
      <w:r w:rsidRPr="00655C5F">
        <w:rPr>
          <w:strike/>
          <w:lang w:val="en-PH"/>
        </w:rPr>
        <w:t>time teaching experience, credit for teaching accounting principles courses or fundamental accounting (below intermediate accounting) may not exceed two full</w:t>
      </w:r>
      <w:r w:rsidR="00AC67CD">
        <w:rPr>
          <w:strike/>
          <w:lang w:val="en-PH"/>
        </w:rPr>
        <w:noBreakHyphen/>
      </w:r>
      <w:r w:rsidRPr="00655C5F">
        <w:rPr>
          <w:strike/>
          <w:lang w:val="en-PH"/>
        </w:rPr>
        <w:t>time teaching years and the remaining three full</w:t>
      </w:r>
      <w:r w:rsidR="00AC67CD">
        <w:rPr>
          <w:strike/>
          <w:lang w:val="en-PH"/>
        </w:rPr>
        <w:noBreakHyphen/>
      </w:r>
      <w:r w:rsidRPr="00655C5F">
        <w:rPr>
          <w:strike/>
          <w:lang w:val="en-PH"/>
        </w:rPr>
        <w:t>time teaching years' experience must be obtained in teaching courses above accounting principles.</w:t>
      </w:r>
    </w:p>
    <w:p w14:paraId="08DB5151"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lang w:val="en-PH"/>
        </w:rPr>
        <w:tab/>
      </w:r>
      <w:r w:rsidRPr="00655C5F">
        <w:rPr>
          <w:strike/>
          <w:lang w:val="en-PH"/>
        </w:rPr>
        <w:t>(h)</w:t>
      </w:r>
      <w:r>
        <w:rPr>
          <w:lang w:val="en-PH"/>
        </w:rPr>
        <w:tab/>
      </w:r>
      <w:r w:rsidRPr="00655C5F">
        <w:rPr>
          <w:strike/>
          <w:lang w:val="en-PH"/>
        </w:rPr>
        <w:t>Accounting courses considered to be above accounting principles include, but are not limited to, intermediate accounting, advanced accounting, auditing, income tax, financial accounting, management accounting, and cost accounting.</w:t>
      </w:r>
    </w:p>
    <w:p w14:paraId="60CB43E6" w14:textId="1BF37B3B" w:rsidR="00655C5F" w:rsidRPr="00655C5F" w:rsidRDefault="00655C5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Pr>
          <w:lang w:val="en-PH"/>
        </w:rPr>
        <w:tab/>
      </w:r>
      <w:r w:rsidR="00FE059B">
        <w:rPr>
          <w:lang w:val="en-PH"/>
        </w:rPr>
        <w:tab/>
      </w:r>
      <w:r>
        <w:rPr>
          <w:lang w:val="en-PH"/>
        </w:rPr>
        <w:tab/>
      </w:r>
      <w:r>
        <w:rPr>
          <w:u w:val="single"/>
          <w:lang w:val="en-PH"/>
        </w:rPr>
        <w:t>(</w:t>
      </w:r>
      <w:r w:rsidR="00FE059B">
        <w:rPr>
          <w:u w:val="single"/>
          <w:lang w:val="en-PH"/>
        </w:rPr>
        <w:t>c</w:t>
      </w:r>
      <w:r>
        <w:rPr>
          <w:u w:val="single"/>
          <w:lang w:val="en-PH"/>
        </w:rPr>
        <w:t>)</w:t>
      </w:r>
      <w:r>
        <w:rPr>
          <w:lang w:val="en-PH"/>
        </w:rPr>
        <w:tab/>
      </w:r>
      <w:r w:rsidR="00FE059B">
        <w:rPr>
          <w:u w:val="single"/>
          <w:lang w:val="en-PH"/>
        </w:rPr>
        <w:t xml:space="preserve">to meet </w:t>
      </w:r>
      <w:r w:rsidR="004037B3">
        <w:rPr>
          <w:u w:val="single"/>
          <w:lang w:val="en-PH"/>
        </w:rPr>
        <w:t>o</w:t>
      </w:r>
      <w:r>
        <w:rPr>
          <w:u w:val="single"/>
          <w:lang w:val="en-PH"/>
        </w:rPr>
        <w:t>ther qualifying experience</w:t>
      </w:r>
      <w:r w:rsidR="00FE059B">
        <w:rPr>
          <w:u w:val="single"/>
          <w:lang w:val="en-PH"/>
        </w:rPr>
        <w:t xml:space="preserve"> requirements</w:t>
      </w:r>
      <w:r>
        <w:rPr>
          <w:u w:val="single"/>
          <w:lang w:val="en-PH"/>
        </w:rPr>
        <w:t>:</w:t>
      </w:r>
    </w:p>
    <w:p w14:paraId="70F8C696" w14:textId="55035BA5"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FE059B">
        <w:rPr>
          <w:lang w:val="en-PH"/>
        </w:rPr>
        <w:tab/>
      </w:r>
      <w:r>
        <w:rPr>
          <w:lang w:val="en-PH"/>
        </w:rPr>
        <w:tab/>
      </w:r>
      <w:r>
        <w:rPr>
          <w:lang w:val="en-PH"/>
        </w:rPr>
        <w:tab/>
      </w:r>
      <w:r w:rsidRPr="00655C5F">
        <w:rPr>
          <w:strike/>
          <w:lang w:val="en-PH"/>
        </w:rPr>
        <w:t>(i)</w:t>
      </w:r>
      <w:r w:rsidR="00655C5F">
        <w:rPr>
          <w:u w:val="single"/>
          <w:lang w:val="en-PH"/>
        </w:rPr>
        <w:t>(</w:t>
      </w:r>
      <w:r w:rsidR="00FE059B">
        <w:rPr>
          <w:u w:val="single"/>
          <w:lang w:val="en-PH"/>
        </w:rPr>
        <w:t>i</w:t>
      </w:r>
      <w:r w:rsidR="00655C5F">
        <w:rPr>
          <w:u w:val="single"/>
          <w:lang w:val="en-PH"/>
        </w:rPr>
        <w:t>)</w:t>
      </w:r>
      <w:r>
        <w:rPr>
          <w:lang w:val="en-PH"/>
        </w:rPr>
        <w:tab/>
      </w:r>
      <w:r w:rsidRPr="004037B3">
        <w:rPr>
          <w:strike/>
          <w:lang w:val="en-PH"/>
        </w:rPr>
        <w:t>Experience</w:t>
      </w:r>
      <w:r w:rsidR="004037B3">
        <w:rPr>
          <w:lang w:val="en-PH"/>
        </w:rPr>
        <w:t xml:space="preserve"> </w:t>
      </w:r>
      <w:r w:rsidR="004037B3">
        <w:rPr>
          <w:u w:val="single"/>
          <w:lang w:val="en-PH"/>
        </w:rPr>
        <w:t>experience</w:t>
      </w:r>
      <w:r w:rsidRPr="005E75EF">
        <w:rPr>
          <w:lang w:val="en-PH"/>
        </w:rPr>
        <w:t xml:space="preserve"> other than </w:t>
      </w:r>
      <w:r w:rsidRPr="00655C5F">
        <w:rPr>
          <w:strike/>
          <w:lang w:val="en-PH"/>
        </w:rPr>
        <w:t>public</w:t>
      </w:r>
      <w:r w:rsidRPr="005E75EF">
        <w:rPr>
          <w:lang w:val="en-PH"/>
        </w:rPr>
        <w:t xml:space="preserve"> accounting experience </w:t>
      </w:r>
      <w:r w:rsidR="00655C5F">
        <w:rPr>
          <w:u w:val="single"/>
          <w:lang w:val="en-PH"/>
        </w:rPr>
        <w:t>and teaching experience</w:t>
      </w:r>
      <w:r w:rsidR="00655C5F">
        <w:rPr>
          <w:lang w:val="en-PH"/>
        </w:rPr>
        <w:t xml:space="preserve"> </w:t>
      </w:r>
      <w:r w:rsidRPr="005E75EF">
        <w:rPr>
          <w:lang w:val="en-PH"/>
        </w:rPr>
        <w:t>counts only in proportion to duties which, in the opinion of the board, contribute to competence in public accounting</w:t>
      </w:r>
      <w:r w:rsidRPr="004037B3">
        <w:rPr>
          <w:strike/>
          <w:lang w:val="en-PH"/>
        </w:rPr>
        <w:t>.</w:t>
      </w:r>
      <w:r w:rsidR="004037B3" w:rsidRPr="004037B3">
        <w:rPr>
          <w:u w:val="single"/>
          <w:lang w:val="en-PH"/>
        </w:rPr>
        <w:t>;</w:t>
      </w:r>
      <w:r w:rsidR="007C560B">
        <w:rPr>
          <w:u w:val="single"/>
          <w:lang w:val="en-PH"/>
        </w:rPr>
        <w:t xml:space="preserve"> and</w:t>
      </w:r>
    </w:p>
    <w:p w14:paraId="12E7683F" w14:textId="4C04097B"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00FE059B">
        <w:rPr>
          <w:lang w:val="en-PH"/>
        </w:rPr>
        <w:tab/>
      </w:r>
      <w:r w:rsidRPr="005E75EF">
        <w:rPr>
          <w:lang w:val="en-PH"/>
        </w:rPr>
        <w:tab/>
      </w:r>
      <w:r w:rsidRPr="005E75EF">
        <w:rPr>
          <w:lang w:val="en-PH"/>
        </w:rPr>
        <w:tab/>
      </w:r>
      <w:r w:rsidRPr="00655C5F">
        <w:rPr>
          <w:strike/>
          <w:lang w:val="en-PH"/>
        </w:rPr>
        <w:t>(j)</w:t>
      </w:r>
      <w:r w:rsidR="00FE059B">
        <w:rPr>
          <w:u w:val="single"/>
          <w:lang w:val="en-PH"/>
        </w:rPr>
        <w:t>(ii</w:t>
      </w:r>
      <w:r w:rsidR="00655C5F">
        <w:rPr>
          <w:u w:val="single"/>
          <w:lang w:val="en-PH"/>
        </w:rPr>
        <w:t>)</w:t>
      </w:r>
      <w:r>
        <w:rPr>
          <w:lang w:val="en-PH"/>
        </w:rPr>
        <w:tab/>
      </w:r>
      <w:r w:rsidRPr="004037B3">
        <w:rPr>
          <w:strike/>
          <w:lang w:val="en-PH"/>
        </w:rPr>
        <w:t>The</w:t>
      </w:r>
      <w:r w:rsidR="004037B3">
        <w:rPr>
          <w:lang w:val="en-PH"/>
        </w:rPr>
        <w:t xml:space="preserve"> </w:t>
      </w:r>
      <w:r w:rsidR="004037B3">
        <w:rPr>
          <w:u w:val="single"/>
          <w:lang w:val="en-PH"/>
        </w:rPr>
        <w:t>the</w:t>
      </w:r>
      <w:r w:rsidRPr="005E75EF">
        <w:rPr>
          <w:lang w:val="en-PH"/>
        </w:rPr>
        <w:t xml:space="preserve"> board may require other information as it considers</w:t>
      </w:r>
      <w:r w:rsidR="00655C5F">
        <w:rPr>
          <w:lang w:val="en-PH"/>
        </w:rPr>
        <w:t xml:space="preserve"> </w:t>
      </w:r>
      <w:r w:rsidR="00655C5F">
        <w:rPr>
          <w:u w:val="single"/>
          <w:lang w:val="en-PH"/>
        </w:rPr>
        <w:t>reasonably</w:t>
      </w:r>
      <w:r w:rsidRPr="005E75EF">
        <w:rPr>
          <w:lang w:val="en-PH"/>
        </w:rPr>
        <w:t xml:space="preserve"> necessary to determine the acceptability of experience </w:t>
      </w:r>
      <w:r w:rsidRPr="00655C5F">
        <w:rPr>
          <w:strike/>
          <w:lang w:val="en-PH"/>
        </w:rPr>
        <w:t>including, but not limited to, review of work papers and other work products, review of time records, and interviews with applicants and supervisors</w:t>
      </w:r>
      <w:r w:rsidRPr="007C560B">
        <w:rPr>
          <w:lang w:val="en-PH"/>
        </w:rPr>
        <w:t>.</w:t>
      </w:r>
    </w:p>
    <w:p w14:paraId="52970730" w14:textId="41D83B0C"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655C5F">
        <w:rPr>
          <w:strike/>
          <w:lang w:val="en-PH"/>
        </w:rPr>
        <w:t>(3)</w:t>
      </w:r>
      <w:r w:rsidR="00FE059B">
        <w:rPr>
          <w:u w:val="single"/>
          <w:lang w:val="en-PH"/>
        </w:rPr>
        <w:t>(2</w:t>
      </w:r>
      <w:r w:rsidR="00655C5F">
        <w:rPr>
          <w:u w:val="single"/>
          <w:lang w:val="en-PH"/>
        </w:rPr>
        <w:t>)</w:t>
      </w:r>
      <w:r>
        <w:rPr>
          <w:lang w:val="en-PH"/>
        </w:rPr>
        <w:tab/>
      </w:r>
      <w:r w:rsidRPr="00655C5F">
        <w:rPr>
          <w:strike/>
          <w:lang w:val="en-PH"/>
        </w:rPr>
        <w:t>For purposes of this subsection, ‘experience’ shall have the same meaning as ‘appropriate experience’ in subsection (A)(4); however, if the applicant obtained the experience</w:t>
      </w:r>
      <w:r w:rsidR="00655C5F">
        <w:rPr>
          <w:lang w:val="en-PH"/>
        </w:rPr>
        <w:t xml:space="preserve"> </w:t>
      </w:r>
      <w:r w:rsidR="007C560B">
        <w:rPr>
          <w:u w:val="single"/>
          <w:lang w:val="en-PH"/>
        </w:rPr>
        <w:t>Any applica</w:t>
      </w:r>
      <w:r w:rsidR="00655C5F">
        <w:rPr>
          <w:u w:val="single"/>
          <w:lang w:val="en-PH"/>
        </w:rPr>
        <w:t>n</w:t>
      </w:r>
      <w:r w:rsidR="007C560B">
        <w:rPr>
          <w:u w:val="single"/>
          <w:lang w:val="en-PH"/>
        </w:rPr>
        <w:t>t</w:t>
      </w:r>
      <w:r w:rsidR="00655C5F">
        <w:rPr>
          <w:u w:val="single"/>
          <w:lang w:val="en-PH"/>
        </w:rPr>
        <w:t xml:space="preserve"> </w:t>
      </w:r>
      <w:r w:rsidR="00655C5F">
        <w:rPr>
          <w:u w:val="single"/>
          <w:lang w:val="en-PH"/>
        </w:rPr>
        <w:lastRenderedPageBreak/>
        <w:t>using experience obtained</w:t>
      </w:r>
      <w:r w:rsidRPr="005E75EF">
        <w:rPr>
          <w:lang w:val="en-PH"/>
        </w:rPr>
        <w:t xml:space="preserve"> seven or more years before submitting an application</w:t>
      </w:r>
      <w:r w:rsidRPr="00655C5F">
        <w:rPr>
          <w:strike/>
          <w:lang w:val="en-PH"/>
        </w:rPr>
        <w:t>, the applicant</w:t>
      </w:r>
      <w:r w:rsidRPr="005E75EF">
        <w:rPr>
          <w:lang w:val="en-PH"/>
        </w:rPr>
        <w:t xml:space="preserve"> shall have obtained </w:t>
      </w:r>
      <w:r w:rsidRPr="00655C5F">
        <w:rPr>
          <w:strike/>
          <w:lang w:val="en-PH"/>
        </w:rPr>
        <w:t>an</w:t>
      </w:r>
      <w:r w:rsidRPr="005E75EF">
        <w:rPr>
          <w:lang w:val="en-PH"/>
        </w:rPr>
        <w:t xml:space="preserve"> additional </w:t>
      </w:r>
      <w:r w:rsidRPr="00655C5F">
        <w:rPr>
          <w:strike/>
          <w:lang w:val="en-PH"/>
        </w:rPr>
        <w:t>six months of</w:t>
      </w:r>
      <w:r w:rsidRPr="005E75EF">
        <w:rPr>
          <w:lang w:val="en-PH"/>
        </w:rPr>
        <w:t xml:space="preserve"> experience within</w:t>
      </w:r>
      <w:r w:rsidR="00655C5F">
        <w:rPr>
          <w:lang w:val="en-PH"/>
        </w:rPr>
        <w:t xml:space="preserve"> </w:t>
      </w:r>
      <w:r w:rsidR="00655C5F">
        <w:rPr>
          <w:u w:val="single"/>
          <w:lang w:val="en-PH"/>
        </w:rPr>
        <w:t>the two-year period prior to</w:t>
      </w:r>
      <w:r w:rsidRPr="005E75EF">
        <w:rPr>
          <w:lang w:val="en-PH"/>
        </w:rPr>
        <w:t xml:space="preserve"> </w:t>
      </w:r>
      <w:r w:rsidRPr="00655C5F">
        <w:rPr>
          <w:strike/>
          <w:lang w:val="en-PH"/>
        </w:rPr>
        <w:t>two years before</w:t>
      </w:r>
      <w:r w:rsidRPr="005E75EF">
        <w:rPr>
          <w:lang w:val="en-PH"/>
        </w:rPr>
        <w:t xml:space="preserve"> submitting the application</w:t>
      </w:r>
      <w:r w:rsidR="00655C5F">
        <w:rPr>
          <w:u w:val="single"/>
          <w:lang w:val="en-PH"/>
        </w:rPr>
        <w:t xml:space="preserve">, as defined in </w:t>
      </w:r>
      <w:r w:rsidR="007C560B">
        <w:rPr>
          <w:u w:val="single"/>
          <w:lang w:val="en-PH"/>
        </w:rPr>
        <w:t xml:space="preserve">subsection </w:t>
      </w:r>
      <w:r w:rsidR="00655C5F">
        <w:rPr>
          <w:u w:val="single"/>
          <w:lang w:val="en-PH"/>
        </w:rPr>
        <w:t>(G)</w:t>
      </w:r>
      <w:r w:rsidRPr="005E75EF">
        <w:rPr>
          <w:lang w:val="en-PH"/>
        </w:rPr>
        <w:t>.</w:t>
      </w:r>
    </w:p>
    <w:p w14:paraId="06FB8F2A"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7BAFDFBF" w14:textId="5F3CE59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40</w:t>
      </w:r>
      <w:r w:rsidR="00AC67CD">
        <w:rPr>
          <w:lang w:val="en-PH"/>
        </w:rPr>
        <w:noBreakHyphen/>
      </w:r>
      <w:r w:rsidRPr="005E75EF">
        <w:rPr>
          <w:lang w:val="en-PH"/>
        </w:rPr>
        <w:t>2</w:t>
      </w:r>
      <w:r w:rsidR="00AC67CD">
        <w:rPr>
          <w:lang w:val="en-PH"/>
        </w:rPr>
        <w:noBreakHyphen/>
      </w:r>
      <w:r w:rsidRPr="005E75EF">
        <w:rPr>
          <w:lang w:val="en-PH"/>
        </w:rPr>
        <w:t>40.</w:t>
      </w:r>
      <w:r w:rsidRPr="005E75EF">
        <w:rPr>
          <w:lang w:val="en-PH"/>
        </w:rPr>
        <w:tab/>
        <w:t>(A)</w:t>
      </w:r>
      <w:r>
        <w:rPr>
          <w:lang w:val="en-PH"/>
        </w:rPr>
        <w:tab/>
      </w:r>
      <w:r w:rsidRPr="005E75EF">
        <w:rPr>
          <w:lang w:val="en-PH"/>
        </w:rPr>
        <w:t>The board shall grant or renew</w:t>
      </w:r>
      <w:r w:rsidR="0083189F">
        <w:rPr>
          <w:lang w:val="en-PH"/>
        </w:rPr>
        <w:t xml:space="preserve"> </w:t>
      </w:r>
      <w:r w:rsidR="0083189F">
        <w:rPr>
          <w:u w:val="single"/>
          <w:lang w:val="en-PH"/>
        </w:rPr>
        <w:t>a</w:t>
      </w:r>
      <w:r w:rsidRPr="005E75EF">
        <w:rPr>
          <w:lang w:val="en-PH"/>
        </w:rPr>
        <w:t xml:space="preserve"> registration to practice as a firm to applicants that demonstrate their qualifications in accordance with this section.</w:t>
      </w:r>
    </w:p>
    <w:p w14:paraId="2527AA02"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(B)</w:t>
      </w:r>
      <w:r w:rsidRPr="00ED19F1">
        <w:rPr>
          <w:strike/>
          <w:lang w:val="en-PH"/>
        </w:rPr>
        <w:t>(1)</w:t>
      </w:r>
      <w:r w:rsidR="00E83309">
        <w:rPr>
          <w:lang w:val="en-PH"/>
        </w:rPr>
        <w:tab/>
      </w:r>
      <w:r w:rsidRPr="005E75EF">
        <w:rPr>
          <w:lang w:val="en-PH"/>
        </w:rPr>
        <w:t>The following must hold a registration issued pursuant to this section:</w:t>
      </w:r>
    </w:p>
    <w:p w14:paraId="7DB1DFDF" w14:textId="5BC98B71"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ED19F1">
        <w:rPr>
          <w:strike/>
          <w:lang w:val="en-PH"/>
        </w:rPr>
        <w:t>(a)</w:t>
      </w:r>
      <w:r w:rsidR="00ED19F1">
        <w:rPr>
          <w:u w:val="single"/>
          <w:lang w:val="en-PH"/>
        </w:rPr>
        <w:t>(1)</w:t>
      </w:r>
      <w:r w:rsidR="00E83309">
        <w:rPr>
          <w:lang w:val="en-PH"/>
        </w:rPr>
        <w:tab/>
      </w:r>
      <w:r w:rsidRPr="005E75EF">
        <w:rPr>
          <w:lang w:val="en-PH"/>
        </w:rPr>
        <w:t>a firm with an office in this State performing attest services as defined in Section 40</w:t>
      </w:r>
      <w:r w:rsidR="00AC67CD">
        <w:rPr>
          <w:lang w:val="en-PH"/>
        </w:rPr>
        <w:noBreakHyphen/>
      </w:r>
      <w:r w:rsidRPr="005E75EF">
        <w:rPr>
          <w:lang w:val="en-PH"/>
        </w:rPr>
        <w:t>2</w:t>
      </w:r>
      <w:r w:rsidR="00AC67CD">
        <w:rPr>
          <w:lang w:val="en-PH"/>
        </w:rPr>
        <w:noBreakHyphen/>
      </w:r>
      <w:r w:rsidRPr="005E75EF">
        <w:rPr>
          <w:lang w:val="en-PH"/>
        </w:rPr>
        <w:t>20(2) or engaging in the practice of accounting;</w:t>
      </w:r>
    </w:p>
    <w:p w14:paraId="2BE6635A" w14:textId="32060E5B"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sidRPr="00ED19F1">
        <w:rPr>
          <w:strike/>
          <w:lang w:val="en-PH"/>
        </w:rPr>
        <w:t>(b)</w:t>
      </w:r>
      <w:r w:rsidR="00ED19F1">
        <w:rPr>
          <w:u w:val="single"/>
          <w:lang w:val="en-PH"/>
        </w:rPr>
        <w:t>(2)</w:t>
      </w:r>
      <w:r>
        <w:rPr>
          <w:lang w:val="en-PH"/>
        </w:rPr>
        <w:tab/>
      </w:r>
      <w:r w:rsidR="005E75EF" w:rsidRPr="005E75EF">
        <w:rPr>
          <w:lang w:val="en-PH"/>
        </w:rPr>
        <w:t>a firm with an office in this Sta</w:t>
      </w:r>
      <w:r>
        <w:rPr>
          <w:lang w:val="en-PH"/>
        </w:rPr>
        <w:t>te that uses the title ‘CPA’ or ‘</w:t>
      </w:r>
      <w:r w:rsidR="005E75EF" w:rsidRPr="005E75EF">
        <w:rPr>
          <w:lang w:val="en-PH"/>
        </w:rPr>
        <w:t>CPA firm</w:t>
      </w:r>
      <w:r>
        <w:rPr>
          <w:lang w:val="en-PH"/>
        </w:rPr>
        <w:t>’</w:t>
      </w:r>
      <w:r w:rsidR="005E75EF" w:rsidRPr="005E75EF">
        <w:rPr>
          <w:lang w:val="en-PH"/>
        </w:rPr>
        <w:t>; or</w:t>
      </w:r>
    </w:p>
    <w:p w14:paraId="407E388E" w14:textId="360191C9"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ED19F1">
        <w:rPr>
          <w:strike/>
          <w:lang w:val="en-PH"/>
        </w:rPr>
        <w:t>(c)</w:t>
      </w:r>
      <w:r w:rsidR="00ED19F1">
        <w:rPr>
          <w:u w:val="single"/>
          <w:lang w:val="en-PH"/>
        </w:rPr>
        <w:t>(3)</w:t>
      </w:r>
      <w:r w:rsidR="00E83309">
        <w:rPr>
          <w:lang w:val="en-PH"/>
        </w:rPr>
        <w:tab/>
      </w:r>
      <w:r w:rsidRPr="005E75EF">
        <w:rPr>
          <w:lang w:val="en-PH"/>
        </w:rPr>
        <w:t>a firm that does not have an office in this State but performs attest services described in Section 40</w:t>
      </w:r>
      <w:r w:rsidR="00AC67CD">
        <w:rPr>
          <w:lang w:val="en-PH"/>
        </w:rPr>
        <w:noBreakHyphen/>
      </w:r>
      <w:r w:rsidRPr="005E75EF">
        <w:rPr>
          <w:lang w:val="en-PH"/>
        </w:rPr>
        <w:t>2</w:t>
      </w:r>
      <w:r w:rsidR="00AC67CD">
        <w:rPr>
          <w:lang w:val="en-PH"/>
        </w:rPr>
        <w:noBreakHyphen/>
      </w:r>
      <w:r w:rsidRPr="005E75EF">
        <w:rPr>
          <w:lang w:val="en-PH"/>
        </w:rPr>
        <w:t>20(2)</w:t>
      </w:r>
      <w:r w:rsidRPr="0083189F">
        <w:rPr>
          <w:strike/>
          <w:lang w:val="en-PH"/>
        </w:rPr>
        <w:t>(a) (audits), (c) (examinations), or (d) (services under PCAOB Auditing Standards)</w:t>
      </w:r>
      <w:r w:rsidRPr="005E75EF">
        <w:rPr>
          <w:lang w:val="en-PH"/>
        </w:rPr>
        <w:t xml:space="preserve"> for a client </w:t>
      </w:r>
      <w:r w:rsidRPr="0083189F">
        <w:rPr>
          <w:strike/>
          <w:lang w:val="en-PH"/>
        </w:rPr>
        <w:t>having a home office</w:t>
      </w:r>
      <w:r w:rsidRPr="005E75EF">
        <w:rPr>
          <w:lang w:val="en-PH"/>
        </w:rPr>
        <w:t xml:space="preserve"> in this State</w:t>
      </w:r>
      <w:r w:rsidR="0083189F">
        <w:rPr>
          <w:u w:val="single"/>
          <w:lang w:val="en-PH"/>
        </w:rPr>
        <w:t xml:space="preserve">, unless it is exempt from registration </w:t>
      </w:r>
      <w:r w:rsidR="0068762F">
        <w:rPr>
          <w:u w:val="single"/>
          <w:lang w:val="en-PH"/>
        </w:rPr>
        <w:t>pursuant to</w:t>
      </w:r>
      <w:r w:rsidR="0083189F">
        <w:rPr>
          <w:u w:val="single"/>
          <w:lang w:val="en-PH"/>
        </w:rPr>
        <w:t xml:space="preserve"> Section 40-2-30(I)</w:t>
      </w:r>
      <w:r w:rsidRPr="005E75EF">
        <w:rPr>
          <w:lang w:val="en-PH"/>
        </w:rPr>
        <w:t>.</w:t>
      </w:r>
    </w:p>
    <w:p w14:paraId="454C76A7" w14:textId="543F4341"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ED19F1">
        <w:rPr>
          <w:strike/>
          <w:lang w:val="en-PH"/>
        </w:rPr>
        <w:t>(2)</w:t>
      </w:r>
      <w:r w:rsidR="00E83309">
        <w:rPr>
          <w:lang w:val="en-PH"/>
        </w:rPr>
        <w:tab/>
      </w:r>
      <w:r w:rsidRPr="00ED19F1">
        <w:rPr>
          <w:strike/>
          <w:lang w:val="en-PH"/>
        </w:rPr>
        <w:t>A firm not subject to subsection (B)(1) may be exempted from the registration requirement provided for in Section 40</w:t>
      </w:r>
      <w:r w:rsidR="00AC67CD">
        <w:rPr>
          <w:strike/>
          <w:lang w:val="en-PH"/>
        </w:rPr>
        <w:noBreakHyphen/>
      </w:r>
      <w:r w:rsidRPr="00ED19F1">
        <w:rPr>
          <w:strike/>
          <w:lang w:val="en-PH"/>
        </w:rPr>
        <w:t>2</w:t>
      </w:r>
      <w:r w:rsidR="00AC67CD">
        <w:rPr>
          <w:strike/>
          <w:lang w:val="en-PH"/>
        </w:rPr>
        <w:noBreakHyphen/>
      </w:r>
      <w:r w:rsidRPr="00ED19F1">
        <w:rPr>
          <w:strike/>
          <w:lang w:val="en-PH"/>
        </w:rPr>
        <w:t>30(I).</w:t>
      </w:r>
    </w:p>
    <w:p w14:paraId="2170C10F"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(C)</w:t>
      </w:r>
      <w:r w:rsidR="00E83309">
        <w:rPr>
          <w:lang w:val="en-PH"/>
        </w:rPr>
        <w:tab/>
      </w:r>
      <w:r w:rsidRPr="005E75EF">
        <w:rPr>
          <w:lang w:val="en-PH"/>
        </w:rPr>
        <w:t>Qualifications for registration as a certified public accountant firm are as follows:</w:t>
      </w:r>
    </w:p>
    <w:p w14:paraId="7DAB0E7F"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(1)</w:t>
      </w:r>
      <w:r w:rsidR="00E83309">
        <w:rPr>
          <w:lang w:val="en-PH"/>
        </w:rPr>
        <w:tab/>
      </w:r>
      <w:r w:rsidRPr="005E75EF">
        <w:rPr>
          <w:lang w:val="en-PH"/>
        </w:rPr>
        <w:t xml:space="preserve">A simple majority of the </w:t>
      </w:r>
      <w:r w:rsidRPr="0083189F">
        <w:rPr>
          <w:strike/>
          <w:lang w:val="en-PH"/>
        </w:rPr>
        <w:t>ownership of the</w:t>
      </w:r>
      <w:r w:rsidRPr="005E75EF">
        <w:rPr>
          <w:lang w:val="en-PH"/>
        </w:rPr>
        <w:t xml:space="preserve"> firm</w:t>
      </w:r>
      <w:r w:rsidR="0083189F">
        <w:rPr>
          <w:lang w:val="en-PH"/>
        </w:rPr>
        <w:t xml:space="preserve"> </w:t>
      </w:r>
      <w:r w:rsidR="0083189F">
        <w:rPr>
          <w:u w:val="single"/>
          <w:lang w:val="en-PH"/>
        </w:rPr>
        <w:t>ownership</w:t>
      </w:r>
      <w:r w:rsidRPr="005E75EF">
        <w:rPr>
          <w:lang w:val="en-PH"/>
        </w:rPr>
        <w:t xml:space="preserve"> in terms of financial interests and voting rights of all partners, officers, shareholders, members, or managers must belong to certified public accountants currently licensed in some state. Although </w:t>
      </w:r>
      <w:r w:rsidRPr="0083189F">
        <w:rPr>
          <w:strike/>
          <w:lang w:val="en-PH"/>
        </w:rPr>
        <w:t>firms</w:t>
      </w:r>
      <w:r w:rsidR="0083189F">
        <w:rPr>
          <w:lang w:val="en-PH"/>
        </w:rPr>
        <w:t xml:space="preserve"> </w:t>
      </w:r>
      <w:r w:rsidR="0083189F">
        <w:rPr>
          <w:u w:val="single"/>
          <w:lang w:val="en-PH"/>
        </w:rPr>
        <w:t>firm ownership</w:t>
      </w:r>
      <w:r w:rsidRPr="005E75EF">
        <w:rPr>
          <w:lang w:val="en-PH"/>
        </w:rPr>
        <w:t xml:space="preserve"> may include </w:t>
      </w:r>
      <w:r w:rsidRPr="0083189F">
        <w:rPr>
          <w:strike/>
          <w:lang w:val="en-PH"/>
        </w:rPr>
        <w:t>nonlicensed</w:t>
      </w:r>
      <w:r w:rsidR="0083189F">
        <w:rPr>
          <w:lang w:val="en-PH"/>
        </w:rPr>
        <w:t xml:space="preserve"> </w:t>
      </w:r>
      <w:r w:rsidR="0083189F">
        <w:rPr>
          <w:u w:val="single"/>
          <w:lang w:val="en-PH"/>
        </w:rPr>
        <w:t>non-CPA</w:t>
      </w:r>
      <w:r w:rsidRPr="005E75EF">
        <w:rPr>
          <w:lang w:val="en-PH"/>
        </w:rPr>
        <w:t xml:space="preserve"> owners, the firm and its </w:t>
      </w:r>
      <w:r w:rsidRPr="0083189F">
        <w:rPr>
          <w:strike/>
          <w:lang w:val="en-PH"/>
        </w:rPr>
        <w:t>ownership</w:t>
      </w:r>
      <w:r w:rsidR="0083189F">
        <w:rPr>
          <w:lang w:val="en-PH"/>
        </w:rPr>
        <w:t xml:space="preserve"> </w:t>
      </w:r>
      <w:r w:rsidR="0083189F">
        <w:rPr>
          <w:u w:val="single"/>
          <w:lang w:val="en-PH"/>
        </w:rPr>
        <w:t>owners</w:t>
      </w:r>
      <w:r w:rsidRPr="005E75EF">
        <w:rPr>
          <w:lang w:val="en-PH"/>
        </w:rPr>
        <w:t xml:space="preserve"> must comply with regulations promulgated by the board. All </w:t>
      </w:r>
      <w:r w:rsidRPr="0083189F">
        <w:rPr>
          <w:strike/>
          <w:lang w:val="en-PH"/>
        </w:rPr>
        <w:t>nonlicensed</w:t>
      </w:r>
      <w:r w:rsidR="0083189F">
        <w:rPr>
          <w:lang w:val="en-PH"/>
        </w:rPr>
        <w:t xml:space="preserve"> </w:t>
      </w:r>
      <w:r w:rsidR="0083189F">
        <w:rPr>
          <w:u w:val="single"/>
          <w:lang w:val="en-PH"/>
        </w:rPr>
        <w:t>non-CPA</w:t>
      </w:r>
      <w:r w:rsidRPr="005E75EF">
        <w:rPr>
          <w:lang w:val="en-PH"/>
        </w:rPr>
        <w:t xml:space="preserve"> owners must be active individual participants in the firm or affiliated entities.</w:t>
      </w:r>
    </w:p>
    <w:p w14:paraId="26582B3B" w14:textId="23873C9C"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(2)</w:t>
      </w:r>
      <w:r>
        <w:rPr>
          <w:lang w:val="en-PH"/>
        </w:rPr>
        <w:tab/>
      </w:r>
      <w:r w:rsidR="005E75EF" w:rsidRPr="005E75EF">
        <w:rPr>
          <w:lang w:val="en-PH"/>
        </w:rPr>
        <w:t>Partners, officers, shareholders, members, or managers whose principal place of business is in this State, and who</w:t>
      </w:r>
      <w:r w:rsidR="0083189F">
        <w:rPr>
          <w:lang w:val="en-PH"/>
        </w:rPr>
        <w:t xml:space="preserve"> </w:t>
      </w:r>
      <w:r w:rsidR="0083189F">
        <w:rPr>
          <w:u w:val="single"/>
          <w:lang w:val="en-PH"/>
        </w:rPr>
        <w:t>also</w:t>
      </w:r>
      <w:r w:rsidR="005E75EF" w:rsidRPr="005E75EF">
        <w:rPr>
          <w:lang w:val="en-PH"/>
        </w:rPr>
        <w:t xml:space="preserve"> perform professional services in this State, must hold a valid license issued pursuant to this section. An individual who has practice privileges under Section 40</w:t>
      </w:r>
      <w:r w:rsidR="00AC67CD">
        <w:rPr>
          <w:lang w:val="en-PH"/>
        </w:rPr>
        <w:noBreakHyphen/>
      </w:r>
      <w:r w:rsidR="005E75EF" w:rsidRPr="005E75EF">
        <w:rPr>
          <w:lang w:val="en-PH"/>
        </w:rPr>
        <w:t>2</w:t>
      </w:r>
      <w:r w:rsidR="00AC67CD">
        <w:rPr>
          <w:lang w:val="en-PH"/>
        </w:rPr>
        <w:noBreakHyphen/>
      </w:r>
      <w:r w:rsidR="005E75EF" w:rsidRPr="005E75EF">
        <w:rPr>
          <w:lang w:val="en-PH"/>
        </w:rPr>
        <w:t xml:space="preserve">245 </w:t>
      </w:r>
      <w:r w:rsidR="005E75EF" w:rsidRPr="0083189F">
        <w:rPr>
          <w:strike/>
          <w:lang w:val="en-PH"/>
        </w:rPr>
        <w:t>who performs services for which a firm permit is required pursuant to Section 40</w:t>
      </w:r>
      <w:r w:rsidR="00AC67CD">
        <w:rPr>
          <w:strike/>
          <w:lang w:val="en-PH"/>
        </w:rPr>
        <w:noBreakHyphen/>
      </w:r>
      <w:r w:rsidR="005E75EF" w:rsidRPr="0083189F">
        <w:rPr>
          <w:strike/>
          <w:lang w:val="en-PH"/>
        </w:rPr>
        <w:t>2</w:t>
      </w:r>
      <w:r w:rsidR="00AC67CD">
        <w:rPr>
          <w:strike/>
          <w:lang w:val="en-PH"/>
        </w:rPr>
        <w:noBreakHyphen/>
      </w:r>
      <w:r w:rsidR="005E75EF" w:rsidRPr="0083189F">
        <w:rPr>
          <w:strike/>
          <w:lang w:val="en-PH"/>
        </w:rPr>
        <w:t>245(D)</w:t>
      </w:r>
      <w:r w:rsidR="005E75EF" w:rsidRPr="005E75EF">
        <w:rPr>
          <w:lang w:val="en-PH"/>
        </w:rPr>
        <w:t xml:space="preserve"> must not be required to obtain a license from this State pursuant to Section 40</w:t>
      </w:r>
      <w:r w:rsidR="00AC67CD">
        <w:rPr>
          <w:lang w:val="en-PH"/>
        </w:rPr>
        <w:noBreakHyphen/>
      </w:r>
      <w:r w:rsidR="005E75EF" w:rsidRPr="005E75EF">
        <w:rPr>
          <w:lang w:val="en-PH"/>
        </w:rPr>
        <w:t>2</w:t>
      </w:r>
      <w:r w:rsidR="00AC67CD">
        <w:rPr>
          <w:lang w:val="en-PH"/>
        </w:rPr>
        <w:noBreakHyphen/>
      </w:r>
      <w:r w:rsidR="005E75EF" w:rsidRPr="005E75EF">
        <w:rPr>
          <w:lang w:val="en-PH"/>
        </w:rPr>
        <w:t>35.</w:t>
      </w:r>
    </w:p>
    <w:p w14:paraId="1F7F2B1C"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00E83309">
        <w:rPr>
          <w:lang w:val="en-PH"/>
        </w:rPr>
        <w:tab/>
        <w:t>(3)</w:t>
      </w:r>
      <w:r w:rsidR="00E83309">
        <w:rPr>
          <w:lang w:val="en-PH"/>
        </w:rPr>
        <w:tab/>
      </w:r>
      <w:r w:rsidRPr="005E75EF">
        <w:rPr>
          <w:lang w:val="en-PH"/>
        </w:rPr>
        <w:t xml:space="preserve">For firms registering under subsection (B)(1)(a) or (b), there must be a designated resident manager in charge of each office </w:t>
      </w:r>
      <w:r w:rsidRPr="005E75EF">
        <w:rPr>
          <w:lang w:val="en-PH"/>
        </w:rPr>
        <w:lastRenderedPageBreak/>
        <w:t>in this State who must be a certified public accountant licensed in this State.</w:t>
      </w:r>
    </w:p>
    <w:p w14:paraId="6CA59F3F" w14:textId="77777777"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(4)</w:t>
      </w:r>
      <w:r>
        <w:rPr>
          <w:lang w:val="en-PH"/>
        </w:rPr>
        <w:tab/>
      </w:r>
      <w:r w:rsidR="005E75EF" w:rsidRPr="0083189F">
        <w:rPr>
          <w:strike/>
          <w:lang w:val="en-PH"/>
        </w:rPr>
        <w:t>Noncertified public accountant</w:t>
      </w:r>
      <w:r w:rsidR="0083189F">
        <w:rPr>
          <w:lang w:val="en-PH"/>
        </w:rPr>
        <w:t xml:space="preserve"> </w:t>
      </w:r>
      <w:r w:rsidR="0083189F">
        <w:rPr>
          <w:u w:val="single"/>
          <w:lang w:val="en-PH"/>
        </w:rPr>
        <w:t>Non-CPA</w:t>
      </w:r>
      <w:r w:rsidR="005E75EF" w:rsidRPr="005E75EF">
        <w:rPr>
          <w:lang w:val="en-PH"/>
        </w:rPr>
        <w:t xml:space="preserve"> owners must not assume ultimate responsibility for any financial statement, attest, or compilation engagement.</w:t>
      </w:r>
    </w:p>
    <w:p w14:paraId="28DB1811" w14:textId="77777777"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(5)</w:t>
      </w:r>
      <w:r>
        <w:rPr>
          <w:lang w:val="en-PH"/>
        </w:rPr>
        <w:tab/>
      </w:r>
      <w:r w:rsidR="005E75EF" w:rsidRPr="0083189F">
        <w:rPr>
          <w:strike/>
          <w:lang w:val="en-PH"/>
        </w:rPr>
        <w:t>Noncertified public accountant</w:t>
      </w:r>
      <w:r w:rsidR="0083189F">
        <w:rPr>
          <w:lang w:val="en-PH"/>
        </w:rPr>
        <w:t xml:space="preserve"> </w:t>
      </w:r>
      <w:r w:rsidR="0083189F">
        <w:rPr>
          <w:u w:val="single"/>
          <w:lang w:val="en-PH"/>
        </w:rPr>
        <w:t>Non-CPA</w:t>
      </w:r>
      <w:r w:rsidR="005E75EF" w:rsidRPr="005E75EF">
        <w:rPr>
          <w:lang w:val="en-PH"/>
        </w:rPr>
        <w:t xml:space="preserve"> owners shall abide by the code of professional ethics adopted pursuant to this chapter.</w:t>
      </w:r>
    </w:p>
    <w:p w14:paraId="78371878" w14:textId="77777777"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(6)</w:t>
      </w:r>
      <w:r>
        <w:rPr>
          <w:lang w:val="en-PH"/>
        </w:rPr>
        <w:tab/>
      </w:r>
      <w:r w:rsidR="005E75EF" w:rsidRPr="005E75EF">
        <w:rPr>
          <w:lang w:val="en-PH"/>
        </w:rPr>
        <w:t>Owners shall at all times maintain ownership equity in their own right and must be the beneficial owners of the equity capital ascribed to them. Provision must be made for the ownership to be transferred to the firm or to other qualified owners if the noncertified public accountant ceases to be an active individual participant in the firm.</w:t>
      </w:r>
    </w:p>
    <w:p w14:paraId="74B29AB1"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(7)(a)</w:t>
      </w:r>
      <w:r w:rsidR="00E83309">
        <w:rPr>
          <w:lang w:val="en-PH"/>
        </w:rPr>
        <w:tab/>
      </w:r>
      <w:r w:rsidRPr="005E75EF">
        <w:rPr>
          <w:lang w:val="en-PH"/>
        </w:rPr>
        <w:t xml:space="preserve">This section applies only to </w:t>
      </w:r>
      <w:r w:rsidRPr="004131CE">
        <w:rPr>
          <w:strike/>
          <w:lang w:val="en-PH"/>
        </w:rPr>
        <w:t>noncertified public accountant</w:t>
      </w:r>
      <w:r w:rsidR="004131CE">
        <w:rPr>
          <w:lang w:val="en-PH"/>
        </w:rPr>
        <w:t xml:space="preserve"> </w:t>
      </w:r>
      <w:r w:rsidR="004131CE">
        <w:rPr>
          <w:u w:val="single"/>
          <w:lang w:val="en-PH"/>
        </w:rPr>
        <w:t>non-CPA</w:t>
      </w:r>
      <w:r w:rsidRPr="005E75EF">
        <w:rPr>
          <w:lang w:val="en-PH"/>
        </w:rPr>
        <w:t xml:space="preserve"> owners who are residents of this State.</w:t>
      </w:r>
    </w:p>
    <w:p w14:paraId="02E5761C" w14:textId="63565C90"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5E75EF">
        <w:rPr>
          <w:lang w:val="en-PH"/>
        </w:rPr>
        <w:tab/>
        <w:t>(b)</w:t>
      </w:r>
      <w:r w:rsidR="00E83309">
        <w:rPr>
          <w:lang w:val="en-PH"/>
        </w:rPr>
        <w:tab/>
      </w:r>
      <w:r w:rsidRPr="004131CE">
        <w:rPr>
          <w:strike/>
          <w:lang w:val="en-PH"/>
        </w:rPr>
        <w:t>Noncertified public accountant</w:t>
      </w:r>
      <w:r w:rsidR="004131CE">
        <w:rPr>
          <w:lang w:val="en-PH"/>
        </w:rPr>
        <w:t xml:space="preserve"> </w:t>
      </w:r>
      <w:r w:rsidR="004131CE">
        <w:rPr>
          <w:u w:val="single"/>
          <w:lang w:val="en-PH"/>
        </w:rPr>
        <w:t>Non-CPA</w:t>
      </w:r>
      <w:r w:rsidRPr="005E75EF">
        <w:rPr>
          <w:lang w:val="en-PH"/>
        </w:rPr>
        <w:t xml:space="preserve"> owners must complete the same number of hours of continuing professional education as licensed certified public accountants in this State</w:t>
      </w:r>
      <w:r w:rsidR="00322C29">
        <w:rPr>
          <w:u w:val="single"/>
          <w:lang w:val="en-PH"/>
        </w:rPr>
        <w:t xml:space="preserve">, including the annual ethics requirement </w:t>
      </w:r>
      <w:r w:rsidR="00BB5F0B">
        <w:rPr>
          <w:u w:val="single"/>
          <w:lang w:val="en-PH"/>
        </w:rPr>
        <w:t>pursuant to</w:t>
      </w:r>
      <w:r w:rsidR="00322C29">
        <w:rPr>
          <w:u w:val="single"/>
          <w:lang w:val="en-PH"/>
        </w:rPr>
        <w:t xml:space="preserve"> Section 40-2-250(C)(6)</w:t>
      </w:r>
      <w:r w:rsidRPr="005E75EF">
        <w:rPr>
          <w:lang w:val="en-PH"/>
        </w:rPr>
        <w:t xml:space="preserve">. </w:t>
      </w:r>
      <w:r w:rsidRPr="00322C29">
        <w:rPr>
          <w:strike/>
          <w:lang w:val="en-PH"/>
        </w:rPr>
        <w:t>However, in each three</w:t>
      </w:r>
      <w:r w:rsidR="00AC67CD">
        <w:rPr>
          <w:strike/>
          <w:lang w:val="en-PH"/>
        </w:rPr>
        <w:noBreakHyphen/>
      </w:r>
      <w:r w:rsidRPr="00322C29">
        <w:rPr>
          <w:strike/>
          <w:lang w:val="en-PH"/>
        </w:rPr>
        <w:t>year period, as established by the board, six of the hours must be in ethics, and at least two of these hours must be a board</w:t>
      </w:r>
      <w:r w:rsidR="00AC67CD">
        <w:rPr>
          <w:strike/>
          <w:lang w:val="en-PH"/>
        </w:rPr>
        <w:noBreakHyphen/>
      </w:r>
      <w:r w:rsidRPr="00322C29">
        <w:rPr>
          <w:strike/>
          <w:lang w:val="en-PH"/>
        </w:rPr>
        <w:t>approved South Carolina Accountancy Rules and Regulations course.</w:t>
      </w:r>
    </w:p>
    <w:p w14:paraId="37F0C2C0" w14:textId="77777777"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lang w:val="en-PH"/>
        </w:rPr>
        <w:tab/>
        <w:t>(c)</w:t>
      </w:r>
      <w:r>
        <w:rPr>
          <w:lang w:val="en-PH"/>
        </w:rPr>
        <w:tab/>
      </w:r>
      <w:r w:rsidR="005E75EF" w:rsidRPr="00322C29">
        <w:rPr>
          <w:strike/>
          <w:lang w:val="en-PH"/>
        </w:rPr>
        <w:t>Noncertified public accountant</w:t>
      </w:r>
      <w:r w:rsidR="00322C29">
        <w:rPr>
          <w:lang w:val="en-PH"/>
        </w:rPr>
        <w:t xml:space="preserve"> </w:t>
      </w:r>
      <w:r w:rsidR="00322C29">
        <w:rPr>
          <w:u w:val="single"/>
          <w:lang w:val="en-PH"/>
        </w:rPr>
        <w:t>Non-CPA</w:t>
      </w:r>
      <w:r w:rsidR="005E75EF" w:rsidRPr="005E75EF">
        <w:rPr>
          <w:lang w:val="en-PH"/>
        </w:rPr>
        <w:t xml:space="preserve"> owners who are licensed professionals subject to continuing education requirements applicable to that profession may complete the required number of continuing professional education hours in courses offered or accepted by organizations or regulatory bodies governing that profession, and also must complete the same number of hours of continuing professional education as licensed certified public accountants in this State.</w:t>
      </w:r>
    </w:p>
    <w:p w14:paraId="2A6C0A88" w14:textId="77777777"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(8)</w:t>
      </w:r>
      <w:r>
        <w:rPr>
          <w:lang w:val="en-PH"/>
        </w:rPr>
        <w:tab/>
      </w:r>
      <w:r w:rsidR="005E75EF" w:rsidRPr="005E75EF">
        <w:rPr>
          <w:lang w:val="en-PH"/>
        </w:rPr>
        <w:t xml:space="preserve">A certified public </w:t>
      </w:r>
      <w:r w:rsidR="005E75EF" w:rsidRPr="00322C29">
        <w:rPr>
          <w:strike/>
          <w:lang w:val="en-PH"/>
        </w:rPr>
        <w:t>accountant</w:t>
      </w:r>
      <w:r w:rsidR="00322C29">
        <w:rPr>
          <w:lang w:val="en-PH"/>
        </w:rPr>
        <w:t xml:space="preserve"> </w:t>
      </w:r>
      <w:r w:rsidR="00322C29">
        <w:rPr>
          <w:u w:val="single"/>
          <w:lang w:val="en-PH"/>
        </w:rPr>
        <w:t>accounting</w:t>
      </w:r>
      <w:r w:rsidR="005E75EF" w:rsidRPr="005E75EF">
        <w:rPr>
          <w:lang w:val="en-PH"/>
        </w:rPr>
        <w:t xml:space="preserve"> firm and its designated resident manager under item (3) are responsible for the following in regard to a noncertified public accountant owner:</w:t>
      </w:r>
    </w:p>
    <w:p w14:paraId="0DDCD887"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5E75EF">
        <w:rPr>
          <w:lang w:val="en-PH"/>
        </w:rPr>
        <w:tab/>
        <w:t>(a)</w:t>
      </w:r>
      <w:r w:rsidR="00E83309">
        <w:rPr>
          <w:lang w:val="en-PH"/>
        </w:rPr>
        <w:tab/>
      </w:r>
      <w:r w:rsidRPr="005E75EF">
        <w:rPr>
          <w:lang w:val="en-PH"/>
        </w:rPr>
        <w:t xml:space="preserve">a </w:t>
      </w:r>
      <w:r w:rsidRPr="00322C29">
        <w:rPr>
          <w:strike/>
          <w:lang w:val="en-PH"/>
        </w:rPr>
        <w:t>noncertified public accountant</w:t>
      </w:r>
      <w:r w:rsidR="00322C29">
        <w:rPr>
          <w:lang w:val="en-PH"/>
        </w:rPr>
        <w:t xml:space="preserve"> </w:t>
      </w:r>
      <w:r w:rsidR="00322C29">
        <w:rPr>
          <w:u w:val="single"/>
          <w:lang w:val="en-PH"/>
        </w:rPr>
        <w:t>non-CPA</w:t>
      </w:r>
      <w:r w:rsidRPr="005E75EF">
        <w:rPr>
          <w:lang w:val="en-PH"/>
        </w:rPr>
        <w:t xml:space="preserve"> owner shall comply with all applicable accountancy statutes and regulations; and</w:t>
      </w:r>
    </w:p>
    <w:p w14:paraId="6C6B73B4"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5E75EF">
        <w:rPr>
          <w:lang w:val="en-PH"/>
        </w:rPr>
        <w:tab/>
        <w:t>(b)</w:t>
      </w:r>
      <w:r w:rsidR="00E83309">
        <w:rPr>
          <w:lang w:val="en-PH"/>
        </w:rPr>
        <w:tab/>
      </w:r>
      <w:r w:rsidRPr="005E75EF">
        <w:rPr>
          <w:lang w:val="en-PH"/>
        </w:rPr>
        <w:t xml:space="preserve">a </w:t>
      </w:r>
      <w:r w:rsidRPr="00322C29">
        <w:rPr>
          <w:strike/>
          <w:lang w:val="en-PH"/>
        </w:rPr>
        <w:t>noncertified public accountant</w:t>
      </w:r>
      <w:r w:rsidR="00322C29">
        <w:rPr>
          <w:lang w:val="en-PH"/>
        </w:rPr>
        <w:t xml:space="preserve"> </w:t>
      </w:r>
      <w:r w:rsidR="00322C29">
        <w:rPr>
          <w:u w:val="single"/>
          <w:lang w:val="en-PH"/>
        </w:rPr>
        <w:t>non-CPA</w:t>
      </w:r>
      <w:r w:rsidRPr="005E75EF">
        <w:rPr>
          <w:lang w:val="en-PH"/>
        </w:rPr>
        <w:t xml:space="preserve"> owner shall be of good moral character and shall not engage in any conduct that, if committed by a licensee, would constitute a violation of the regulations promulgated by the board.</w:t>
      </w:r>
    </w:p>
    <w:p w14:paraId="7142B739"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lastRenderedPageBreak/>
        <w:tab/>
        <w:t>(D)</w:t>
      </w:r>
      <w:r w:rsidR="00E83309">
        <w:rPr>
          <w:lang w:val="en-PH"/>
        </w:rPr>
        <w:tab/>
      </w:r>
      <w:r w:rsidRPr="005E75EF">
        <w:rPr>
          <w:lang w:val="en-PH"/>
        </w:rPr>
        <w:t>Registration must be initially issued and renewed annually. Applications for registration must be made in such form, and in the case of applications for renewal, between such dates as the board by regulation may specify, and the board shall grant or deny any such application after filing in proper form.</w:t>
      </w:r>
    </w:p>
    <w:p w14:paraId="277C0935"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(E)</w:t>
      </w:r>
      <w:r w:rsidR="00E83309">
        <w:rPr>
          <w:lang w:val="en-PH"/>
        </w:rPr>
        <w:tab/>
      </w:r>
      <w:r w:rsidRPr="00322C29">
        <w:rPr>
          <w:strike/>
          <w:lang w:val="en-PH"/>
        </w:rPr>
        <w:t>An</w:t>
      </w:r>
      <w:r w:rsidR="00322C29">
        <w:rPr>
          <w:lang w:val="en-PH"/>
        </w:rPr>
        <w:t xml:space="preserve"> </w:t>
      </w:r>
      <w:r w:rsidR="00322C29">
        <w:rPr>
          <w:u w:val="single"/>
          <w:lang w:val="en-PH"/>
        </w:rPr>
        <w:t>Any firm</w:t>
      </w:r>
      <w:r w:rsidRPr="005E75EF">
        <w:rPr>
          <w:lang w:val="en-PH"/>
        </w:rPr>
        <w:t xml:space="preserve"> applicant for initial issuance or renewal of a registration to practice pursuant to this chapter shall register each </w:t>
      </w:r>
      <w:r w:rsidR="00322C29">
        <w:rPr>
          <w:u w:val="single"/>
          <w:lang w:val="en-PH"/>
        </w:rPr>
        <w:t>physical location of the</w:t>
      </w:r>
      <w:r w:rsidR="00322C29">
        <w:rPr>
          <w:lang w:val="en-PH"/>
        </w:rPr>
        <w:t xml:space="preserve"> </w:t>
      </w:r>
      <w:r w:rsidRPr="005E75EF">
        <w:rPr>
          <w:lang w:val="en-PH"/>
        </w:rPr>
        <w:t>firm within this State with the board and shall demonstrate that all attest and compilation services rendered in this State are under the charge of a person holding a valid license issued pursuant to this section or the corresponding provision of prior law or of some other state.</w:t>
      </w:r>
    </w:p>
    <w:p w14:paraId="5C7A07B3"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(F)</w:t>
      </w:r>
      <w:r w:rsidR="00E83309">
        <w:rPr>
          <w:lang w:val="en-PH"/>
        </w:rPr>
        <w:tab/>
      </w:r>
      <w:r w:rsidRPr="005E75EF">
        <w:rPr>
          <w:lang w:val="en-PH"/>
        </w:rPr>
        <w:t>The board may charge a fee for each application for initial issuance or renewal of a registration issued pursuant to this section.</w:t>
      </w:r>
    </w:p>
    <w:p w14:paraId="508648E0" w14:textId="77777777"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(G)</w:t>
      </w:r>
      <w:r>
        <w:rPr>
          <w:lang w:val="en-PH"/>
        </w:rPr>
        <w:tab/>
      </w:r>
      <w:r w:rsidR="005E75EF" w:rsidRPr="005E75EF">
        <w:rPr>
          <w:lang w:val="en-PH"/>
        </w:rPr>
        <w:t>An applicant for initial issuance or renewal of a registration to practice pursuant to this chapter shall list on the application all states in which the firm has applied for or holds registration and shall list any past denial, revocation, or suspension of a registration by any other state.</w:t>
      </w:r>
    </w:p>
    <w:p w14:paraId="4AA693F7" w14:textId="77777777"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(H)</w:t>
      </w:r>
      <w:r>
        <w:rPr>
          <w:lang w:val="en-PH"/>
        </w:rPr>
        <w:tab/>
      </w:r>
      <w:r w:rsidR="005E75EF" w:rsidRPr="005E75EF">
        <w:rPr>
          <w:lang w:val="en-PH"/>
        </w:rPr>
        <w:t>Each holder of or applicant for a registration issued pursuant to this section shall notify the board in writing, within thirty days after its occurrence, of any change in the identities of partners, officers, shareholders, members, or managers whose principal place of business is in this State, any change in the number or location of offices within this State, any change in the identity of the licensee in charge of these offices, and any issuance, denial, revocation, or suspension of a registration by any other state.</w:t>
      </w:r>
    </w:p>
    <w:p w14:paraId="7387355B" w14:textId="77777777"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(I)</w:t>
      </w:r>
      <w:r>
        <w:rPr>
          <w:lang w:val="en-PH"/>
        </w:rPr>
        <w:tab/>
      </w:r>
      <w:r w:rsidR="005E75EF" w:rsidRPr="005E75EF">
        <w:rPr>
          <w:lang w:val="en-PH"/>
        </w:rPr>
        <w:t>A firm that falls out of compliance with the provisions of this section due to changes in firm ownership or personnel, after receiving or renewing a permit, shall take corrective action to bring the firm back into compliance as quickly as possible. The board may grant a reasonable period of time for a firm to take this corrective action. Failure to bring the firm back into compliance within a reasonable period as defined by the board shall result in the suspension or revocation of the firm permit.</w:t>
      </w:r>
    </w:p>
    <w:p w14:paraId="2516E0F7"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79C135C6" w14:textId="346FAAB6"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70.</w:t>
      </w:r>
      <w:r w:rsidR="00322C29">
        <w:rPr>
          <w:lang w:val="en-PH"/>
        </w:rPr>
        <w:tab/>
      </w:r>
      <w:r w:rsidR="00322C29">
        <w:rPr>
          <w:u w:val="single"/>
          <w:lang w:val="en-PH"/>
        </w:rPr>
        <w:t>(A)</w:t>
      </w:r>
      <w:r w:rsidR="005E75EF" w:rsidRPr="005E75EF">
        <w:rPr>
          <w:lang w:val="en-PH"/>
        </w:rPr>
        <w:tab/>
        <w:t>In addition to the powers and duties provided in Section 40</w:t>
      </w:r>
      <w:r w:rsidR="00AC67CD">
        <w:rPr>
          <w:lang w:val="en-PH"/>
        </w:rPr>
        <w:noBreakHyphen/>
      </w:r>
      <w:r w:rsidR="005E75EF" w:rsidRPr="005E75EF">
        <w:rPr>
          <w:lang w:val="en-PH"/>
        </w:rPr>
        <w:t>1</w:t>
      </w:r>
      <w:r w:rsidR="00AC67CD">
        <w:rPr>
          <w:lang w:val="en-PH"/>
        </w:rPr>
        <w:noBreakHyphen/>
      </w:r>
      <w:r w:rsidR="005E75EF" w:rsidRPr="005E75EF">
        <w:rPr>
          <w:lang w:val="en-PH"/>
        </w:rPr>
        <w:t>70, the board may:</w:t>
      </w:r>
    </w:p>
    <w:p w14:paraId="0438E92A"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00E83309">
        <w:rPr>
          <w:lang w:val="en-PH"/>
        </w:rPr>
        <w:tab/>
      </w:r>
      <w:r w:rsidRPr="005E75EF">
        <w:rPr>
          <w:lang w:val="en-PH"/>
        </w:rPr>
        <w:t>(1)</w:t>
      </w:r>
      <w:r w:rsidR="00E83309">
        <w:rPr>
          <w:lang w:val="en-PH"/>
        </w:rPr>
        <w:tab/>
      </w:r>
      <w:r w:rsidRPr="005E75EF">
        <w:rPr>
          <w:lang w:val="en-PH"/>
        </w:rPr>
        <w:t>determine the eligibility of applicants for examination and licensure</w:t>
      </w:r>
      <w:r w:rsidR="00322C29">
        <w:rPr>
          <w:lang w:val="en-PH"/>
        </w:rPr>
        <w:t xml:space="preserve"> </w:t>
      </w:r>
      <w:r w:rsidR="00322C29">
        <w:rPr>
          <w:u w:val="single"/>
          <w:lang w:val="en-PH"/>
        </w:rPr>
        <w:t>and may use the assistance of NASBA-provided tools</w:t>
      </w:r>
      <w:r w:rsidRPr="005E75EF">
        <w:rPr>
          <w:lang w:val="en-PH"/>
        </w:rPr>
        <w:t>;</w:t>
      </w:r>
    </w:p>
    <w:p w14:paraId="1655AA08" w14:textId="77777777"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(2)</w:t>
      </w:r>
      <w:r>
        <w:rPr>
          <w:lang w:val="en-PH"/>
        </w:rPr>
        <w:tab/>
      </w:r>
      <w:r w:rsidR="005E75EF" w:rsidRPr="005E75EF">
        <w:rPr>
          <w:lang w:val="en-PH"/>
        </w:rPr>
        <w:t>examine applicants for licensure including, but not limited to:</w:t>
      </w:r>
    </w:p>
    <w:p w14:paraId="6F68AA1A"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lastRenderedPageBreak/>
        <w:tab/>
      </w:r>
      <w:r w:rsidR="00E83309">
        <w:rPr>
          <w:lang w:val="en-PH"/>
        </w:rPr>
        <w:tab/>
      </w:r>
      <w:r w:rsidRPr="005E75EF">
        <w:rPr>
          <w:lang w:val="en-PH"/>
        </w:rPr>
        <w:tab/>
        <w:t>(a)</w:t>
      </w:r>
      <w:r w:rsidR="00E83309">
        <w:rPr>
          <w:lang w:val="en-PH"/>
        </w:rPr>
        <w:tab/>
      </w:r>
      <w:r w:rsidRPr="005E75EF">
        <w:rPr>
          <w:lang w:val="en-PH"/>
        </w:rPr>
        <w:t>prescribing the subjects, character, and manner of licensing examinations;</w:t>
      </w:r>
    </w:p>
    <w:p w14:paraId="1D52A64D" w14:textId="77777777"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lang w:val="en-PH"/>
        </w:rPr>
        <w:tab/>
        <w:t>(b)</w:t>
      </w:r>
      <w:r>
        <w:rPr>
          <w:lang w:val="en-PH"/>
        </w:rPr>
        <w:tab/>
      </w:r>
      <w:r w:rsidR="005E75EF" w:rsidRPr="005E75EF">
        <w:rPr>
          <w:lang w:val="en-PH"/>
        </w:rPr>
        <w:t>preparing, administering, and grading the examination or assisting in the selection of a contractor to prepare, administer, or grade the examination; and</w:t>
      </w:r>
    </w:p>
    <w:p w14:paraId="06C29F62" w14:textId="77777777"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sidRPr="005E75EF">
        <w:rPr>
          <w:lang w:val="en-PH"/>
        </w:rPr>
        <w:tab/>
      </w:r>
      <w:r w:rsidR="005E75EF" w:rsidRPr="005E75EF">
        <w:rPr>
          <w:lang w:val="en-PH"/>
        </w:rPr>
        <w:tab/>
        <w:t>(c)</w:t>
      </w:r>
      <w:r>
        <w:rPr>
          <w:lang w:val="en-PH"/>
        </w:rPr>
        <w:tab/>
      </w:r>
      <w:r w:rsidR="005E75EF" w:rsidRPr="005E75EF">
        <w:rPr>
          <w:lang w:val="en-PH"/>
        </w:rPr>
        <w:t xml:space="preserve">charging, or authorizing a third party administering the examination to charge, each applicant a fee in an </w:t>
      </w:r>
      <w:r w:rsidR="005E75EF" w:rsidRPr="00322C29">
        <w:rPr>
          <w:strike/>
          <w:lang w:val="en-PH"/>
        </w:rPr>
        <w:t>adequate</w:t>
      </w:r>
      <w:r w:rsidR="005E75EF" w:rsidRPr="005E75EF">
        <w:rPr>
          <w:lang w:val="en-PH"/>
        </w:rPr>
        <w:t xml:space="preserve"> amount </w:t>
      </w:r>
      <w:r w:rsidR="00322C29">
        <w:rPr>
          <w:u w:val="single"/>
          <w:lang w:val="en-PH"/>
        </w:rPr>
        <w:t>adequate</w:t>
      </w:r>
      <w:r w:rsidR="00322C29">
        <w:rPr>
          <w:lang w:val="en-PH"/>
        </w:rPr>
        <w:t xml:space="preserve"> </w:t>
      </w:r>
      <w:r w:rsidR="005E75EF" w:rsidRPr="005E75EF">
        <w:rPr>
          <w:lang w:val="en-PH"/>
        </w:rPr>
        <w:t>to cover examination costs;</w:t>
      </w:r>
    </w:p>
    <w:p w14:paraId="73692A0C" w14:textId="77777777"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sidRPr="005E75EF">
        <w:rPr>
          <w:lang w:val="en-PH"/>
        </w:rPr>
        <w:tab/>
        <w:t>(3)</w:t>
      </w:r>
      <w:r>
        <w:rPr>
          <w:lang w:val="en-PH"/>
        </w:rPr>
        <w:tab/>
      </w:r>
      <w:r w:rsidR="005E75EF" w:rsidRPr="005E75EF">
        <w:rPr>
          <w:lang w:val="en-PH"/>
        </w:rPr>
        <w:t>establish criteria for issuing, renewing, and reactivating authorizations for qualified applicants to practice, including issuing active or permanent, temporary, limited, and inactive licenses or other categories as may be created;</w:t>
      </w:r>
    </w:p>
    <w:p w14:paraId="247EF816" w14:textId="77777777"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sidRPr="005E75EF">
        <w:rPr>
          <w:lang w:val="en-PH"/>
        </w:rPr>
        <w:tab/>
        <w:t>(4)</w:t>
      </w:r>
      <w:r>
        <w:rPr>
          <w:lang w:val="en-PH"/>
        </w:rPr>
        <w:tab/>
      </w:r>
      <w:r w:rsidR="005E75EF" w:rsidRPr="005E75EF">
        <w:rPr>
          <w:lang w:val="en-PH"/>
        </w:rPr>
        <w:t>adopt a code of professional ethics appropriate to the profession;</w:t>
      </w:r>
    </w:p>
    <w:p w14:paraId="360022DC" w14:textId="77777777"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sidRPr="005E75EF">
        <w:rPr>
          <w:lang w:val="en-PH"/>
        </w:rPr>
        <w:tab/>
        <w:t>(5)</w:t>
      </w:r>
      <w:r>
        <w:rPr>
          <w:lang w:val="en-PH"/>
        </w:rPr>
        <w:tab/>
      </w:r>
      <w:r w:rsidR="005E75EF" w:rsidRPr="005E75EF">
        <w:rPr>
          <w:lang w:val="en-PH"/>
        </w:rPr>
        <w:t>evaluate and approve continuing</w:t>
      </w:r>
      <w:r w:rsidR="00322C29">
        <w:rPr>
          <w:lang w:val="en-PH"/>
        </w:rPr>
        <w:t xml:space="preserve"> </w:t>
      </w:r>
      <w:r w:rsidR="00322C29">
        <w:rPr>
          <w:u w:val="single"/>
          <w:lang w:val="en-PH"/>
        </w:rPr>
        <w:t>professional</w:t>
      </w:r>
      <w:r w:rsidR="005E75EF" w:rsidRPr="005E75EF">
        <w:rPr>
          <w:lang w:val="en-PH"/>
        </w:rPr>
        <w:t xml:space="preserve"> education course hours and programs;</w:t>
      </w:r>
    </w:p>
    <w:p w14:paraId="3E46149C" w14:textId="77777777"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sidRPr="005E75EF">
        <w:rPr>
          <w:lang w:val="en-PH"/>
        </w:rPr>
        <w:tab/>
        <w:t>(6)</w:t>
      </w:r>
      <w:r>
        <w:rPr>
          <w:lang w:val="en-PH"/>
        </w:rPr>
        <w:tab/>
      </w:r>
      <w:r w:rsidR="005E75EF" w:rsidRPr="005E75EF">
        <w:rPr>
          <w:lang w:val="en-PH"/>
        </w:rPr>
        <w:t>conduct periodic inspections of licensees or firms with notice to the licensee or firm of at least three business days, and if upon inspection a violation is found, a formal complaint shall be filed and the customary procedures for complaints must be followed;</w:t>
      </w:r>
    </w:p>
    <w:p w14:paraId="2191717A" w14:textId="77777777"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sidRPr="005E75EF">
        <w:rPr>
          <w:lang w:val="en-PH"/>
        </w:rPr>
        <w:tab/>
        <w:t>(7)</w:t>
      </w:r>
      <w:r>
        <w:rPr>
          <w:lang w:val="en-PH"/>
        </w:rPr>
        <w:tab/>
      </w:r>
      <w:r w:rsidR="005E75EF" w:rsidRPr="005E75EF">
        <w:rPr>
          <w:lang w:val="en-PH"/>
        </w:rPr>
        <w:t>conduct hearings on alleged violations of this chapter and regulations promulgated under this chapter;</w:t>
      </w:r>
    </w:p>
    <w:p w14:paraId="63BB0FC3" w14:textId="77777777"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sidRPr="005E75EF">
        <w:rPr>
          <w:lang w:val="en-PH"/>
        </w:rPr>
        <w:tab/>
        <w:t>(8)</w:t>
      </w:r>
      <w:r>
        <w:rPr>
          <w:lang w:val="en-PH"/>
        </w:rPr>
        <w:tab/>
      </w:r>
      <w:r w:rsidR="005E75EF" w:rsidRPr="005E75EF">
        <w:rPr>
          <w:lang w:val="en-PH"/>
        </w:rPr>
        <w:t>participate in national efforts to regulate the accounting profession;</w:t>
      </w:r>
    </w:p>
    <w:p w14:paraId="1A589FC2" w14:textId="77777777"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sidRPr="005E75EF">
        <w:rPr>
          <w:lang w:val="en-PH"/>
        </w:rPr>
        <w:tab/>
        <w:t>(9)</w:t>
      </w:r>
      <w:r>
        <w:rPr>
          <w:lang w:val="en-PH"/>
        </w:rPr>
        <w:tab/>
      </w:r>
      <w:r w:rsidR="005E75EF" w:rsidRPr="005E75EF">
        <w:rPr>
          <w:lang w:val="en-PH"/>
        </w:rPr>
        <w:t>discipline licensees or registrants in a manner provided for in this chapter;</w:t>
      </w:r>
    </w:p>
    <w:p w14:paraId="54F588E0" w14:textId="77777777"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sidRPr="005E75EF">
        <w:rPr>
          <w:lang w:val="en-PH"/>
        </w:rPr>
        <w:tab/>
        <w:t>(10)</w:t>
      </w:r>
      <w:r>
        <w:rPr>
          <w:lang w:val="en-PH"/>
        </w:rPr>
        <w:tab/>
      </w:r>
      <w:r w:rsidR="005E75EF" w:rsidRPr="005E75EF">
        <w:rPr>
          <w:lang w:val="en-PH"/>
        </w:rPr>
        <w:t>project future activity of the program based on historical trends and program requirements, including the cost of licensure and renewal, conducting investigations and proceedings, participating in national efforts to regulate the accounting profession, and providing educational programs for the benefit of the public and licensees and their employees;</w:t>
      </w:r>
    </w:p>
    <w:p w14:paraId="6A90EA71" w14:textId="671DD217"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sidRPr="005E75EF">
        <w:rPr>
          <w:lang w:val="en-PH"/>
        </w:rPr>
        <w:tab/>
        <w:t>(11)</w:t>
      </w:r>
      <w:r>
        <w:rPr>
          <w:lang w:val="en-PH"/>
        </w:rPr>
        <w:tab/>
      </w:r>
      <w:r w:rsidR="005E75EF" w:rsidRPr="005E75EF">
        <w:rPr>
          <w:lang w:val="en-PH"/>
        </w:rPr>
        <w:t xml:space="preserve">issue safe harbor language nonlicensees may use in connection with financial statements, transmittals, or financial information which does not purport to be in compliance with the </w:t>
      </w:r>
      <w:r w:rsidR="00E35EAD">
        <w:rPr>
          <w:u w:val="single"/>
          <w:lang w:val="en-PH"/>
        </w:rPr>
        <w:t>SSARS</w:t>
      </w:r>
      <w:r w:rsidR="00E35EAD">
        <w:rPr>
          <w:lang w:val="en-PH"/>
        </w:rPr>
        <w:t xml:space="preserve"> </w:t>
      </w:r>
      <w:r w:rsidR="005E75EF" w:rsidRPr="00E35EAD">
        <w:rPr>
          <w:strike/>
          <w:lang w:val="en-PH"/>
        </w:rPr>
        <w:t xml:space="preserve">Statements on Standards for Accounting and Review Services </w:t>
      </w:r>
      <w:r w:rsidR="005E75EF" w:rsidRPr="007734E2">
        <w:rPr>
          <w:strike/>
          <w:lang w:val="en-PH"/>
        </w:rPr>
        <w:t>(SSARS)</w:t>
      </w:r>
      <w:r w:rsidR="005E75EF" w:rsidRPr="005E75EF">
        <w:rPr>
          <w:lang w:val="en-PH"/>
        </w:rPr>
        <w:t>;</w:t>
      </w:r>
    </w:p>
    <w:p w14:paraId="547ECE8F" w14:textId="5DC313CC"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sidRPr="005E75EF">
        <w:rPr>
          <w:lang w:val="en-PH"/>
        </w:rPr>
        <w:tab/>
        <w:t>(12)</w:t>
      </w:r>
      <w:r>
        <w:rPr>
          <w:lang w:val="en-PH"/>
        </w:rPr>
        <w:tab/>
      </w:r>
      <w:r w:rsidR="005E75EF" w:rsidRPr="005E75EF">
        <w:rPr>
          <w:lang w:val="en-PH"/>
        </w:rPr>
        <w:t>promulgate regulations that have been submitted to the director at least thirty days in advance of filing with the Legislative Council as required by Section 1</w:t>
      </w:r>
      <w:r w:rsidR="00AC67CD">
        <w:rPr>
          <w:lang w:val="en-PH"/>
        </w:rPr>
        <w:noBreakHyphen/>
      </w:r>
      <w:r w:rsidR="005E75EF" w:rsidRPr="005E75EF">
        <w:rPr>
          <w:lang w:val="en-PH"/>
        </w:rPr>
        <w:t>23</w:t>
      </w:r>
      <w:r w:rsidR="00AC67CD">
        <w:rPr>
          <w:lang w:val="en-PH"/>
        </w:rPr>
        <w:noBreakHyphen/>
      </w:r>
      <w:r w:rsidR="005E75EF" w:rsidRPr="005E75EF">
        <w:rPr>
          <w:lang w:val="en-PH"/>
        </w:rPr>
        <w:t xml:space="preserve">30, including, but not limited to, a schedule of fees for examination, licensure, and regulation; </w:t>
      </w:r>
      <w:r w:rsidR="005E75EF" w:rsidRPr="00322C29">
        <w:rPr>
          <w:strike/>
          <w:lang w:val="en-PH"/>
        </w:rPr>
        <w:t>and</w:t>
      </w:r>
    </w:p>
    <w:p w14:paraId="1FC7382A" w14:textId="77777777" w:rsid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sidRPr="005E75EF">
        <w:rPr>
          <w:lang w:val="en-PH"/>
        </w:rPr>
        <w:tab/>
        <w:t>(13)</w:t>
      </w:r>
      <w:r>
        <w:rPr>
          <w:lang w:val="en-PH"/>
        </w:rPr>
        <w:tab/>
      </w:r>
      <w:r w:rsidR="005E75EF" w:rsidRPr="005E75EF">
        <w:rPr>
          <w:lang w:val="en-PH"/>
        </w:rPr>
        <w:t>promulgate standards for peer review</w:t>
      </w:r>
      <w:r w:rsidR="00322C29">
        <w:rPr>
          <w:u w:val="single"/>
          <w:lang w:val="en-PH"/>
        </w:rPr>
        <w:t>; and</w:t>
      </w:r>
    </w:p>
    <w:p w14:paraId="38C27288" w14:textId="4014D764" w:rsidR="00322C29" w:rsidRPr="00D87C27" w:rsidRDefault="00322C29" w:rsidP="00322C29">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lastRenderedPageBreak/>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spacing w:val="-1"/>
          <w:u w:val="single" w:color="000000" w:themeColor="text1"/>
        </w:rPr>
        <w:t>(14)</w:t>
      </w:r>
      <w:r>
        <w:rPr>
          <w:rFonts w:ascii="Times New Roman" w:hAnsi="Times New Roman" w:cs="Times New Roman"/>
          <w:color w:val="000000" w:themeColor="text1"/>
          <w:spacing w:val="-1"/>
          <w:u w:color="000000" w:themeColor="text1"/>
        </w:rPr>
        <w:tab/>
      </w:r>
      <w:r w:rsidRPr="00D87C27">
        <w:rPr>
          <w:rFonts w:ascii="Times New Roman" w:hAnsi="Times New Roman" w:cs="Times New Roman"/>
          <w:color w:val="000000" w:themeColor="text1"/>
          <w:spacing w:val="-1"/>
          <w:u w:val="single" w:color="000000" w:themeColor="text1"/>
        </w:rPr>
        <w:t>issue</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non</w:t>
      </w:r>
      <w:r w:rsidR="00AC67CD">
        <w:rPr>
          <w:rFonts w:ascii="Times New Roman" w:hAnsi="Times New Roman" w:cs="Times New Roman"/>
          <w:color w:val="000000" w:themeColor="text1"/>
          <w:spacing w:val="-1"/>
          <w:u w:val="single" w:color="000000" w:themeColor="text1"/>
        </w:rPr>
        <w:noBreakHyphen/>
      </w:r>
      <w:r w:rsidRPr="00D87C27">
        <w:rPr>
          <w:rFonts w:ascii="Times New Roman" w:hAnsi="Times New Roman" w:cs="Times New Roman"/>
          <w:color w:val="000000" w:themeColor="text1"/>
          <w:spacing w:val="-1"/>
          <w:u w:val="single" w:color="000000" w:themeColor="text1"/>
        </w:rPr>
        <w:t>binding</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opinions</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based</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u w:val="single" w:color="000000" w:themeColor="text1"/>
        </w:rPr>
        <w:t>on</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7"/>
          <w:u w:val="single" w:color="000000" w:themeColor="text1"/>
        </w:rPr>
        <w:t xml:space="preserve"> </w:t>
      </w:r>
      <w:r w:rsidRPr="00D87C27">
        <w:rPr>
          <w:rFonts w:ascii="Times New Roman" w:hAnsi="Times New Roman" w:cs="Times New Roman"/>
          <w:color w:val="000000" w:themeColor="text1"/>
          <w:spacing w:val="-1"/>
          <w:u w:val="single" w:color="000000" w:themeColor="text1"/>
        </w:rPr>
        <w:t>request</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u w:val="single" w:color="000000" w:themeColor="text1"/>
        </w:rPr>
        <w:t>from</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pub</w:t>
      </w:r>
      <w:r w:rsidR="005A1BD5">
        <w:rPr>
          <w:rFonts w:ascii="Times New Roman" w:hAnsi="Times New Roman" w:cs="Times New Roman"/>
          <w:color w:val="000000" w:themeColor="text1"/>
          <w:spacing w:val="-1"/>
          <w:u w:val="single" w:color="000000" w:themeColor="text1"/>
        </w:rPr>
        <w:t>l</w:t>
      </w:r>
      <w:r w:rsidRPr="00D87C27">
        <w:rPr>
          <w:rFonts w:ascii="Times New Roman" w:hAnsi="Times New Roman" w:cs="Times New Roman"/>
          <w:color w:val="000000" w:themeColor="text1"/>
          <w:spacing w:val="-1"/>
          <w:u w:val="single" w:color="000000" w:themeColor="text1"/>
        </w:rPr>
        <w:t>ic,</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given</w:t>
      </w:r>
      <w:r w:rsidRPr="00D87C27">
        <w:rPr>
          <w:rFonts w:ascii="Times New Roman" w:hAnsi="Times New Roman" w:cs="Times New Roman"/>
          <w:color w:val="000000" w:themeColor="text1"/>
          <w:spacing w:val="-8"/>
          <w:u w:val="single" w:color="000000" w:themeColor="text1"/>
        </w:rPr>
        <w:t xml:space="preserve"> </w:t>
      </w:r>
      <w:r w:rsidR="00467751">
        <w:rPr>
          <w:rFonts w:ascii="Times New Roman" w:hAnsi="Times New Roman" w:cs="Times New Roman"/>
          <w:color w:val="000000" w:themeColor="text1"/>
          <w:spacing w:val="-8"/>
          <w:u w:val="single" w:color="000000" w:themeColor="text1"/>
        </w:rPr>
        <w:t>that the</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request</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contains</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u w:val="single" w:color="000000" w:themeColor="text1"/>
        </w:rPr>
        <w:t xml:space="preserve">a </w:t>
      </w:r>
      <w:r w:rsidRPr="00D87C27">
        <w:rPr>
          <w:rFonts w:ascii="Times New Roman" w:hAnsi="Times New Roman" w:cs="Times New Roman"/>
          <w:color w:val="000000" w:themeColor="text1"/>
          <w:spacing w:val="-1"/>
          <w:u w:val="single" w:color="000000" w:themeColor="text1"/>
        </w:rPr>
        <w:t>written</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set </w:t>
      </w:r>
      <w:r w:rsidRPr="00D87C27">
        <w:rPr>
          <w:rFonts w:ascii="Times New Roman" w:hAnsi="Times New Roman" w:cs="Times New Roman"/>
          <w:color w:val="000000" w:themeColor="text1"/>
          <w:u w:val="single" w:color="000000" w:themeColor="text1"/>
        </w:rPr>
        <w:t xml:space="preserve">of </w:t>
      </w:r>
      <w:r w:rsidRPr="00D87C27">
        <w:rPr>
          <w:rFonts w:ascii="Times New Roman" w:hAnsi="Times New Roman" w:cs="Times New Roman"/>
          <w:color w:val="000000" w:themeColor="text1"/>
          <w:spacing w:val="-1"/>
          <w:u w:val="single" w:color="000000" w:themeColor="text1"/>
        </w:rPr>
        <w:t>facts</w:t>
      </w:r>
      <w:r w:rsidRPr="00322C29">
        <w:rPr>
          <w:rFonts w:ascii="Times New Roman" w:hAnsi="Times New Roman" w:cs="Times New Roman"/>
          <w:color w:val="000000" w:themeColor="text1"/>
          <w:spacing w:val="-1"/>
          <w:u w:color="000000" w:themeColor="text1"/>
        </w:rPr>
        <w:t>.</w:t>
      </w:r>
    </w:p>
    <w:p w14:paraId="16B0ABFE" w14:textId="1DA34DEB" w:rsidR="00322C29" w:rsidRPr="005E75EF" w:rsidRDefault="00322C29" w:rsidP="00322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color w:val="000000" w:themeColor="text1"/>
          <w:spacing w:val="-1"/>
          <w:u w:color="000000" w:themeColor="text1"/>
        </w:rPr>
        <w:tab/>
      </w:r>
      <w:r>
        <w:rPr>
          <w:color w:val="000000" w:themeColor="text1"/>
          <w:spacing w:val="-1"/>
          <w:u w:val="single" w:color="000000" w:themeColor="text1"/>
        </w:rPr>
        <w:t>(B)</w:t>
      </w:r>
      <w:r>
        <w:rPr>
          <w:color w:val="000000" w:themeColor="text1"/>
          <w:spacing w:val="-1"/>
          <w:u w:color="000000" w:themeColor="text1"/>
        </w:rPr>
        <w:tab/>
      </w:r>
      <w:r w:rsidRPr="00D87C27">
        <w:rPr>
          <w:color w:val="000000" w:themeColor="text1"/>
          <w:spacing w:val="-1"/>
          <w:u w:val="single" w:color="000000" w:themeColor="text1"/>
        </w:rPr>
        <w:t>All</w:t>
      </w:r>
      <w:r w:rsidRPr="00D87C27">
        <w:rPr>
          <w:color w:val="000000" w:themeColor="text1"/>
          <w:spacing w:val="-6"/>
          <w:u w:val="single" w:color="000000" w:themeColor="text1"/>
        </w:rPr>
        <w:t xml:space="preserve"> </w:t>
      </w:r>
      <w:r w:rsidRPr="00D87C27">
        <w:rPr>
          <w:color w:val="000000" w:themeColor="text1"/>
          <w:spacing w:val="-1"/>
          <w:u w:val="single" w:color="000000" w:themeColor="text1"/>
        </w:rPr>
        <w:t>rules,</w:t>
      </w:r>
      <w:r w:rsidRPr="00D87C27">
        <w:rPr>
          <w:color w:val="000000" w:themeColor="text1"/>
          <w:spacing w:val="-6"/>
          <w:u w:val="single" w:color="000000" w:themeColor="text1"/>
        </w:rPr>
        <w:t xml:space="preserve"> </w:t>
      </w:r>
      <w:r w:rsidRPr="00D87C27">
        <w:rPr>
          <w:color w:val="000000" w:themeColor="text1"/>
          <w:spacing w:val="-1"/>
          <w:u w:val="single" w:color="000000" w:themeColor="text1"/>
        </w:rPr>
        <w:t>principals,</w:t>
      </w:r>
      <w:r w:rsidRPr="00D87C27">
        <w:rPr>
          <w:color w:val="000000" w:themeColor="text1"/>
          <w:spacing w:val="-5"/>
          <w:u w:val="single" w:color="000000" w:themeColor="text1"/>
        </w:rPr>
        <w:t xml:space="preserve"> </w:t>
      </w:r>
      <w:r w:rsidRPr="00D87C27">
        <w:rPr>
          <w:color w:val="000000" w:themeColor="text1"/>
          <w:spacing w:val="-1"/>
          <w:u w:val="single" w:color="000000" w:themeColor="text1"/>
        </w:rPr>
        <w:t>promulgations,</w:t>
      </w:r>
      <w:r w:rsidRPr="00D87C27">
        <w:rPr>
          <w:color w:val="000000" w:themeColor="text1"/>
          <w:spacing w:val="-6"/>
          <w:u w:val="single" w:color="000000" w:themeColor="text1"/>
        </w:rPr>
        <w:t xml:space="preserve"> </w:t>
      </w:r>
      <w:r w:rsidRPr="00D87C27">
        <w:rPr>
          <w:color w:val="000000" w:themeColor="text1"/>
          <w:u w:val="single" w:color="000000" w:themeColor="text1"/>
        </w:rPr>
        <w:t>and</w:t>
      </w:r>
      <w:r w:rsidRPr="00D87C27">
        <w:rPr>
          <w:color w:val="000000" w:themeColor="text1"/>
          <w:spacing w:val="-6"/>
          <w:u w:val="single" w:color="000000" w:themeColor="text1"/>
        </w:rPr>
        <w:t xml:space="preserve"> </w:t>
      </w:r>
      <w:r w:rsidRPr="00D87C27">
        <w:rPr>
          <w:color w:val="000000" w:themeColor="text1"/>
          <w:spacing w:val="-1"/>
          <w:u w:val="single" w:color="000000" w:themeColor="text1"/>
        </w:rPr>
        <w:t>interpretations</w:t>
      </w:r>
      <w:r w:rsidRPr="00D87C27">
        <w:rPr>
          <w:color w:val="000000" w:themeColor="text1"/>
          <w:spacing w:val="-5"/>
          <w:u w:val="single" w:color="000000" w:themeColor="text1"/>
        </w:rPr>
        <w:t xml:space="preserve"> </w:t>
      </w:r>
      <w:r w:rsidRPr="00D87C27">
        <w:rPr>
          <w:color w:val="000000" w:themeColor="text1"/>
          <w:u w:val="single" w:color="000000" w:themeColor="text1"/>
        </w:rPr>
        <w:t>of</w:t>
      </w:r>
      <w:r w:rsidRPr="00D87C27">
        <w:rPr>
          <w:color w:val="000000" w:themeColor="text1"/>
          <w:spacing w:val="-5"/>
          <w:u w:val="single" w:color="000000" w:themeColor="text1"/>
        </w:rPr>
        <w:t xml:space="preserve"> </w:t>
      </w:r>
      <w:r w:rsidRPr="00D87C27">
        <w:rPr>
          <w:color w:val="000000" w:themeColor="text1"/>
          <w:spacing w:val="-1"/>
          <w:u w:val="single" w:color="000000" w:themeColor="text1"/>
        </w:rPr>
        <w:t>this</w:t>
      </w:r>
      <w:r w:rsidRPr="00D87C27">
        <w:rPr>
          <w:color w:val="000000" w:themeColor="text1"/>
          <w:spacing w:val="-5"/>
          <w:u w:val="single" w:color="000000" w:themeColor="text1"/>
        </w:rPr>
        <w:t xml:space="preserve"> </w:t>
      </w:r>
      <w:r w:rsidR="00467751">
        <w:rPr>
          <w:color w:val="000000" w:themeColor="text1"/>
          <w:spacing w:val="-1"/>
          <w:u w:val="single" w:color="000000" w:themeColor="text1"/>
        </w:rPr>
        <w:t>c</w:t>
      </w:r>
      <w:r w:rsidRPr="00D87C27">
        <w:rPr>
          <w:color w:val="000000" w:themeColor="text1"/>
          <w:spacing w:val="-1"/>
          <w:u w:val="single" w:color="000000" w:themeColor="text1"/>
        </w:rPr>
        <w:t>hapter</w:t>
      </w:r>
      <w:r w:rsidRPr="00D87C27">
        <w:rPr>
          <w:color w:val="000000" w:themeColor="text1"/>
          <w:spacing w:val="-4"/>
          <w:u w:val="single" w:color="000000" w:themeColor="text1"/>
        </w:rPr>
        <w:t xml:space="preserve"> </w:t>
      </w:r>
      <w:r w:rsidRPr="00D87C27">
        <w:rPr>
          <w:color w:val="000000" w:themeColor="text1"/>
          <w:u w:val="single" w:color="000000" w:themeColor="text1"/>
        </w:rPr>
        <w:t>and</w:t>
      </w:r>
      <w:r w:rsidRPr="00D87C27">
        <w:rPr>
          <w:color w:val="000000" w:themeColor="text1"/>
          <w:spacing w:val="-6"/>
          <w:u w:val="single" w:color="000000" w:themeColor="text1"/>
        </w:rPr>
        <w:t xml:space="preserve"> </w:t>
      </w:r>
      <w:r>
        <w:rPr>
          <w:color w:val="000000" w:themeColor="text1"/>
          <w:spacing w:val="-6"/>
          <w:u w:val="single" w:color="000000" w:themeColor="text1"/>
        </w:rPr>
        <w:t>b</w:t>
      </w:r>
      <w:r w:rsidRPr="00D87C27">
        <w:rPr>
          <w:color w:val="000000" w:themeColor="text1"/>
          <w:spacing w:val="-1"/>
          <w:u w:val="single" w:color="000000" w:themeColor="text1"/>
        </w:rPr>
        <w:t>oard</w:t>
      </w:r>
      <w:r>
        <w:rPr>
          <w:color w:val="000000" w:themeColor="text1"/>
          <w:spacing w:val="-1"/>
          <w:u w:val="single" w:color="000000" w:themeColor="text1"/>
        </w:rPr>
        <w:t xml:space="preserve"> </w:t>
      </w:r>
      <w:r w:rsidRPr="00D87C27">
        <w:rPr>
          <w:color w:val="000000" w:themeColor="text1"/>
          <w:spacing w:val="-1"/>
          <w:u w:val="single" w:color="000000" w:themeColor="text1"/>
        </w:rPr>
        <w:t>regulations</w:t>
      </w:r>
      <w:r w:rsidRPr="00D87C27">
        <w:rPr>
          <w:color w:val="000000" w:themeColor="text1"/>
          <w:spacing w:val="11"/>
          <w:u w:val="single" w:color="000000" w:themeColor="text1"/>
        </w:rPr>
        <w:t xml:space="preserve"> </w:t>
      </w:r>
      <w:r w:rsidRPr="00D87C27">
        <w:rPr>
          <w:color w:val="000000" w:themeColor="text1"/>
          <w:spacing w:val="-1"/>
          <w:u w:val="single" w:color="000000" w:themeColor="text1"/>
        </w:rPr>
        <w:t>must</w:t>
      </w:r>
      <w:r w:rsidRPr="00D87C27">
        <w:rPr>
          <w:color w:val="000000" w:themeColor="text1"/>
          <w:spacing w:val="9"/>
          <w:u w:val="single" w:color="000000" w:themeColor="text1"/>
        </w:rPr>
        <w:t xml:space="preserve"> </w:t>
      </w:r>
      <w:r w:rsidRPr="00D87C27">
        <w:rPr>
          <w:color w:val="000000" w:themeColor="text1"/>
          <w:u w:val="single" w:color="000000" w:themeColor="text1"/>
        </w:rPr>
        <w:t>be</w:t>
      </w:r>
      <w:r w:rsidRPr="00D87C27">
        <w:rPr>
          <w:color w:val="000000" w:themeColor="text1"/>
          <w:spacing w:val="11"/>
          <w:u w:val="single" w:color="000000" w:themeColor="text1"/>
        </w:rPr>
        <w:t xml:space="preserve"> </w:t>
      </w:r>
      <w:r w:rsidRPr="00D87C27">
        <w:rPr>
          <w:color w:val="000000" w:themeColor="text1"/>
          <w:spacing w:val="-2"/>
          <w:u w:val="single" w:color="000000" w:themeColor="text1"/>
        </w:rPr>
        <w:t>made</w:t>
      </w:r>
      <w:r w:rsidRPr="00D87C27">
        <w:rPr>
          <w:color w:val="000000" w:themeColor="text1"/>
          <w:spacing w:val="11"/>
          <w:u w:val="single" w:color="000000" w:themeColor="text1"/>
        </w:rPr>
        <w:t xml:space="preserve"> </w:t>
      </w:r>
      <w:r w:rsidRPr="00D87C27">
        <w:rPr>
          <w:color w:val="000000" w:themeColor="text1"/>
          <w:spacing w:val="-1"/>
          <w:u w:val="single" w:color="000000" w:themeColor="text1"/>
        </w:rPr>
        <w:t>available</w:t>
      </w:r>
      <w:r w:rsidRPr="00D87C27">
        <w:rPr>
          <w:color w:val="000000" w:themeColor="text1"/>
          <w:spacing w:val="9"/>
          <w:u w:val="single" w:color="000000" w:themeColor="text1"/>
        </w:rPr>
        <w:t xml:space="preserve"> </w:t>
      </w:r>
      <w:r w:rsidRPr="00D87C27">
        <w:rPr>
          <w:color w:val="000000" w:themeColor="text1"/>
          <w:spacing w:val="-1"/>
          <w:u w:val="single" w:color="000000" w:themeColor="text1"/>
        </w:rPr>
        <w:t>to</w:t>
      </w:r>
      <w:r w:rsidRPr="00D87C27">
        <w:rPr>
          <w:color w:val="000000" w:themeColor="text1"/>
          <w:spacing w:val="12"/>
          <w:u w:val="single" w:color="000000" w:themeColor="text1"/>
        </w:rPr>
        <w:t xml:space="preserve"> </w:t>
      </w:r>
      <w:r w:rsidRPr="00D87C27">
        <w:rPr>
          <w:color w:val="000000" w:themeColor="text1"/>
          <w:spacing w:val="-1"/>
          <w:u w:val="single" w:color="000000" w:themeColor="text1"/>
        </w:rPr>
        <w:t>the</w:t>
      </w:r>
      <w:r w:rsidRPr="00D87C27">
        <w:rPr>
          <w:color w:val="000000" w:themeColor="text1"/>
          <w:spacing w:val="9"/>
          <w:u w:val="single" w:color="000000" w:themeColor="text1"/>
        </w:rPr>
        <w:t xml:space="preserve"> </w:t>
      </w:r>
      <w:r w:rsidRPr="00D87C27">
        <w:rPr>
          <w:color w:val="000000" w:themeColor="text1"/>
          <w:spacing w:val="-1"/>
          <w:u w:val="single" w:color="000000" w:themeColor="text1"/>
        </w:rPr>
        <w:t>public</w:t>
      </w:r>
      <w:r w:rsidRPr="00D87C27">
        <w:rPr>
          <w:color w:val="000000" w:themeColor="text1"/>
          <w:spacing w:val="8"/>
          <w:u w:val="single" w:color="000000" w:themeColor="text1"/>
        </w:rPr>
        <w:t xml:space="preserve"> </w:t>
      </w:r>
      <w:r w:rsidRPr="00D87C27">
        <w:rPr>
          <w:color w:val="000000" w:themeColor="text1"/>
          <w:spacing w:val="-1"/>
          <w:u w:val="single" w:color="000000" w:themeColor="text1"/>
        </w:rPr>
        <w:t>in</w:t>
      </w:r>
      <w:r w:rsidRPr="00D87C27">
        <w:rPr>
          <w:color w:val="000000" w:themeColor="text1"/>
          <w:spacing w:val="11"/>
          <w:u w:val="single" w:color="000000" w:themeColor="text1"/>
        </w:rPr>
        <w:t xml:space="preserve"> </w:t>
      </w:r>
      <w:r w:rsidRPr="00D87C27">
        <w:rPr>
          <w:color w:val="000000" w:themeColor="text1"/>
          <w:u w:val="single" w:color="000000" w:themeColor="text1"/>
        </w:rPr>
        <w:t>an</w:t>
      </w:r>
      <w:r w:rsidRPr="00D87C27">
        <w:rPr>
          <w:color w:val="000000" w:themeColor="text1"/>
          <w:spacing w:val="11"/>
          <w:u w:val="single" w:color="000000" w:themeColor="text1"/>
        </w:rPr>
        <w:t xml:space="preserve"> </w:t>
      </w:r>
      <w:r w:rsidRPr="00D87C27">
        <w:rPr>
          <w:color w:val="000000" w:themeColor="text1"/>
          <w:spacing w:val="-1"/>
          <w:u w:val="single" w:color="000000" w:themeColor="text1"/>
        </w:rPr>
        <w:t>organized,</w:t>
      </w:r>
      <w:r w:rsidRPr="00D87C27">
        <w:rPr>
          <w:color w:val="000000" w:themeColor="text1"/>
          <w:spacing w:val="11"/>
          <w:u w:val="single" w:color="000000" w:themeColor="text1"/>
        </w:rPr>
        <w:t xml:space="preserve"> </w:t>
      </w:r>
      <w:r w:rsidRPr="00D87C27">
        <w:rPr>
          <w:color w:val="000000" w:themeColor="text1"/>
          <w:spacing w:val="-1"/>
          <w:u w:val="single" w:color="000000" w:themeColor="text1"/>
        </w:rPr>
        <w:t>clear,</w:t>
      </w:r>
      <w:r w:rsidRPr="00D87C27">
        <w:rPr>
          <w:color w:val="000000" w:themeColor="text1"/>
          <w:spacing w:val="11"/>
          <w:u w:val="single" w:color="000000" w:themeColor="text1"/>
        </w:rPr>
        <w:t xml:space="preserve"> </w:t>
      </w:r>
      <w:r w:rsidRPr="00D87C27">
        <w:rPr>
          <w:color w:val="000000" w:themeColor="text1"/>
          <w:spacing w:val="-2"/>
          <w:u w:val="single" w:color="000000" w:themeColor="text1"/>
        </w:rPr>
        <w:t>concise,</w:t>
      </w:r>
      <w:r w:rsidRPr="00D87C27">
        <w:rPr>
          <w:color w:val="000000" w:themeColor="text1"/>
          <w:spacing w:val="12"/>
          <w:u w:val="single" w:color="000000" w:themeColor="text1"/>
        </w:rPr>
        <w:t xml:space="preserve"> </w:t>
      </w:r>
      <w:r w:rsidRPr="00D87C27">
        <w:rPr>
          <w:color w:val="000000" w:themeColor="text1"/>
          <w:spacing w:val="-1"/>
          <w:u w:val="single" w:color="000000" w:themeColor="text1"/>
        </w:rPr>
        <w:t>and</w:t>
      </w:r>
      <w:r w:rsidRPr="00D87C27">
        <w:rPr>
          <w:color w:val="000000" w:themeColor="text1"/>
          <w:spacing w:val="11"/>
          <w:u w:val="single" w:color="000000" w:themeColor="text1"/>
        </w:rPr>
        <w:t xml:space="preserve"> </w:t>
      </w:r>
      <w:r w:rsidRPr="00D87C27">
        <w:rPr>
          <w:color w:val="000000" w:themeColor="text1"/>
          <w:spacing w:val="-1"/>
          <w:u w:val="single" w:color="000000" w:themeColor="text1"/>
        </w:rPr>
        <w:t>consistent</w:t>
      </w:r>
      <w:r w:rsidR="00467751">
        <w:rPr>
          <w:color w:val="000000" w:themeColor="text1"/>
          <w:spacing w:val="-1"/>
          <w:u w:val="single" w:color="000000" w:themeColor="text1"/>
        </w:rPr>
        <w:t xml:space="preserve"> </w:t>
      </w:r>
      <w:r w:rsidRPr="00D87C27">
        <w:rPr>
          <w:color w:val="000000" w:themeColor="text1"/>
          <w:spacing w:val="-1"/>
          <w:u w:val="single" w:color="000000" w:themeColor="text1"/>
        </w:rPr>
        <w:t>manner</w:t>
      </w:r>
      <w:r w:rsidR="00927E16">
        <w:rPr>
          <w:color w:val="000000" w:themeColor="text1"/>
          <w:spacing w:val="-1"/>
          <w:u w:val="single" w:color="000000" w:themeColor="text1"/>
        </w:rPr>
        <w:t>.</w:t>
      </w:r>
    </w:p>
    <w:p w14:paraId="12C2E7EC"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5A48087F" w14:textId="504A4A4A"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80.</w:t>
      </w:r>
      <w:r w:rsidR="005E75EF" w:rsidRPr="005E75EF">
        <w:rPr>
          <w:lang w:val="en-PH"/>
        </w:rPr>
        <w:tab/>
        <w:t>(A)</w:t>
      </w:r>
      <w:r>
        <w:rPr>
          <w:lang w:val="en-PH"/>
        </w:rPr>
        <w:tab/>
      </w:r>
      <w:r w:rsidR="005E75EF" w:rsidRPr="005E75EF">
        <w:rPr>
          <w:lang w:val="en-PH"/>
        </w:rPr>
        <w:t xml:space="preserve">The department, upon receipt of a complaint or other information suggesting violation of this chapter or of regulations promulgated pursuant to this chapter, shall conduct an appropriate investigation to determine whether there is probable cause to institute proceedings. An investigation under this section is not a prerequisite to conducting proceedings if a determination of probable cause can be made without investigation. In aid of investigations, the administrator of the board </w:t>
      </w:r>
      <w:r w:rsidR="005E75EF" w:rsidRPr="00E75505">
        <w:rPr>
          <w:strike/>
          <w:lang w:val="en-PH"/>
        </w:rPr>
        <w:t>may</w:t>
      </w:r>
      <w:r w:rsidR="00E75505">
        <w:rPr>
          <w:lang w:val="en-PH"/>
        </w:rPr>
        <w:t xml:space="preserve"> </w:t>
      </w:r>
      <w:r w:rsidR="00E75505">
        <w:rPr>
          <w:u w:val="single"/>
          <w:lang w:val="en-PH"/>
        </w:rPr>
        <w:t>sh</w:t>
      </w:r>
      <w:r w:rsidR="00A320F0">
        <w:rPr>
          <w:u w:val="single"/>
          <w:lang w:val="en-PH"/>
        </w:rPr>
        <w:t>all</w:t>
      </w:r>
      <w:r w:rsidR="005E75EF" w:rsidRPr="005E75EF">
        <w:rPr>
          <w:lang w:val="en-PH"/>
        </w:rPr>
        <w:t xml:space="preserve"> issue subpoenas to compel witnesses to testify </w:t>
      </w:r>
      <w:r w:rsidR="005E75EF" w:rsidRPr="00E75505">
        <w:rPr>
          <w:strike/>
          <w:lang w:val="en-PH"/>
        </w:rPr>
        <w:t>or</w:t>
      </w:r>
      <w:r w:rsidR="00E75505">
        <w:rPr>
          <w:lang w:val="en-PH"/>
        </w:rPr>
        <w:t xml:space="preserve"> </w:t>
      </w:r>
      <w:r w:rsidR="00E75505">
        <w:rPr>
          <w:u w:val="single"/>
          <w:lang w:val="en-PH"/>
        </w:rPr>
        <w:t>and</w:t>
      </w:r>
      <w:r w:rsidR="005E75EF" w:rsidRPr="005E75EF">
        <w:rPr>
          <w:lang w:val="en-PH"/>
        </w:rPr>
        <w:t xml:space="preserve"> to produce evidence, </w:t>
      </w:r>
      <w:r w:rsidR="005E75EF" w:rsidRPr="00E75505">
        <w:rPr>
          <w:strike/>
          <w:lang w:val="en-PH"/>
        </w:rPr>
        <w:t>or both</w:t>
      </w:r>
      <w:r w:rsidR="00E75505">
        <w:rPr>
          <w:lang w:val="en-PH"/>
        </w:rPr>
        <w:t xml:space="preserve"> </w:t>
      </w:r>
      <w:r w:rsidR="00E75505">
        <w:rPr>
          <w:u w:val="single"/>
          <w:lang w:val="en-PH"/>
        </w:rPr>
        <w:t>as necessary for an appropriate investigation</w:t>
      </w:r>
      <w:r w:rsidR="005E75EF" w:rsidRPr="005E75EF">
        <w:rPr>
          <w:lang w:val="en-PH"/>
        </w:rPr>
        <w:t>.</w:t>
      </w:r>
    </w:p>
    <w:p w14:paraId="187AE015" w14:textId="156024F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(B)(1)</w:t>
      </w:r>
      <w:r w:rsidR="00E83309">
        <w:rPr>
          <w:lang w:val="en-PH"/>
        </w:rPr>
        <w:tab/>
      </w:r>
      <w:r w:rsidRPr="005E75EF">
        <w:rPr>
          <w:lang w:val="en-PH"/>
        </w:rPr>
        <w:t>An investigation of a licensee pursuant</w:t>
      </w:r>
      <w:r w:rsidR="00E75505">
        <w:rPr>
          <w:lang w:val="en-PH"/>
        </w:rPr>
        <w:t xml:space="preserve"> </w:t>
      </w:r>
      <w:r w:rsidR="00E75505">
        <w:rPr>
          <w:u w:val="single"/>
          <w:lang w:val="en-PH"/>
        </w:rPr>
        <w:t>to</w:t>
      </w:r>
      <w:r w:rsidRPr="005E75EF">
        <w:rPr>
          <w:lang w:val="en-PH"/>
        </w:rPr>
        <w:t xml:space="preserve"> this chapter must be performed by an inspector</w:t>
      </w:r>
      <w:r w:rsidR="00AC67CD">
        <w:rPr>
          <w:lang w:val="en-PH"/>
        </w:rPr>
        <w:noBreakHyphen/>
      </w:r>
      <w:r w:rsidRPr="005E75EF">
        <w:rPr>
          <w:lang w:val="en-PH"/>
        </w:rPr>
        <w:t>investigator who has been licensed as a certified public accountant in this State for at least five years. The inspector</w:t>
      </w:r>
      <w:r w:rsidR="00AC67CD">
        <w:rPr>
          <w:lang w:val="en-PH"/>
        </w:rPr>
        <w:noBreakHyphen/>
      </w:r>
      <w:r w:rsidRPr="005E75EF">
        <w:rPr>
          <w:lang w:val="en-PH"/>
        </w:rPr>
        <w:t>investigator must report the results of his investigation to the board no later than one hundred fifty days after the date upon which he initiated his investigation. If the inspector</w:t>
      </w:r>
      <w:r w:rsidR="00AC67CD">
        <w:rPr>
          <w:lang w:val="en-PH"/>
        </w:rPr>
        <w:noBreakHyphen/>
      </w:r>
      <w:r w:rsidRPr="005E75EF">
        <w:rPr>
          <w:lang w:val="en-PH"/>
        </w:rPr>
        <w:t>investigator has not completed his investigation by that date, then the board may extend the investigation for a period defined by the board. The board may grant subsequent extensions to complete the investigation as needed. The inspector</w:t>
      </w:r>
      <w:r w:rsidR="00AC67CD">
        <w:rPr>
          <w:lang w:val="en-PH"/>
        </w:rPr>
        <w:noBreakHyphen/>
      </w:r>
      <w:r w:rsidRPr="005E75EF">
        <w:rPr>
          <w:lang w:val="en-PH"/>
        </w:rPr>
        <w:t>investigator may designate additional persons of appropriate competency to assist in an investigation.</w:t>
      </w:r>
    </w:p>
    <w:p w14:paraId="3CF34757"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(2)</w:t>
      </w:r>
      <w:r w:rsidR="00E83309">
        <w:rPr>
          <w:lang w:val="en-PH"/>
        </w:rPr>
        <w:tab/>
      </w:r>
      <w:r w:rsidRPr="005E75EF">
        <w:rPr>
          <w:lang w:val="en-PH"/>
        </w:rPr>
        <w:t>The department shall annually post a report related to the number of complaints received, the number of investigations initiated, the average length of investigations, and the number of investigations that exceeded one hundred fifty days.</w:t>
      </w:r>
    </w:p>
    <w:p w14:paraId="5C04B9E8"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(C)</w:t>
      </w:r>
      <w:r w:rsidR="00E83309">
        <w:rPr>
          <w:lang w:val="en-PH"/>
        </w:rPr>
        <w:tab/>
      </w:r>
      <w:r w:rsidRPr="005E75EF">
        <w:rPr>
          <w:lang w:val="en-PH"/>
        </w:rPr>
        <w:t>The results of an investigation must be presented to the board.</w:t>
      </w:r>
    </w:p>
    <w:p w14:paraId="3C5CE94D"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(D)</w:t>
      </w:r>
      <w:r w:rsidR="00E83309">
        <w:rPr>
          <w:lang w:val="en-PH"/>
        </w:rPr>
        <w:tab/>
      </w:r>
      <w:r w:rsidRPr="005E75EF">
        <w:rPr>
          <w:lang w:val="en-PH"/>
        </w:rPr>
        <w:t>For the purpose of an investigation under this section, the department may administer oaths and issue subpoenas for the attendance and testimony of witnesses and the production and examination of books, papers, and records</w:t>
      </w:r>
      <w:r w:rsidR="00E75505">
        <w:rPr>
          <w:lang w:val="en-PH"/>
        </w:rPr>
        <w:t xml:space="preserve"> </w:t>
      </w:r>
      <w:r w:rsidR="00E75505">
        <w:rPr>
          <w:u w:val="single"/>
          <w:lang w:val="en-PH"/>
        </w:rPr>
        <w:t>as necessary for an appropriate investigation and</w:t>
      </w:r>
      <w:r w:rsidRPr="005E75EF">
        <w:rPr>
          <w:lang w:val="en-PH"/>
        </w:rPr>
        <w:t xml:space="preserve"> on behalf of the board or, upon request, on behalf of a party to the case. Upon failure to obey a subpoena or to answer questions propounded by the board or its hearing officer or panel, the board may apply to the Administrative Law Court for an order requiring compliance with the subpoena.</w:t>
      </w:r>
    </w:p>
    <w:p w14:paraId="536EF7A7"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lastRenderedPageBreak/>
        <w:tab/>
        <w:t>(E)</w:t>
      </w:r>
      <w:r w:rsidR="00E83309">
        <w:rPr>
          <w:lang w:val="en-PH"/>
        </w:rPr>
        <w:tab/>
      </w:r>
      <w:r w:rsidRPr="005E75EF">
        <w:rPr>
          <w:lang w:val="en-PH"/>
        </w:rPr>
        <w:t>The testimony and documents submitted in support of the complaint or gathered in the investigation must be treated as confidential information and must not be disclosed to any person except law enforcement authorities and, to the extent necessary in order to conduct the investigation, the subject of the investigation, persons whose complaints are being investigated, and witnesses questioned in the course of the investigation. All proceedings related to the investigations and inquiries during the investigation process undertaken pursuant to this chapter are confidential, unless the licensee or registrant who is the subject of the investigation or inquiry waives the confidentiality of the existence of the complaint.</w:t>
      </w:r>
    </w:p>
    <w:p w14:paraId="631FA2D9"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(F)</w:t>
      </w:r>
      <w:r w:rsidR="00E83309">
        <w:rPr>
          <w:lang w:val="en-PH"/>
        </w:rPr>
        <w:tab/>
      </w:r>
      <w:r w:rsidRPr="005E75EF">
        <w:rPr>
          <w:lang w:val="en-PH"/>
        </w:rPr>
        <w:t>The board may review the publicly available professional work of licensees, and all professional work submitted to the State, on a general and random basis, without any requirement of a formal complaint or suspicion of impropriety. If as a result of a review the board discovers reasonable grounds for a more specific investigation, the board may proceed under subsections (A) through (E).</w:t>
      </w:r>
    </w:p>
    <w:p w14:paraId="4FB74F39"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(G)</w:t>
      </w:r>
      <w:r w:rsidR="00E83309">
        <w:rPr>
          <w:lang w:val="en-PH"/>
        </w:rPr>
        <w:tab/>
      </w:r>
      <w:r w:rsidRPr="005E75EF">
        <w:rPr>
          <w:lang w:val="en-PH"/>
        </w:rPr>
        <w:t>If the department receives information indicating a possible violation of state or federal law, the department may provide that information, to the extent the department considers necessary, to the appropriate state or federal law enforcement agency or regulatory body.</w:t>
      </w:r>
    </w:p>
    <w:p w14:paraId="4667293B"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(H)(1)</w:t>
      </w:r>
      <w:r w:rsidR="00E83309">
        <w:rPr>
          <w:lang w:val="en-PH"/>
        </w:rPr>
        <w:tab/>
      </w:r>
      <w:r w:rsidRPr="005E75EF">
        <w:rPr>
          <w:lang w:val="en-PH"/>
        </w:rPr>
        <w:t>In an investigation or disciplinary proceeding concerning a licensee, the department may require a state criminal records check, including fingerprints, performed by the South Carolina Law Enforcement Division, and a national criminal records check, including fingerprints, performed by the Federal Bureau of Investigation. The results of these criminal records checks must be reported to the department. The South Carolina Law Enforcement Division is authorized to retain the fingerprints for certification purposes and for notification of the department regarding criminal charges. The department shall keep information received pursuant to this section confidential, except that information relied upon in an administrative action may be disclosed as may be necessary to support the administrative action.</w:t>
      </w:r>
    </w:p>
    <w:p w14:paraId="7EA58902"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(2)</w:t>
      </w:r>
      <w:r w:rsidR="00E83309">
        <w:rPr>
          <w:lang w:val="en-PH"/>
        </w:rPr>
        <w:tab/>
      </w:r>
      <w:r w:rsidRPr="005E75EF">
        <w:rPr>
          <w:lang w:val="en-PH"/>
        </w:rPr>
        <w:t>Notwithstanding any other provision of this section or any other provision of law, the dismissal of a prosecution of fraudulent intent in drawing a dishonored check by reason of want of prosecution or proof of payment of restitution and administrative costs must not be used as evidence of performance of a fraudulent act for disciplinary purposes.</w:t>
      </w:r>
    </w:p>
    <w:p w14:paraId="2F8603FE"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lastRenderedPageBreak/>
        <w:tab/>
      </w:r>
      <w:r w:rsidRPr="005E75EF">
        <w:rPr>
          <w:lang w:val="en-PH"/>
        </w:rPr>
        <w:tab/>
        <w:t>(3)</w:t>
      </w:r>
      <w:r w:rsidR="00E83309">
        <w:rPr>
          <w:lang w:val="en-PH"/>
        </w:rPr>
        <w:tab/>
      </w:r>
      <w:r w:rsidRPr="005E75EF">
        <w:rPr>
          <w:lang w:val="en-PH"/>
        </w:rPr>
        <w:t>Costs of conducting a criminal records check are the responsibility of the department and may be recovered as administrative costs associated with an investigation or hearing pursuant to this chapter unless ordered by the department as a cost in a disciplinary proceeding.</w:t>
      </w:r>
    </w:p>
    <w:p w14:paraId="43540143"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08C146F4" w14:textId="4E6C3275"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90.</w:t>
      </w:r>
      <w:r>
        <w:rPr>
          <w:lang w:val="en-PH"/>
        </w:rPr>
        <w:tab/>
        <w:t>(A)</w:t>
      </w:r>
      <w:r>
        <w:rPr>
          <w:lang w:val="en-PH"/>
        </w:rPr>
        <w:tab/>
      </w:r>
      <w:r w:rsidR="005E75EF" w:rsidRPr="005E75EF">
        <w:rPr>
          <w:lang w:val="en-PH"/>
        </w:rPr>
        <w:t>If the Department of Labor, Licensing and Regulation or the board has reason to believe that a licensee or registrant has violated a provision of this chapter or a regulation promulgated pursuant to this chapter or that a licensee has become unfit to practice as a certified public accountant, a public accountant, or an accounting practitioner the department shall present its evidence to the board and the board may, in accordance with the Administrative Procedures Act, take action as authorized by law. The board may designate a hearing officer or panel to conduct hearings or take other action as may be necessary.</w:t>
      </w:r>
    </w:p>
    <w:p w14:paraId="79CBA96C"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(B)</w:t>
      </w:r>
      <w:r>
        <w:rPr>
          <w:lang w:val="en-PH"/>
        </w:rPr>
        <w:tab/>
      </w:r>
      <w:r w:rsidR="005E75EF" w:rsidRPr="005E75EF">
        <w:rPr>
          <w:lang w:val="en-PH"/>
        </w:rPr>
        <w:t>The board shall notify the accused licensee or registrant in writing not less than thirty days before the hearing with a copy of the formal charges attached to the notice. The notice must be served personally or sent to the charged licensee or registrant by certified mail, return receipt requested, directed to his or her last mailing address furnished to the board. The post office registration receipt signed by the licensee or registrant, his or her agent, or a responsible member of his or her household or office staff, or if not accepted by the person to whom addressed, the postal authority stamp showing the notice refused, is prima facie evidence of service of the notice.</w:t>
      </w:r>
    </w:p>
    <w:p w14:paraId="152F8993" w14:textId="39B7FBB4"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(C)</w:t>
      </w:r>
      <w:r>
        <w:rPr>
          <w:lang w:val="en-PH"/>
        </w:rPr>
        <w:tab/>
      </w:r>
      <w:r w:rsidR="005E75EF" w:rsidRPr="005E75EF">
        <w:rPr>
          <w:lang w:val="en-PH"/>
        </w:rPr>
        <w:t>If a hearing is to be held, the licensee or registrant has the right to be present, to present evidence and argument on all issues involved, to present and to cross</w:t>
      </w:r>
      <w:r w:rsidR="00AC67CD">
        <w:rPr>
          <w:lang w:val="en-PH"/>
        </w:rPr>
        <w:noBreakHyphen/>
      </w:r>
      <w:r w:rsidR="005E75EF" w:rsidRPr="005E75EF">
        <w:rPr>
          <w:lang w:val="en-PH"/>
        </w:rPr>
        <w:t>examine witnesses, and to be represented by counsel at the licensee's or registrant's expense. For the purpose of these hearings, the board may require by subpoena the attendance of witnesses, the production of documents and other evidence, and may administer oaths and hear testimony, either oral or documentary, for and against the accused licensee. All evidence, including the records that the board or the board's hearing panel considers, must be made part of the record in the proceedings. These hearings must be open to the public, except:</w:t>
      </w:r>
    </w:p>
    <w:p w14:paraId="5BBD9143"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(1)</w:t>
      </w:r>
      <w:r>
        <w:rPr>
          <w:lang w:val="en-PH"/>
        </w:rPr>
        <w:tab/>
      </w:r>
      <w:r w:rsidR="005E75EF" w:rsidRPr="005E75EF">
        <w:rPr>
          <w:lang w:val="en-PH"/>
        </w:rPr>
        <w:t>as necessary to protect confidential information in accordance with federal or state law; and</w:t>
      </w:r>
    </w:p>
    <w:p w14:paraId="127A8E69"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(2)</w:t>
      </w:r>
      <w:r>
        <w:rPr>
          <w:lang w:val="en-PH"/>
        </w:rPr>
        <w:tab/>
      </w:r>
      <w:r w:rsidR="005E75EF" w:rsidRPr="005E75EF">
        <w:rPr>
          <w:lang w:val="en-PH"/>
        </w:rPr>
        <w:t>as necessary to protect confidential information provided by a client for whom a licensee performs services, or the heirs, successors, or personal representatives of the client.</w:t>
      </w:r>
    </w:p>
    <w:p w14:paraId="02B6082C"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lastRenderedPageBreak/>
        <w:tab/>
        <w:t>(D)</w:t>
      </w:r>
      <w:r w:rsidR="00F059A3">
        <w:rPr>
          <w:lang w:val="en-PH"/>
        </w:rPr>
        <w:tab/>
      </w:r>
      <w:r w:rsidRPr="005E75EF">
        <w:rPr>
          <w:lang w:val="en-PH"/>
        </w:rPr>
        <w:t>Every communication, whether oral or written, made by or on behalf of any complainant to the board or its agents or any hearing panel or member pursuant to this chapter, whether by way of complaint or testimony, is privileged against liability. No action or proceeding, civil or criminal, lies against any person by whom or on whose behalf such communication has been made, except upon proof that the communication was made with malice.</w:t>
      </w:r>
    </w:p>
    <w:p w14:paraId="1C64320A"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(E)</w:t>
      </w:r>
      <w:r>
        <w:rPr>
          <w:lang w:val="en-PH"/>
        </w:rPr>
        <w:tab/>
      </w:r>
      <w:r w:rsidR="005E75EF" w:rsidRPr="005E75EF">
        <w:rPr>
          <w:lang w:val="en-PH"/>
        </w:rPr>
        <w:t>Nothing contained in this section may be construed to prevent the board from making public a copy of its final order in any proceeding, as authorized or required by law.</w:t>
      </w:r>
    </w:p>
    <w:p w14:paraId="4AE06A00"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1E4F4D9B" w14:textId="41B46E12"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100.</w:t>
      </w:r>
      <w:r>
        <w:rPr>
          <w:lang w:val="en-PH"/>
        </w:rPr>
        <w:tab/>
        <w:t>(A)</w:t>
      </w:r>
      <w:r>
        <w:rPr>
          <w:lang w:val="en-PH"/>
        </w:rPr>
        <w:tab/>
      </w:r>
      <w:r w:rsidR="005E75EF" w:rsidRPr="005E75EF">
        <w:rPr>
          <w:lang w:val="en-PH"/>
        </w:rPr>
        <w:t>If the board has reason to believe that a person is violating or intends to violate a provision of this chapter or a regulation promulgated pursuant to this chapter, in addition to all other remedies, it may order the person immediately to cease and desist from engaging in the conduct. If the person is practicing accountancy without being licensed pursuant to this chapter, is violating an order of the board, a provision of this chapter, or a regulation promulgated pursuant to this chapter, the board also may apply, in accordance with the rules of the Administrative Law Court for a temporary restraining order. A board member or the Director of the Department of Labor, Licensing and Regulation or another employee of the department may not be held liable for damages resulting from a wrongful temporary restraining order.</w:t>
      </w:r>
    </w:p>
    <w:p w14:paraId="6360F159"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(B)</w:t>
      </w:r>
      <w:r>
        <w:rPr>
          <w:lang w:val="en-PH"/>
        </w:rPr>
        <w:tab/>
      </w:r>
      <w:r w:rsidR="005E75EF" w:rsidRPr="005E75EF">
        <w:rPr>
          <w:lang w:val="en-PH"/>
        </w:rPr>
        <w:t>The board may seek from the Administrative Law Court other equitable relief to enjoin the violation or intended violation of this chapter or a regulation promulgated pursuant to this chapter.</w:t>
      </w:r>
    </w:p>
    <w:p w14:paraId="1917CC76"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410B7846" w14:textId="31D816C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110.</w:t>
      </w:r>
      <w:r w:rsidR="005E75EF" w:rsidRPr="005E75EF">
        <w:rPr>
          <w:lang w:val="en-PH"/>
        </w:rPr>
        <w:tab/>
        <w:t>(A)</w:t>
      </w:r>
      <w:r>
        <w:rPr>
          <w:lang w:val="en-PH"/>
        </w:rPr>
        <w:tab/>
      </w:r>
      <w:r w:rsidR="005E75EF" w:rsidRPr="005E75EF">
        <w:rPr>
          <w:lang w:val="en-PH"/>
        </w:rPr>
        <w:t>After notice and hearing pursuant to the Administrative Procedures Act, the board may revoke, suspend, refuse to renew, reprimand, censure, or limit the scope of practice of a licensee and impose an administrative fine not exceeding ten thousand dollars per violation. The board also may place a licensee on probation, require a peer review as the board may specify, or require satisfactory completion of a continuing professional education program as the board may specify, all with or without terms, conditions, and limitations, for any one or more of the following reasons:</w:t>
      </w:r>
    </w:p>
    <w:p w14:paraId="7011F21D"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(1)</w:t>
      </w:r>
      <w:r w:rsidR="00F059A3">
        <w:rPr>
          <w:lang w:val="en-PH"/>
        </w:rPr>
        <w:tab/>
      </w:r>
      <w:r w:rsidRPr="005E75EF">
        <w:rPr>
          <w:lang w:val="en-PH"/>
        </w:rPr>
        <w:t>conviction of a felony, or of any crime with an element of dishonesty or fraud, under the laws of the United States, of this State, or of any other state if the acts involved constitute a crime under state laws;</w:t>
      </w:r>
    </w:p>
    <w:p w14:paraId="7B8236D2"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lastRenderedPageBreak/>
        <w:tab/>
      </w:r>
      <w:r>
        <w:rPr>
          <w:lang w:val="en-PH"/>
        </w:rPr>
        <w:tab/>
        <w:t>(2)</w:t>
      </w:r>
      <w:r>
        <w:rPr>
          <w:lang w:val="en-PH"/>
        </w:rPr>
        <w:tab/>
      </w:r>
      <w:r w:rsidR="005E75EF" w:rsidRPr="005E75EF">
        <w:rPr>
          <w:lang w:val="en-PH"/>
        </w:rPr>
        <w:t>conduct reflecting adversely upon the licensee's fitness to perform services as a licensee;</w:t>
      </w:r>
    </w:p>
    <w:p w14:paraId="4D7E12E5"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w:t>
      </w:r>
      <w:r w:rsidR="00F059A3">
        <w:rPr>
          <w:lang w:val="en-PH"/>
        </w:rPr>
        <w:t>3)</w:t>
      </w:r>
      <w:r w:rsidR="00F059A3">
        <w:rPr>
          <w:lang w:val="en-PH"/>
        </w:rPr>
        <w:tab/>
      </w:r>
      <w:r w:rsidRPr="005E75EF">
        <w:rPr>
          <w:lang w:val="en-PH"/>
        </w:rPr>
        <w:t>use of a false, fraudulent, or forged statement or document or committal of a fraudulent, deceitful, or dishonest act or omission of a material fact in obtaining licensure pursuant to this chapter;</w:t>
      </w:r>
    </w:p>
    <w:p w14:paraId="78A7B7BA"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(4)</w:t>
      </w:r>
      <w:r>
        <w:rPr>
          <w:lang w:val="en-PH"/>
        </w:rPr>
        <w:tab/>
      </w:r>
      <w:r w:rsidR="005E75EF" w:rsidRPr="005E75EF">
        <w:rPr>
          <w:lang w:val="en-PH"/>
        </w:rPr>
        <w:t>intentional use of a false or fraudulent statement in a document connected with the practice of the individual's profession or occupation;</w:t>
      </w:r>
    </w:p>
    <w:p w14:paraId="554040EC"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(5)</w:t>
      </w:r>
      <w:r>
        <w:rPr>
          <w:lang w:val="en-PH"/>
        </w:rPr>
        <w:tab/>
      </w:r>
      <w:r w:rsidR="005E75EF" w:rsidRPr="005E75EF">
        <w:rPr>
          <w:lang w:val="en-PH"/>
        </w:rPr>
        <w:t>obtaining fees or assistance in obtaining fees under fraudulent circumstances;</w:t>
      </w:r>
    </w:p>
    <w:p w14:paraId="1D077C5F"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(6)</w:t>
      </w:r>
      <w:r>
        <w:rPr>
          <w:lang w:val="en-PH"/>
        </w:rPr>
        <w:tab/>
      </w:r>
      <w:r w:rsidR="005E75EF" w:rsidRPr="005E75EF">
        <w:rPr>
          <w:lang w:val="en-PH"/>
        </w:rPr>
        <w:t>failure to comply with established professional standards, including standards set by federal or state law or regulation;</w:t>
      </w:r>
    </w:p>
    <w:p w14:paraId="433B0BCC"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(7)</w:t>
      </w:r>
      <w:r>
        <w:rPr>
          <w:lang w:val="en-PH"/>
        </w:rPr>
        <w:tab/>
      </w:r>
      <w:r w:rsidR="005E75EF" w:rsidRPr="005E75EF">
        <w:rPr>
          <w:lang w:val="en-PH"/>
        </w:rPr>
        <w:t>violation of the code of professional ethics adopted by the board or of the AICPA Professional Standards: Code of Professional Conduct;</w:t>
      </w:r>
    </w:p>
    <w:p w14:paraId="4B406F4B"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(8)</w:t>
      </w:r>
      <w:r w:rsidR="00F059A3">
        <w:rPr>
          <w:lang w:val="en-PH"/>
        </w:rPr>
        <w:tab/>
      </w:r>
      <w:r w:rsidRPr="005E75EF">
        <w:rPr>
          <w:lang w:val="en-PH"/>
        </w:rPr>
        <w:t>failure to respond to requests for information or to cooperate in investigations on behalf of the board;</w:t>
      </w:r>
    </w:p>
    <w:p w14:paraId="01FA7674"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(9)</w:t>
      </w:r>
      <w:r w:rsidR="00F059A3">
        <w:rPr>
          <w:lang w:val="en-PH"/>
        </w:rPr>
        <w:tab/>
      </w:r>
      <w:r w:rsidRPr="005E75EF">
        <w:rPr>
          <w:lang w:val="en-PH"/>
        </w:rPr>
        <w:t>engagement or aid of another, intentionally or knowingly, directly or indirectly, in unlicensed practice of accounting;</w:t>
      </w:r>
    </w:p>
    <w:p w14:paraId="009EEA54"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(10)</w:t>
      </w:r>
      <w:r w:rsidR="00F059A3">
        <w:rPr>
          <w:lang w:val="en-PH"/>
        </w:rPr>
        <w:tab/>
      </w:r>
      <w:r w:rsidRPr="005E75EF">
        <w:rPr>
          <w:lang w:val="en-PH"/>
        </w:rPr>
        <w:t>failure to disclose or disclaim the appropriate license status of a person or entity not holding a license but associated with financial statements;</w:t>
      </w:r>
    </w:p>
    <w:p w14:paraId="6B90561B"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(11)</w:t>
      </w:r>
      <w:r w:rsidR="00F059A3">
        <w:rPr>
          <w:lang w:val="en-PH"/>
        </w:rPr>
        <w:tab/>
      </w:r>
      <w:r w:rsidRPr="005E75EF">
        <w:rPr>
          <w:lang w:val="en-PH"/>
        </w:rPr>
        <w:t>engagement in advertising or other forms of solicitation or use of a firm name in a manner that is false, misleading, deceptive, or tending to promote unsupported claims;</w:t>
      </w:r>
    </w:p>
    <w:p w14:paraId="1B44467C"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(12)</w:t>
      </w:r>
      <w:r>
        <w:rPr>
          <w:lang w:val="en-PH"/>
        </w:rPr>
        <w:tab/>
      </w:r>
      <w:r w:rsidR="005E75EF" w:rsidRPr="005E75EF">
        <w:rPr>
          <w:lang w:val="en-PH"/>
        </w:rPr>
        <w:t>the revocation, suspension, reprimand, or other discipline of the right to practice by the licensee in any other state or by a federal agency for a cause other than the failure to pay an annual registration fee.</w:t>
      </w:r>
    </w:p>
    <w:p w14:paraId="2550D372" w14:textId="09DD459A"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(B)</w:t>
      </w:r>
      <w:r>
        <w:rPr>
          <w:lang w:val="en-PH"/>
        </w:rPr>
        <w:tab/>
      </w:r>
      <w:r w:rsidR="005E75EF" w:rsidRPr="005E75EF">
        <w:rPr>
          <w:lang w:val="en-PH"/>
        </w:rPr>
        <w:t>After notice and hearing, as provided in Section 40</w:t>
      </w:r>
      <w:r w:rsidR="00AC67CD">
        <w:rPr>
          <w:lang w:val="en-PH"/>
        </w:rPr>
        <w:noBreakHyphen/>
      </w:r>
      <w:r w:rsidR="005E75EF" w:rsidRPr="005E75EF">
        <w:rPr>
          <w:lang w:val="en-PH"/>
        </w:rPr>
        <w:t>2</w:t>
      </w:r>
      <w:r w:rsidR="00AC67CD">
        <w:rPr>
          <w:lang w:val="en-PH"/>
        </w:rPr>
        <w:noBreakHyphen/>
      </w:r>
      <w:r w:rsidR="005E75EF" w:rsidRPr="005E75EF">
        <w:rPr>
          <w:lang w:val="en-PH"/>
        </w:rPr>
        <w:t>90, the board shall revoke the registration of a firm if at any time it does not meet the requirements prescribed by Section 40</w:t>
      </w:r>
      <w:r w:rsidR="00AC67CD">
        <w:rPr>
          <w:lang w:val="en-PH"/>
        </w:rPr>
        <w:noBreakHyphen/>
      </w:r>
      <w:r w:rsidR="005E75EF" w:rsidRPr="005E75EF">
        <w:rPr>
          <w:lang w:val="en-PH"/>
        </w:rPr>
        <w:t>2</w:t>
      </w:r>
      <w:r w:rsidR="00AC67CD">
        <w:rPr>
          <w:lang w:val="en-PH"/>
        </w:rPr>
        <w:noBreakHyphen/>
      </w:r>
      <w:r w:rsidR="005E75EF" w:rsidRPr="005E75EF">
        <w:rPr>
          <w:lang w:val="en-PH"/>
        </w:rPr>
        <w:t>40 and also may revoke, suspend, refuse to renew, reprimand, censure, or limit the scope of practice of a registrant and impose an administrative fine not to exceed ten thousand dollars per violation for any of the causes enumerated in subsection (A) or for:</w:t>
      </w:r>
    </w:p>
    <w:p w14:paraId="28CC926F"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(1)</w:t>
      </w:r>
      <w:r w:rsidR="00F059A3">
        <w:rPr>
          <w:lang w:val="en-PH"/>
        </w:rPr>
        <w:tab/>
      </w:r>
      <w:r w:rsidRPr="005E75EF">
        <w:rPr>
          <w:lang w:val="en-PH"/>
        </w:rPr>
        <w:t>the revocation or suspension or refusal to renew the license to practice of a member of a firm;</w:t>
      </w:r>
    </w:p>
    <w:p w14:paraId="4B1A73E1"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(2)</w:t>
      </w:r>
      <w:r w:rsidR="00F059A3">
        <w:rPr>
          <w:lang w:val="en-PH"/>
        </w:rPr>
        <w:tab/>
      </w:r>
      <w:r w:rsidRPr="005E75EF">
        <w:rPr>
          <w:lang w:val="en-PH"/>
        </w:rPr>
        <w:t>the revocation, suspension, reprimand, or other discipline of the right to practice by the firm in any other state or by a federal agency for a cause other than the failure to pay an annual registration fee;</w:t>
      </w:r>
    </w:p>
    <w:p w14:paraId="50DC6A7C"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lastRenderedPageBreak/>
        <w:tab/>
      </w:r>
      <w:r w:rsidRPr="005E75EF">
        <w:rPr>
          <w:lang w:val="en-PH"/>
        </w:rPr>
        <w:tab/>
        <w:t>(3)</w:t>
      </w:r>
      <w:r w:rsidR="00F059A3">
        <w:rPr>
          <w:lang w:val="en-PH"/>
        </w:rPr>
        <w:tab/>
      </w:r>
      <w:r w:rsidRPr="005E75EF">
        <w:rPr>
          <w:lang w:val="en-PH"/>
        </w:rPr>
        <w:t>the failure to notify the board in writing, within thirty days after its occurrence, of any revocation, suspension, reprimand, or other discipline of the right to practice by the licensee in any other state or by a federal agency.</w:t>
      </w:r>
    </w:p>
    <w:p w14:paraId="32EDF888"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(C)</w:t>
      </w:r>
      <w:r w:rsidR="00F059A3">
        <w:rPr>
          <w:lang w:val="en-PH"/>
        </w:rPr>
        <w:tab/>
      </w:r>
      <w:r w:rsidRPr="005E75EF">
        <w:rPr>
          <w:lang w:val="en-PH"/>
        </w:rPr>
        <w:t>A final order of the board disciplining a licensee under this section is public information.</w:t>
      </w:r>
    </w:p>
    <w:p w14:paraId="6E6438F1"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(D)</w:t>
      </w:r>
      <w:r>
        <w:rPr>
          <w:lang w:val="en-PH"/>
        </w:rPr>
        <w:tab/>
      </w:r>
      <w:r w:rsidR="005E75EF" w:rsidRPr="005E75EF">
        <w:rPr>
          <w:lang w:val="en-PH"/>
        </w:rPr>
        <w:t>Upon a determination by the board that discipline is not appropriate, the board may issue a nondisciplinary letter of caution.</w:t>
      </w:r>
    </w:p>
    <w:p w14:paraId="15E976F4"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(E)</w:t>
      </w:r>
      <w:r>
        <w:rPr>
          <w:lang w:val="en-PH"/>
        </w:rPr>
        <w:tab/>
      </w:r>
      <w:r w:rsidR="005E75EF" w:rsidRPr="005E75EF">
        <w:rPr>
          <w:lang w:val="en-PH"/>
        </w:rPr>
        <w:t>The board may establish a procedure to allow a licensee who has been issued a public reprimand to petition the board for expungement of the reprimand from the licensee's record.</w:t>
      </w:r>
    </w:p>
    <w:p w14:paraId="38853CCB"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(F)</w:t>
      </w:r>
      <w:r>
        <w:rPr>
          <w:lang w:val="en-PH"/>
        </w:rPr>
        <w:tab/>
      </w:r>
      <w:r w:rsidR="005E75EF" w:rsidRPr="005E75EF">
        <w:rPr>
          <w:lang w:val="en-PH"/>
        </w:rPr>
        <w:t>Licensees of this State offering or ren</w:t>
      </w:r>
      <w:r>
        <w:rPr>
          <w:lang w:val="en-PH"/>
        </w:rPr>
        <w:t>dering services or using their ‘</w:t>
      </w:r>
      <w:r w:rsidR="005E75EF" w:rsidRPr="005E75EF">
        <w:rPr>
          <w:lang w:val="en-PH"/>
        </w:rPr>
        <w:t>Certified Public Accountant</w:t>
      </w:r>
      <w:r>
        <w:rPr>
          <w:lang w:val="en-PH"/>
        </w:rPr>
        <w:t>’</w:t>
      </w:r>
      <w:r w:rsidR="005E75EF" w:rsidRPr="005E75EF">
        <w:rPr>
          <w:lang w:val="en-PH"/>
        </w:rPr>
        <w:t xml:space="preserve"> title in another state are subject to disciplinary action in this State for an act committed in another state for which the licensee would be subject to discipline.</w:t>
      </w:r>
    </w:p>
    <w:p w14:paraId="6A79FC87"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64D9BD81" w14:textId="2385A85E"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130.</w:t>
      </w:r>
      <w:r w:rsidR="005E75EF" w:rsidRPr="005E75EF">
        <w:rPr>
          <w:lang w:val="en-PH"/>
        </w:rPr>
        <w:tab/>
        <w:t>The board may deny an authorization to practice to an applicant who has committed an act that would be grounds for disciplinary action under this chapter. The board must deny authorization to practice to an applicant who has failed to demonstrate the qualifications or standards for licensure required by this chapter. The applicant shall demonstrate to the satisfaction of the board that the applicant meets all the requirements for the issuance of a license.</w:t>
      </w:r>
    </w:p>
    <w:p w14:paraId="1047DE60"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302ABA8E" w14:textId="7D6C6730"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140.</w:t>
      </w:r>
      <w:r w:rsidR="005E75EF" w:rsidRPr="005E75EF">
        <w:rPr>
          <w:lang w:val="en-PH"/>
        </w:rPr>
        <w:tab/>
        <w:t>A person may not be refused an authorization to practice, pursue, or engage in accounting solely because of a prior criminal conviction unless the criminal conviction directly relates to accounting for which the authorization to practice is sought. However, the board may refuse an authorization to practice if, based upon all information available, including the applicant's record of prior convictions, the board finds that the applicant is unfit or unsuited to engage in accounting.</w:t>
      </w:r>
    </w:p>
    <w:p w14:paraId="72439D78"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26FCF42A" w14:textId="0C713E3E"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150.</w:t>
      </w:r>
      <w:r w:rsidR="005E75EF" w:rsidRPr="005E75EF">
        <w:rPr>
          <w:lang w:val="en-PH"/>
        </w:rPr>
        <w:tab/>
        <w:t>A licensee who is under investigation for a violation provided for in this chapter or Section 40</w:t>
      </w:r>
      <w:r w:rsidR="00AC67CD">
        <w:rPr>
          <w:lang w:val="en-PH"/>
        </w:rPr>
        <w:noBreakHyphen/>
      </w:r>
      <w:r w:rsidR="005E75EF" w:rsidRPr="005E75EF">
        <w:rPr>
          <w:lang w:val="en-PH"/>
        </w:rPr>
        <w:t>1</w:t>
      </w:r>
      <w:r w:rsidR="00AC67CD">
        <w:rPr>
          <w:lang w:val="en-PH"/>
        </w:rPr>
        <w:noBreakHyphen/>
      </w:r>
      <w:r w:rsidR="005E75EF" w:rsidRPr="005E75EF">
        <w:rPr>
          <w:lang w:val="en-PH"/>
        </w:rPr>
        <w:t xml:space="preserve">110 may voluntarily surrender his or her authorization to practice to the board. The voluntary surrender invalidates the authorization to practice at the time of its relinquishment, and no person whose authorization to practice is surrendered voluntarily may practice accountancy unless the board, by a majority vote, reinstates the license. A person practicing accountancy during the period of voluntary surrender is considered an illegal practitioner and is </w:t>
      </w:r>
      <w:r w:rsidR="005E75EF" w:rsidRPr="005E75EF">
        <w:rPr>
          <w:lang w:val="en-PH"/>
        </w:rPr>
        <w:lastRenderedPageBreak/>
        <w:t>subject to the penalties provided by this chapter. The surrender of an authorization to practice must not be considered an admission of guilt in a proceeding under this chapter and does not preclude the board from taking disciplinary action against the licensee as provided for in this chapter including, but not limited to, imposing prerequisite conditions for board reinstatement of the license.</w:t>
      </w:r>
    </w:p>
    <w:p w14:paraId="512FB491"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2E2EF931" w14:textId="7E31418D"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160.</w:t>
      </w:r>
      <w:r w:rsidR="005E75EF" w:rsidRPr="005E75EF">
        <w:rPr>
          <w:lang w:val="en-PH"/>
        </w:rPr>
        <w:tab/>
        <w:t>A person aggrieved by a final action of the board may appeal the decision to the Administrative Law Court in accordance with the Administrative Procedures Act and the rules of the Administrative Law Court. Service of a petition requesting a review does not stay the board's decision pending completion of the appellate process.</w:t>
      </w:r>
    </w:p>
    <w:p w14:paraId="5B1A9076"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2524D988" w14:textId="58910256"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170.</w:t>
      </w:r>
      <w:r w:rsidR="005E75EF" w:rsidRPr="005E75EF">
        <w:rPr>
          <w:lang w:val="en-PH"/>
        </w:rPr>
        <w:tab/>
        <w:t>(A)</w:t>
      </w:r>
      <w:r>
        <w:rPr>
          <w:lang w:val="en-PH"/>
        </w:rPr>
        <w:tab/>
      </w:r>
      <w:r w:rsidR="005E75EF" w:rsidRPr="005E75EF">
        <w:rPr>
          <w:lang w:val="en-PH"/>
        </w:rPr>
        <w:t>In an order issued in resolution of a disciplinary proceeding before the board, a licensee found in violation of the applicable licensing act may be directed to pay a sum not to exceed the reasonable costs of the investigation and prosecution of the case in addition to other sanctions.</w:t>
      </w:r>
    </w:p>
    <w:p w14:paraId="11BA0802"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(B)</w:t>
      </w:r>
      <w:r>
        <w:rPr>
          <w:lang w:val="en-PH"/>
        </w:rPr>
        <w:tab/>
      </w:r>
      <w:r w:rsidR="005E75EF" w:rsidRPr="005E75EF">
        <w:rPr>
          <w:lang w:val="en-PH"/>
        </w:rPr>
        <w:t>A certified copy of the actual costs, or a good faith estimate of costs where actual costs are not available, signed by the director, or the director's designee, is prima facie evidence of reasonable costs.</w:t>
      </w:r>
    </w:p>
    <w:p w14:paraId="28D1E0C9" w14:textId="4618F716"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(C)</w:t>
      </w:r>
      <w:r>
        <w:rPr>
          <w:lang w:val="en-PH"/>
        </w:rPr>
        <w:tab/>
      </w:r>
      <w:r w:rsidR="005E75EF" w:rsidRPr="005E75EF">
        <w:rPr>
          <w:lang w:val="en-PH"/>
        </w:rPr>
        <w:t>Failure to make timely payment in accordance with the order results in the collection of costs in accordance with Section 40</w:t>
      </w:r>
      <w:r w:rsidR="00AC67CD">
        <w:rPr>
          <w:lang w:val="en-PH"/>
        </w:rPr>
        <w:noBreakHyphen/>
      </w:r>
      <w:r w:rsidR="005E75EF" w:rsidRPr="005E75EF">
        <w:rPr>
          <w:lang w:val="en-PH"/>
        </w:rPr>
        <w:t>1</w:t>
      </w:r>
      <w:r w:rsidR="00AC67CD">
        <w:rPr>
          <w:lang w:val="en-PH"/>
        </w:rPr>
        <w:noBreakHyphen/>
      </w:r>
      <w:r w:rsidR="005E75EF" w:rsidRPr="005E75EF">
        <w:rPr>
          <w:lang w:val="en-PH"/>
        </w:rPr>
        <w:t>180.</w:t>
      </w:r>
    </w:p>
    <w:p w14:paraId="16A9515E"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(D)</w:t>
      </w:r>
      <w:r>
        <w:rPr>
          <w:lang w:val="en-PH"/>
        </w:rPr>
        <w:tab/>
      </w:r>
      <w:r w:rsidR="005E75EF" w:rsidRPr="005E75EF">
        <w:rPr>
          <w:lang w:val="en-PH"/>
        </w:rPr>
        <w:t>The board may conditionally renew or reinstate for a maximum of one year the license of an individual who demonstrates financial hardship and who enters into a formal agreement to reimburse the board within that time period for the unpaid costs.</w:t>
      </w:r>
    </w:p>
    <w:p w14:paraId="78A34E86"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2C08608B" w14:textId="4ECF6862"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180.</w:t>
      </w:r>
      <w:r w:rsidR="005E75EF" w:rsidRPr="005E75EF">
        <w:rPr>
          <w:lang w:val="en-PH"/>
        </w:rPr>
        <w:tab/>
        <w:t>(A)</w:t>
      </w:r>
      <w:r>
        <w:rPr>
          <w:lang w:val="en-PH"/>
        </w:rPr>
        <w:tab/>
      </w:r>
      <w:r w:rsidR="005E75EF" w:rsidRPr="005E75EF">
        <w:rPr>
          <w:lang w:val="en-PH"/>
        </w:rPr>
        <w:t xml:space="preserve">All costs and fines imposed pursuant to this chapter are due and payable immediately upon imposition or at the time indicated by final order of the board. Unless the costs and fines are paid within sixty days of the date they are due, the order becomes a judgment and may be filed and executed upon in the same manner as a judgment in the court of common pleas, and the board may collect costs and attorney's fees incurred in executing the judgment. Interest at the legal rate accrues on the amount due from the date imposed until the date paid. All costs and fines imposed pursuant to this chapter must be paid in accordance with and are subject to the collection and enforcement provisions of Section </w:t>
      </w:r>
      <w:r w:rsidR="005E75EF" w:rsidRPr="005E75EF">
        <w:rPr>
          <w:lang w:val="en-PH"/>
        </w:rPr>
        <w:lastRenderedPageBreak/>
        <w:t>40</w:t>
      </w:r>
      <w:r w:rsidR="00AC67CD">
        <w:rPr>
          <w:lang w:val="en-PH"/>
        </w:rPr>
        <w:noBreakHyphen/>
      </w:r>
      <w:r w:rsidR="005E75EF" w:rsidRPr="005E75EF">
        <w:rPr>
          <w:lang w:val="en-PH"/>
        </w:rPr>
        <w:t>1</w:t>
      </w:r>
      <w:r w:rsidR="00AC67CD">
        <w:rPr>
          <w:lang w:val="en-PH"/>
        </w:rPr>
        <w:noBreakHyphen/>
      </w:r>
      <w:r w:rsidR="005E75EF" w:rsidRPr="005E75EF">
        <w:rPr>
          <w:lang w:val="en-PH"/>
        </w:rPr>
        <w:t>180 and subject to the collection and enforcement provisions of the Setoff Debt Collection Act.</w:t>
      </w:r>
    </w:p>
    <w:p w14:paraId="586C83B2"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(B)</w:t>
      </w:r>
      <w:r w:rsidR="00F059A3">
        <w:rPr>
          <w:lang w:val="en-PH"/>
        </w:rPr>
        <w:tab/>
      </w:r>
      <w:r w:rsidRPr="005E75EF">
        <w:rPr>
          <w:lang w:val="en-PH"/>
        </w:rPr>
        <w:t>All fines and costs collected under this chapter must be remitted by the department to the State Treasurer and deposited in a special fund established for the department to defray the administrative costs associated with investigations and hearings under this chapter.</w:t>
      </w:r>
    </w:p>
    <w:p w14:paraId="56051D47"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1D410FED" w14:textId="41E6FA70"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190.</w:t>
      </w:r>
      <w:r w:rsidR="005E75EF" w:rsidRPr="005E75EF">
        <w:rPr>
          <w:lang w:val="en-PH"/>
        </w:rPr>
        <w:tab/>
        <w:t>(A)</w:t>
      </w:r>
      <w:r>
        <w:rPr>
          <w:lang w:val="en-PH"/>
        </w:rPr>
        <w:tab/>
      </w:r>
      <w:r w:rsidR="005E75EF" w:rsidRPr="005E75EF">
        <w:rPr>
          <w:lang w:val="en-PH"/>
        </w:rPr>
        <w:t>Except by permission of the client for whom a licensee performs services or the heirs, successors, or personal representatives of a client,</w:t>
      </w:r>
      <w:r w:rsidR="00924C14">
        <w:rPr>
          <w:lang w:val="en-PH"/>
        </w:rPr>
        <w:t xml:space="preserve"> </w:t>
      </w:r>
      <w:r w:rsidR="00924C14">
        <w:rPr>
          <w:u w:val="single"/>
          <w:lang w:val="en-PH"/>
        </w:rPr>
        <w:t>or through the terms of a contract between the client and a licensee,</w:t>
      </w:r>
      <w:r w:rsidR="005E75EF" w:rsidRPr="005E75EF">
        <w:rPr>
          <w:lang w:val="en-PH"/>
        </w:rPr>
        <w:t xml:space="preserve"> a licensee under this chapter must not voluntarily disclose information communicated by the client relating to and in connection with services rendered. This information is confidential. However, nothing in this chapter may be construed to prohibit the disclosure of information requiring disclosure by the standards of the public accounting profession in reporting on the examination of financial statements or to prohibit disclosures in court proceedings, investigations or proceedings under this chapter, in ethical investigations conducted by private professional organizations, in the course of peer reviews, in performing services for that client on a need to know basis by other active persons of the organization, or in the business of persons in the entity needing this information for the sole purpose of assuring quality control.</w:t>
      </w:r>
    </w:p>
    <w:p w14:paraId="640CB67C" w14:textId="091B62BE"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(B)</w:t>
      </w:r>
      <w:r>
        <w:rPr>
          <w:lang w:val="en-PH"/>
        </w:rPr>
        <w:tab/>
      </w:r>
      <w:r w:rsidR="005E75EF" w:rsidRPr="005E75EF">
        <w:rPr>
          <w:lang w:val="en-PH"/>
        </w:rPr>
        <w:t xml:space="preserve">Subject to the provisions of this section, </w:t>
      </w:r>
      <w:r w:rsidR="005E75EF" w:rsidRPr="00924C14">
        <w:rPr>
          <w:strike/>
          <w:lang w:val="en-PH"/>
        </w:rPr>
        <w:t>all statements, records, schedules, working papers, and memoranda</w:t>
      </w:r>
      <w:r w:rsidR="00924C14">
        <w:rPr>
          <w:lang w:val="en-PH"/>
        </w:rPr>
        <w:t xml:space="preserve"> </w:t>
      </w:r>
      <w:r w:rsidR="00924C14">
        <w:rPr>
          <w:u w:val="single"/>
          <w:lang w:val="en-PH"/>
        </w:rPr>
        <w:t>CPA-prepared records and CPA work papers</w:t>
      </w:r>
      <w:r w:rsidR="005E75EF" w:rsidRPr="005E75EF">
        <w:rPr>
          <w:lang w:val="en-PH"/>
        </w:rPr>
        <w:t xml:space="preserve"> created by a licensee or on behalf of a registrant, incident to, or in the course of, rendering services to a client</w:t>
      </w:r>
      <w:r w:rsidR="00162C7F">
        <w:rPr>
          <w:u w:val="single"/>
          <w:lang w:val="en-PH"/>
        </w:rPr>
        <w:t>,</w:t>
      </w:r>
      <w:r w:rsidR="005E75EF" w:rsidRPr="005E75EF">
        <w:rPr>
          <w:lang w:val="en-PH"/>
        </w:rPr>
        <w:t xml:space="preserve"> except the reports submitted by the licensee to the client and except for </w:t>
      </w:r>
      <w:r w:rsidR="005E75EF" w:rsidRPr="00924C14">
        <w:rPr>
          <w:strike/>
          <w:lang w:val="en-PH"/>
        </w:rPr>
        <w:t>records that are part of the client's records</w:t>
      </w:r>
      <w:r w:rsidR="00924C14">
        <w:rPr>
          <w:lang w:val="en-PH"/>
        </w:rPr>
        <w:t xml:space="preserve"> </w:t>
      </w:r>
      <w:r w:rsidR="00924C14">
        <w:rPr>
          <w:u w:val="single"/>
          <w:lang w:val="en-PH"/>
        </w:rPr>
        <w:t>CPA work product</w:t>
      </w:r>
      <w:r w:rsidR="005E75EF" w:rsidRPr="005E75EF">
        <w:rPr>
          <w:lang w:val="en-PH"/>
        </w:rPr>
        <w:t>, are and remain the property of the licensee in the absence of an expressed agreement between the licensee and the client to the contrary. No statement, record, schedule, working paper, or memorandum may be sold, transferred, or bequeathed</w:t>
      </w:r>
      <w:r w:rsidR="00162C7F">
        <w:rPr>
          <w:u w:val="single"/>
          <w:lang w:val="en-PH"/>
        </w:rPr>
        <w:t>,</w:t>
      </w:r>
      <w:r w:rsidR="005E75EF" w:rsidRPr="005E75EF">
        <w:rPr>
          <w:lang w:val="en-PH"/>
        </w:rPr>
        <w:t xml:space="preserve"> without the consent of the client or the client's personal representative or assignee, to anyone other than one or more surviving partners, stockholders, members or new partners, new stockholders, or new members of the registrant, or any combined or merged firm or successor in interest to the licensee</w:t>
      </w:r>
      <w:r w:rsidR="00924C14">
        <w:rPr>
          <w:lang w:val="en-PH"/>
        </w:rPr>
        <w:t xml:space="preserve"> </w:t>
      </w:r>
      <w:r w:rsidR="00924C14">
        <w:rPr>
          <w:u w:val="single"/>
          <w:lang w:val="en-PH"/>
        </w:rPr>
        <w:t>or named successor in the event of the death of the licensee</w:t>
      </w:r>
      <w:r w:rsidR="005E75EF" w:rsidRPr="005E75EF">
        <w:rPr>
          <w:lang w:val="en-PH"/>
        </w:rPr>
        <w:t xml:space="preserve">. Nothing in this section may be construed to prohibit temporary transfer of work papers or other material necessary in the course of carrying out peer reviews or as otherwise </w:t>
      </w:r>
      <w:r w:rsidR="005E75EF" w:rsidRPr="005E75EF">
        <w:rPr>
          <w:lang w:val="en-PH"/>
        </w:rPr>
        <w:lastRenderedPageBreak/>
        <w:t>interfering with the disclosure of information pursuant to this section.</w:t>
      </w:r>
    </w:p>
    <w:p w14:paraId="56C1A683" w14:textId="2917E74B"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(C)</w:t>
      </w:r>
      <w:r w:rsidR="00F059A3">
        <w:rPr>
          <w:lang w:val="en-PH"/>
        </w:rPr>
        <w:tab/>
      </w:r>
      <w:r w:rsidRPr="005E75EF">
        <w:rPr>
          <w:lang w:val="en-PH"/>
        </w:rPr>
        <w:t>A licensee shall furnish to a client or former client, upon request and reasonable notice</w:t>
      </w:r>
      <w:r w:rsidR="00162C7F">
        <w:rPr>
          <w:u w:val="single"/>
          <w:lang w:val="en-PH"/>
        </w:rPr>
        <w:t xml:space="preserve">, </w:t>
      </w:r>
      <w:r w:rsidR="00924C14">
        <w:rPr>
          <w:u w:val="single"/>
          <w:lang w:val="en-PH"/>
        </w:rPr>
        <w:t>the following documents with respect to the client or former client</w:t>
      </w:r>
      <w:r w:rsidRPr="005E75EF">
        <w:rPr>
          <w:lang w:val="en-PH"/>
        </w:rPr>
        <w:t>:</w:t>
      </w:r>
    </w:p>
    <w:p w14:paraId="5E1DC5E8"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(1)</w:t>
      </w:r>
      <w:r w:rsidR="00F059A3">
        <w:rPr>
          <w:lang w:val="en-PH"/>
        </w:rPr>
        <w:tab/>
      </w:r>
      <w:r w:rsidRPr="00924C14">
        <w:rPr>
          <w:strike/>
          <w:lang w:val="en-PH"/>
        </w:rPr>
        <w:t>a copy of the licensee's working papers, to the extent that the working papers include records that would ordinarily constitute part of the client's records and are not otherwise available to the client</w:t>
      </w:r>
      <w:r w:rsidR="00924C14">
        <w:rPr>
          <w:lang w:val="en-PH"/>
        </w:rPr>
        <w:t xml:space="preserve"> </w:t>
      </w:r>
      <w:r w:rsidR="00924C14">
        <w:rPr>
          <w:u w:val="single"/>
          <w:lang w:val="en-PH"/>
        </w:rPr>
        <w:t>any client records</w:t>
      </w:r>
      <w:r w:rsidRPr="005E75EF">
        <w:rPr>
          <w:lang w:val="en-PH"/>
        </w:rPr>
        <w:t>; and</w:t>
      </w:r>
    </w:p>
    <w:p w14:paraId="373E38B6" w14:textId="681C3909" w:rsidR="005E75EF" w:rsidRPr="005E75EF" w:rsidRDefault="00F059A3" w:rsidP="00924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(2)</w:t>
      </w:r>
      <w:r>
        <w:rPr>
          <w:lang w:val="en-PH"/>
        </w:rPr>
        <w:tab/>
      </w:r>
      <w:r w:rsidR="005E75EF" w:rsidRPr="00924C14">
        <w:rPr>
          <w:strike/>
          <w:lang w:val="en-PH"/>
        </w:rPr>
        <w:t>accounting or other records belonging to, or obtained from or on behalf of, the client that the licensee removed from the client's premises or received for the client's account; the licensee may make and retain copies of these documents of the client when based on work completed by the licensee</w:t>
      </w:r>
      <w:r w:rsidR="00924C14" w:rsidRPr="00924C14">
        <w:rPr>
          <w:lang w:val="en-PH"/>
        </w:rPr>
        <w:t xml:space="preserve"> </w:t>
      </w:r>
      <w:r w:rsidR="00924C14" w:rsidRPr="00D87C27">
        <w:rPr>
          <w:color w:val="000000" w:themeColor="text1"/>
          <w:u w:val="single" w:color="000000" w:themeColor="text1"/>
        </w:rPr>
        <w:t>a</w:t>
      </w:r>
      <w:r w:rsidR="00924C14" w:rsidRPr="00D87C27">
        <w:rPr>
          <w:color w:val="000000" w:themeColor="text1"/>
          <w:spacing w:val="23"/>
          <w:u w:val="single" w:color="000000" w:themeColor="text1"/>
        </w:rPr>
        <w:t xml:space="preserve"> </w:t>
      </w:r>
      <w:r w:rsidR="00924C14" w:rsidRPr="00D87C27">
        <w:rPr>
          <w:color w:val="000000" w:themeColor="text1"/>
          <w:spacing w:val="-2"/>
          <w:u w:val="single" w:color="000000" w:themeColor="text1"/>
        </w:rPr>
        <w:t>copy</w:t>
      </w:r>
      <w:r w:rsidR="00924C14" w:rsidRPr="00D87C27">
        <w:rPr>
          <w:color w:val="000000" w:themeColor="text1"/>
          <w:spacing w:val="24"/>
          <w:u w:val="single" w:color="000000" w:themeColor="text1"/>
        </w:rPr>
        <w:t xml:space="preserve"> </w:t>
      </w:r>
      <w:r w:rsidR="00924C14" w:rsidRPr="00D87C27">
        <w:rPr>
          <w:color w:val="000000" w:themeColor="text1"/>
          <w:u w:val="single" w:color="000000" w:themeColor="text1"/>
        </w:rPr>
        <w:t>of</w:t>
      </w:r>
      <w:r w:rsidR="00924C14" w:rsidRPr="00D87C27">
        <w:rPr>
          <w:color w:val="000000" w:themeColor="text1"/>
          <w:spacing w:val="24"/>
          <w:u w:val="single" w:color="000000" w:themeColor="text1"/>
        </w:rPr>
        <w:t xml:space="preserve"> </w:t>
      </w:r>
      <w:r w:rsidR="00924C14" w:rsidRPr="00D87C27">
        <w:rPr>
          <w:color w:val="000000" w:themeColor="text1"/>
          <w:spacing w:val="-1"/>
          <w:u w:val="single" w:color="000000" w:themeColor="text1"/>
        </w:rPr>
        <w:t>the</w:t>
      </w:r>
      <w:r w:rsidR="00924C14" w:rsidRPr="00D87C27">
        <w:rPr>
          <w:color w:val="000000" w:themeColor="text1"/>
          <w:spacing w:val="23"/>
          <w:u w:val="single" w:color="000000" w:themeColor="text1"/>
        </w:rPr>
        <w:t xml:space="preserve"> </w:t>
      </w:r>
      <w:r w:rsidR="00924C14" w:rsidRPr="00D87C27">
        <w:rPr>
          <w:color w:val="000000" w:themeColor="text1"/>
          <w:spacing w:val="-1"/>
          <w:u w:val="single" w:color="000000" w:themeColor="text1"/>
        </w:rPr>
        <w:t>licensee’s</w:t>
      </w:r>
      <w:r w:rsidR="00924C14" w:rsidRPr="00D87C27">
        <w:rPr>
          <w:color w:val="000000" w:themeColor="text1"/>
          <w:spacing w:val="23"/>
          <w:u w:val="single" w:color="000000" w:themeColor="text1"/>
        </w:rPr>
        <w:t xml:space="preserve"> </w:t>
      </w:r>
      <w:r w:rsidR="00924C14" w:rsidRPr="00D87C27">
        <w:rPr>
          <w:color w:val="000000" w:themeColor="text1"/>
          <w:u w:val="single" w:color="000000" w:themeColor="text1"/>
        </w:rPr>
        <w:t>CPA</w:t>
      </w:r>
      <w:r w:rsidR="00D82ABE">
        <w:rPr>
          <w:color w:val="000000" w:themeColor="text1"/>
          <w:u w:val="single" w:color="000000" w:themeColor="text1"/>
        </w:rPr>
        <w:t>-prepared</w:t>
      </w:r>
      <w:r w:rsidR="00924C14" w:rsidRPr="00D87C27">
        <w:rPr>
          <w:color w:val="000000" w:themeColor="text1"/>
          <w:spacing w:val="23"/>
          <w:u w:val="single" w:color="000000" w:themeColor="text1"/>
        </w:rPr>
        <w:t xml:space="preserve"> </w:t>
      </w:r>
      <w:r w:rsidR="00D82ABE">
        <w:rPr>
          <w:color w:val="000000" w:themeColor="text1"/>
          <w:spacing w:val="-1"/>
          <w:u w:val="single" w:color="000000" w:themeColor="text1"/>
        </w:rPr>
        <w:t>r</w:t>
      </w:r>
      <w:r w:rsidR="00924C14" w:rsidRPr="00D87C27">
        <w:rPr>
          <w:color w:val="000000" w:themeColor="text1"/>
          <w:spacing w:val="-1"/>
          <w:u w:val="single" w:color="000000" w:themeColor="text1"/>
        </w:rPr>
        <w:t>ecords</w:t>
      </w:r>
      <w:r w:rsidR="00924C14" w:rsidRPr="00D87C27">
        <w:rPr>
          <w:color w:val="000000" w:themeColor="text1"/>
          <w:spacing w:val="23"/>
          <w:u w:val="single" w:color="000000" w:themeColor="text1"/>
        </w:rPr>
        <w:t xml:space="preserve"> </w:t>
      </w:r>
      <w:r w:rsidR="00924C14" w:rsidRPr="00D87C27">
        <w:rPr>
          <w:color w:val="000000" w:themeColor="text1"/>
          <w:u w:val="single" w:color="000000" w:themeColor="text1"/>
        </w:rPr>
        <w:t>or</w:t>
      </w:r>
      <w:r w:rsidR="00924C14" w:rsidRPr="00D87C27">
        <w:rPr>
          <w:color w:val="000000" w:themeColor="text1"/>
          <w:spacing w:val="23"/>
          <w:u w:val="single" w:color="000000" w:themeColor="text1"/>
        </w:rPr>
        <w:t xml:space="preserve"> </w:t>
      </w:r>
      <w:r w:rsidR="00924C14" w:rsidRPr="00D87C27">
        <w:rPr>
          <w:color w:val="000000" w:themeColor="text1"/>
          <w:u w:val="single" w:color="000000" w:themeColor="text1"/>
        </w:rPr>
        <w:t>CPA</w:t>
      </w:r>
      <w:r w:rsidR="00162C7F">
        <w:rPr>
          <w:color w:val="000000" w:themeColor="text1"/>
          <w:u w:val="single" w:color="000000" w:themeColor="text1"/>
        </w:rPr>
        <w:t xml:space="preserve"> work</w:t>
      </w:r>
      <w:r w:rsidR="00D82ABE">
        <w:rPr>
          <w:color w:val="000000" w:themeColor="text1"/>
          <w:spacing w:val="-1"/>
          <w:u w:val="single" w:color="000000" w:themeColor="text1"/>
        </w:rPr>
        <w:t xml:space="preserve"> product</w:t>
      </w:r>
      <w:r w:rsidR="00162C7F">
        <w:rPr>
          <w:color w:val="000000" w:themeColor="text1"/>
          <w:spacing w:val="-1"/>
          <w:u w:val="single" w:color="000000" w:themeColor="text1"/>
        </w:rPr>
        <w:t>,</w:t>
      </w:r>
      <w:r w:rsidR="00924C14" w:rsidRPr="00D87C27">
        <w:rPr>
          <w:color w:val="000000" w:themeColor="text1"/>
          <w:spacing w:val="20"/>
          <w:u w:val="single" w:color="000000" w:themeColor="text1"/>
        </w:rPr>
        <w:t xml:space="preserve"> </w:t>
      </w:r>
      <w:r w:rsidR="00924C14" w:rsidRPr="00D87C27">
        <w:rPr>
          <w:color w:val="000000" w:themeColor="text1"/>
          <w:spacing w:val="-1"/>
          <w:u w:val="single" w:color="000000" w:themeColor="text1"/>
        </w:rPr>
        <w:t>except</w:t>
      </w:r>
      <w:r w:rsidR="00924C14" w:rsidRPr="00D87C27">
        <w:rPr>
          <w:color w:val="000000" w:themeColor="text1"/>
          <w:spacing w:val="22"/>
          <w:u w:val="single" w:color="000000" w:themeColor="text1"/>
        </w:rPr>
        <w:t xml:space="preserve"> </w:t>
      </w:r>
      <w:r w:rsidR="00924C14" w:rsidRPr="00D87C27">
        <w:rPr>
          <w:color w:val="000000" w:themeColor="text1"/>
          <w:spacing w:val="-1"/>
          <w:u w:val="single" w:color="000000" w:themeColor="text1"/>
        </w:rPr>
        <w:t>that</w:t>
      </w:r>
      <w:r w:rsidR="00924C14" w:rsidRPr="00D87C27">
        <w:rPr>
          <w:color w:val="000000" w:themeColor="text1"/>
          <w:spacing w:val="23"/>
          <w:u w:val="single" w:color="000000" w:themeColor="text1"/>
        </w:rPr>
        <w:t xml:space="preserve"> </w:t>
      </w:r>
      <w:r w:rsidR="00924C14" w:rsidRPr="00D87C27">
        <w:rPr>
          <w:color w:val="000000" w:themeColor="text1"/>
          <w:spacing w:val="-1"/>
          <w:u w:val="single" w:color="000000" w:themeColor="text1"/>
        </w:rPr>
        <w:t>such</w:t>
      </w:r>
      <w:r w:rsidR="00924C14" w:rsidRPr="00D87C27">
        <w:rPr>
          <w:color w:val="000000" w:themeColor="text1"/>
          <w:spacing w:val="57"/>
          <w:u w:color="000000" w:themeColor="text1"/>
        </w:rPr>
        <w:t xml:space="preserve"> </w:t>
      </w:r>
      <w:r w:rsidR="00924C14" w:rsidRPr="00D87C27">
        <w:rPr>
          <w:color w:val="000000" w:themeColor="text1"/>
          <w:spacing w:val="-1"/>
          <w:u w:val="single" w:color="000000" w:themeColor="text1"/>
        </w:rPr>
        <w:t>information</w:t>
      </w:r>
      <w:r w:rsidR="00924C14" w:rsidRPr="00D87C27">
        <w:rPr>
          <w:color w:val="000000" w:themeColor="text1"/>
          <w:spacing w:val="1"/>
          <w:u w:val="single" w:color="000000" w:themeColor="text1"/>
        </w:rPr>
        <w:t xml:space="preserve"> </w:t>
      </w:r>
      <w:r w:rsidR="00924C14" w:rsidRPr="00D87C27">
        <w:rPr>
          <w:color w:val="000000" w:themeColor="text1"/>
          <w:spacing w:val="-1"/>
          <w:u w:val="single" w:color="000000" w:themeColor="text1"/>
        </w:rPr>
        <w:t>may</w:t>
      </w:r>
      <w:r w:rsidR="00924C14" w:rsidRPr="00D87C27">
        <w:rPr>
          <w:color w:val="000000" w:themeColor="text1"/>
          <w:spacing w:val="5"/>
          <w:u w:val="single" w:color="000000" w:themeColor="text1"/>
        </w:rPr>
        <w:t xml:space="preserve"> </w:t>
      </w:r>
      <w:r w:rsidR="00924C14" w:rsidRPr="00D87C27">
        <w:rPr>
          <w:color w:val="000000" w:themeColor="text1"/>
          <w:u w:val="single" w:color="000000" w:themeColor="text1"/>
        </w:rPr>
        <w:t>be</w:t>
      </w:r>
      <w:r w:rsidR="00924C14" w:rsidRPr="00D87C27">
        <w:rPr>
          <w:color w:val="000000" w:themeColor="text1"/>
          <w:spacing w:val="3"/>
          <w:u w:val="single" w:color="000000" w:themeColor="text1"/>
        </w:rPr>
        <w:t xml:space="preserve"> </w:t>
      </w:r>
      <w:r w:rsidR="00924C14" w:rsidRPr="00D87C27">
        <w:rPr>
          <w:color w:val="000000" w:themeColor="text1"/>
          <w:spacing w:val="-1"/>
          <w:u w:val="single" w:color="000000" w:themeColor="text1"/>
        </w:rPr>
        <w:t>withheld</w:t>
      </w:r>
      <w:r w:rsidR="00924C14" w:rsidRPr="00D87C27">
        <w:rPr>
          <w:color w:val="000000" w:themeColor="text1"/>
          <w:spacing w:val="3"/>
          <w:u w:val="single" w:color="000000" w:themeColor="text1"/>
        </w:rPr>
        <w:t xml:space="preserve"> </w:t>
      </w:r>
      <w:r w:rsidR="00924C14" w:rsidRPr="00D87C27">
        <w:rPr>
          <w:color w:val="000000" w:themeColor="text1"/>
          <w:spacing w:val="-1"/>
          <w:u w:val="single" w:color="000000" w:themeColor="text1"/>
        </w:rPr>
        <w:t>if</w:t>
      </w:r>
      <w:r w:rsidR="00924C14" w:rsidRPr="00D87C27">
        <w:rPr>
          <w:color w:val="000000" w:themeColor="text1"/>
          <w:spacing w:val="4"/>
          <w:u w:val="single" w:color="000000" w:themeColor="text1"/>
        </w:rPr>
        <w:t xml:space="preserve"> </w:t>
      </w:r>
      <w:r w:rsidR="00924C14" w:rsidRPr="00D87C27">
        <w:rPr>
          <w:color w:val="000000" w:themeColor="text1"/>
          <w:spacing w:val="-1"/>
          <w:u w:val="single" w:color="000000" w:themeColor="text1"/>
        </w:rPr>
        <w:t>fees</w:t>
      </w:r>
      <w:r w:rsidR="00924C14" w:rsidRPr="00D87C27">
        <w:rPr>
          <w:color w:val="000000" w:themeColor="text1"/>
          <w:spacing w:val="1"/>
          <w:u w:val="single" w:color="000000" w:themeColor="text1"/>
        </w:rPr>
        <w:t xml:space="preserve"> </w:t>
      </w:r>
      <w:r w:rsidR="00924C14" w:rsidRPr="00D87C27">
        <w:rPr>
          <w:color w:val="000000" w:themeColor="text1"/>
          <w:u w:val="single" w:color="000000" w:themeColor="text1"/>
        </w:rPr>
        <w:t>are</w:t>
      </w:r>
      <w:r w:rsidR="00924C14" w:rsidRPr="00D87C27">
        <w:rPr>
          <w:color w:val="000000" w:themeColor="text1"/>
          <w:spacing w:val="1"/>
          <w:u w:val="single" w:color="000000" w:themeColor="text1"/>
        </w:rPr>
        <w:t xml:space="preserve"> </w:t>
      </w:r>
      <w:r w:rsidR="00924C14" w:rsidRPr="00D87C27">
        <w:rPr>
          <w:color w:val="000000" w:themeColor="text1"/>
          <w:spacing w:val="-1"/>
          <w:u w:val="single" w:color="000000" w:themeColor="text1"/>
        </w:rPr>
        <w:t>due</w:t>
      </w:r>
      <w:r w:rsidR="00924C14" w:rsidRPr="00D87C27">
        <w:rPr>
          <w:color w:val="000000" w:themeColor="text1"/>
          <w:spacing w:val="4"/>
          <w:u w:val="single" w:color="000000" w:themeColor="text1"/>
        </w:rPr>
        <w:t xml:space="preserve"> </w:t>
      </w:r>
      <w:r w:rsidR="00924C14" w:rsidRPr="00D87C27">
        <w:rPr>
          <w:color w:val="000000" w:themeColor="text1"/>
          <w:spacing w:val="-1"/>
          <w:u w:val="single" w:color="000000" w:themeColor="text1"/>
        </w:rPr>
        <w:t>to</w:t>
      </w:r>
      <w:r w:rsidR="00924C14" w:rsidRPr="00D87C27">
        <w:rPr>
          <w:color w:val="000000" w:themeColor="text1"/>
          <w:spacing w:val="2"/>
          <w:u w:val="single" w:color="000000" w:themeColor="text1"/>
        </w:rPr>
        <w:t xml:space="preserve"> </w:t>
      </w:r>
      <w:r w:rsidR="00924C14" w:rsidRPr="00D87C27">
        <w:rPr>
          <w:color w:val="000000" w:themeColor="text1"/>
          <w:spacing w:val="-2"/>
          <w:u w:val="single" w:color="000000" w:themeColor="text1"/>
        </w:rPr>
        <w:t>the</w:t>
      </w:r>
      <w:r w:rsidR="00D82ABE">
        <w:rPr>
          <w:color w:val="000000" w:themeColor="text1"/>
          <w:spacing w:val="-2"/>
          <w:u w:val="single" w:color="000000" w:themeColor="text1"/>
        </w:rPr>
        <w:t xml:space="preserve"> l</w:t>
      </w:r>
      <w:r w:rsidR="00924C14" w:rsidRPr="00D87C27">
        <w:rPr>
          <w:color w:val="000000" w:themeColor="text1"/>
          <w:spacing w:val="-1"/>
          <w:u w:val="single" w:color="000000" w:themeColor="text1"/>
        </w:rPr>
        <w:t>icensee</w:t>
      </w:r>
      <w:r w:rsidR="00924C14" w:rsidRPr="00D87C27">
        <w:rPr>
          <w:color w:val="000000" w:themeColor="text1"/>
          <w:spacing w:val="3"/>
          <w:u w:val="single" w:color="000000" w:themeColor="text1"/>
        </w:rPr>
        <w:t xml:space="preserve"> </w:t>
      </w:r>
      <w:r w:rsidR="00924C14" w:rsidRPr="00D87C27">
        <w:rPr>
          <w:color w:val="000000" w:themeColor="text1"/>
          <w:u w:val="single" w:color="000000" w:themeColor="text1"/>
        </w:rPr>
        <w:t>for</w:t>
      </w:r>
      <w:r w:rsidR="00924C14" w:rsidRPr="00D87C27">
        <w:rPr>
          <w:color w:val="000000" w:themeColor="text1"/>
          <w:spacing w:val="2"/>
          <w:u w:val="single" w:color="000000" w:themeColor="text1"/>
        </w:rPr>
        <w:t xml:space="preserve"> </w:t>
      </w:r>
      <w:r w:rsidR="00162C7F">
        <w:rPr>
          <w:color w:val="000000" w:themeColor="text1"/>
          <w:spacing w:val="-1"/>
          <w:u w:val="single" w:color="000000" w:themeColor="text1"/>
        </w:rPr>
        <w:t>the</w:t>
      </w:r>
      <w:r w:rsidR="00924C14" w:rsidRPr="00D87C27">
        <w:rPr>
          <w:color w:val="000000" w:themeColor="text1"/>
          <w:spacing w:val="4"/>
          <w:u w:val="single" w:color="000000" w:themeColor="text1"/>
        </w:rPr>
        <w:t xml:space="preserve"> </w:t>
      </w:r>
      <w:r w:rsidR="00162C7F">
        <w:rPr>
          <w:color w:val="000000" w:themeColor="text1"/>
          <w:spacing w:val="4"/>
          <w:u w:val="single" w:color="000000" w:themeColor="text1"/>
        </w:rPr>
        <w:t xml:space="preserve">CPA </w:t>
      </w:r>
      <w:r w:rsidR="00924C14" w:rsidRPr="00D87C27">
        <w:rPr>
          <w:color w:val="000000" w:themeColor="text1"/>
          <w:spacing w:val="-1"/>
          <w:u w:val="single" w:color="000000" w:themeColor="text1"/>
        </w:rPr>
        <w:t>work</w:t>
      </w:r>
      <w:r w:rsidR="00924C14" w:rsidRPr="00D87C27">
        <w:rPr>
          <w:color w:val="000000" w:themeColor="text1"/>
          <w:u w:val="single" w:color="000000" w:themeColor="text1"/>
        </w:rPr>
        <w:t xml:space="preserve"> </w:t>
      </w:r>
      <w:r w:rsidR="00924C14" w:rsidRPr="00D87C27">
        <w:rPr>
          <w:color w:val="000000" w:themeColor="text1"/>
          <w:spacing w:val="-1"/>
          <w:u w:val="single" w:color="000000" w:themeColor="text1"/>
        </w:rPr>
        <w:t>product,</w:t>
      </w:r>
      <w:r w:rsidR="00924C14" w:rsidRPr="00D87C27">
        <w:rPr>
          <w:color w:val="000000" w:themeColor="text1"/>
          <w:spacing w:val="4"/>
          <w:u w:val="single" w:color="000000" w:themeColor="text1"/>
        </w:rPr>
        <w:t xml:space="preserve"> </w:t>
      </w:r>
      <w:r w:rsidR="00924C14" w:rsidRPr="00D87C27">
        <w:rPr>
          <w:color w:val="000000" w:themeColor="text1"/>
          <w:spacing w:val="-1"/>
          <w:u w:val="single" w:color="000000" w:themeColor="text1"/>
        </w:rPr>
        <w:t>if</w:t>
      </w:r>
      <w:r w:rsidR="00924C14" w:rsidRPr="00D87C27">
        <w:rPr>
          <w:color w:val="000000" w:themeColor="text1"/>
          <w:spacing w:val="5"/>
          <w:u w:val="single" w:color="000000" w:themeColor="text1"/>
        </w:rPr>
        <w:t xml:space="preserve"> </w:t>
      </w:r>
      <w:r w:rsidR="00924C14" w:rsidRPr="00D87C27">
        <w:rPr>
          <w:color w:val="000000" w:themeColor="text1"/>
          <w:spacing w:val="-1"/>
          <w:u w:val="single" w:color="000000" w:themeColor="text1"/>
        </w:rPr>
        <w:t>the</w:t>
      </w:r>
      <w:r w:rsidR="00924C14" w:rsidRPr="00D87C27">
        <w:rPr>
          <w:color w:val="000000" w:themeColor="text1"/>
          <w:spacing w:val="2"/>
          <w:u w:val="single" w:color="000000" w:themeColor="text1"/>
        </w:rPr>
        <w:t xml:space="preserve"> </w:t>
      </w:r>
      <w:r w:rsidR="00924C14" w:rsidRPr="00D87C27">
        <w:rPr>
          <w:color w:val="000000" w:themeColor="text1"/>
          <w:spacing w:val="-1"/>
          <w:u w:val="single" w:color="000000" w:themeColor="text1"/>
        </w:rPr>
        <w:t>work</w:t>
      </w:r>
      <w:r w:rsidR="00924C14" w:rsidRPr="00D87C27">
        <w:rPr>
          <w:color w:val="000000" w:themeColor="text1"/>
          <w:spacing w:val="2"/>
          <w:u w:val="single" w:color="000000" w:themeColor="text1"/>
        </w:rPr>
        <w:t xml:space="preserve"> </w:t>
      </w:r>
      <w:r w:rsidR="00924C14" w:rsidRPr="00D87C27">
        <w:rPr>
          <w:color w:val="000000" w:themeColor="text1"/>
          <w:spacing w:val="-1"/>
          <w:u w:val="single" w:color="000000" w:themeColor="text1"/>
        </w:rPr>
        <w:t>is</w:t>
      </w:r>
      <w:r w:rsidR="00924C14">
        <w:rPr>
          <w:color w:val="000000" w:themeColor="text1"/>
          <w:spacing w:val="-1"/>
          <w:u w:val="single" w:color="000000" w:themeColor="text1"/>
        </w:rPr>
        <w:t xml:space="preserve"> </w:t>
      </w:r>
      <w:r w:rsidR="00924C14" w:rsidRPr="00D87C27">
        <w:rPr>
          <w:color w:val="000000" w:themeColor="text1"/>
          <w:spacing w:val="-1"/>
          <w:u w:val="single" w:color="000000" w:themeColor="text1"/>
        </w:rPr>
        <w:t>incomplete,</w:t>
      </w:r>
      <w:r w:rsidR="00924C14" w:rsidRPr="00D87C27">
        <w:rPr>
          <w:color w:val="000000" w:themeColor="text1"/>
          <w:spacing w:val="21"/>
          <w:u w:val="single" w:color="000000" w:themeColor="text1"/>
        </w:rPr>
        <w:t xml:space="preserve"> </w:t>
      </w:r>
      <w:r w:rsidR="00924C14" w:rsidRPr="00D87C27">
        <w:rPr>
          <w:color w:val="000000" w:themeColor="text1"/>
          <w:spacing w:val="-1"/>
          <w:u w:val="single" w:color="000000" w:themeColor="text1"/>
        </w:rPr>
        <w:t>if</w:t>
      </w:r>
      <w:r w:rsidR="00924C14" w:rsidRPr="00D87C27">
        <w:rPr>
          <w:color w:val="000000" w:themeColor="text1"/>
          <w:spacing w:val="21"/>
          <w:u w:val="single" w:color="000000" w:themeColor="text1"/>
        </w:rPr>
        <w:t xml:space="preserve"> </w:t>
      </w:r>
      <w:r w:rsidR="00924C14" w:rsidRPr="00D87C27">
        <w:rPr>
          <w:color w:val="000000" w:themeColor="text1"/>
          <w:spacing w:val="-1"/>
          <w:u w:val="single" w:color="000000" w:themeColor="text1"/>
        </w:rPr>
        <w:t>providing</w:t>
      </w:r>
      <w:r w:rsidR="00924C14" w:rsidRPr="00D87C27">
        <w:rPr>
          <w:color w:val="000000" w:themeColor="text1"/>
          <w:spacing w:val="22"/>
          <w:u w:val="single" w:color="000000" w:themeColor="text1"/>
        </w:rPr>
        <w:t xml:space="preserve"> </w:t>
      </w:r>
      <w:r w:rsidR="00162C7F">
        <w:rPr>
          <w:color w:val="000000" w:themeColor="text1"/>
          <w:spacing w:val="-1"/>
          <w:u w:val="single" w:color="000000" w:themeColor="text1"/>
        </w:rPr>
        <w:t>the CPA</w:t>
      </w:r>
      <w:r w:rsidR="00924C14" w:rsidRPr="00D87C27">
        <w:rPr>
          <w:color w:val="000000" w:themeColor="text1"/>
          <w:spacing w:val="21"/>
          <w:u w:val="single" w:color="000000" w:themeColor="text1"/>
        </w:rPr>
        <w:t xml:space="preserve"> </w:t>
      </w:r>
      <w:r w:rsidR="00924C14" w:rsidRPr="00D87C27">
        <w:rPr>
          <w:color w:val="000000" w:themeColor="text1"/>
          <w:spacing w:val="-1"/>
          <w:u w:val="single" w:color="000000" w:themeColor="text1"/>
        </w:rPr>
        <w:t>work</w:t>
      </w:r>
      <w:r w:rsidR="00924C14" w:rsidRPr="00D87C27">
        <w:rPr>
          <w:color w:val="000000" w:themeColor="text1"/>
          <w:spacing w:val="21"/>
          <w:u w:val="single" w:color="000000" w:themeColor="text1"/>
        </w:rPr>
        <w:t xml:space="preserve"> </w:t>
      </w:r>
      <w:r w:rsidR="00924C14" w:rsidRPr="00D87C27">
        <w:rPr>
          <w:color w:val="000000" w:themeColor="text1"/>
          <w:spacing w:val="-1"/>
          <w:u w:val="single" w:color="000000" w:themeColor="text1"/>
        </w:rPr>
        <w:t>product</w:t>
      </w:r>
      <w:r w:rsidR="00924C14" w:rsidRPr="00D87C27">
        <w:rPr>
          <w:color w:val="000000" w:themeColor="text1"/>
          <w:spacing w:val="20"/>
          <w:u w:val="single" w:color="000000" w:themeColor="text1"/>
        </w:rPr>
        <w:t xml:space="preserve"> </w:t>
      </w:r>
      <w:r w:rsidR="00924C14" w:rsidRPr="00D87C27">
        <w:rPr>
          <w:color w:val="000000" w:themeColor="text1"/>
          <w:spacing w:val="-1"/>
          <w:u w:val="single" w:color="000000" w:themeColor="text1"/>
        </w:rPr>
        <w:t>violates</w:t>
      </w:r>
      <w:r w:rsidR="00924C14" w:rsidRPr="00D87C27">
        <w:rPr>
          <w:color w:val="000000" w:themeColor="text1"/>
          <w:spacing w:val="20"/>
          <w:u w:val="single" w:color="000000" w:themeColor="text1"/>
        </w:rPr>
        <w:t xml:space="preserve"> </w:t>
      </w:r>
      <w:r w:rsidR="00924C14" w:rsidRPr="00D87C27">
        <w:rPr>
          <w:color w:val="000000" w:themeColor="text1"/>
          <w:spacing w:val="-1"/>
          <w:u w:val="single" w:color="000000" w:themeColor="text1"/>
        </w:rPr>
        <w:t>professional</w:t>
      </w:r>
      <w:r w:rsidR="00924C14" w:rsidRPr="00D87C27">
        <w:rPr>
          <w:color w:val="000000" w:themeColor="text1"/>
          <w:spacing w:val="21"/>
          <w:u w:val="single" w:color="000000" w:themeColor="text1"/>
        </w:rPr>
        <w:t xml:space="preserve"> </w:t>
      </w:r>
      <w:r w:rsidR="00924C14" w:rsidRPr="00D87C27">
        <w:rPr>
          <w:color w:val="000000" w:themeColor="text1"/>
          <w:spacing w:val="-2"/>
          <w:u w:val="single" w:color="000000" w:themeColor="text1"/>
        </w:rPr>
        <w:t>standards,</w:t>
      </w:r>
      <w:r w:rsidR="00924C14" w:rsidRPr="00D87C27">
        <w:rPr>
          <w:color w:val="000000" w:themeColor="text1"/>
          <w:spacing w:val="21"/>
          <w:u w:val="single" w:color="000000" w:themeColor="text1"/>
        </w:rPr>
        <w:t xml:space="preserve"> </w:t>
      </w:r>
      <w:r w:rsidR="00924C14" w:rsidRPr="00D87C27">
        <w:rPr>
          <w:color w:val="000000" w:themeColor="text1"/>
          <w:u w:val="single" w:color="000000" w:themeColor="text1"/>
        </w:rPr>
        <w:t>or</w:t>
      </w:r>
      <w:r w:rsidR="00924C14" w:rsidRPr="00D87C27">
        <w:rPr>
          <w:color w:val="000000" w:themeColor="text1"/>
          <w:spacing w:val="20"/>
          <w:u w:val="single" w:color="000000" w:themeColor="text1"/>
        </w:rPr>
        <w:t xml:space="preserve"> </w:t>
      </w:r>
      <w:r w:rsidR="00924C14" w:rsidRPr="00D87C27">
        <w:rPr>
          <w:color w:val="000000" w:themeColor="text1"/>
          <w:spacing w:val="-1"/>
          <w:u w:val="single" w:color="000000" w:themeColor="text1"/>
        </w:rPr>
        <w:t>if</w:t>
      </w:r>
      <w:r w:rsidR="00924C14" w:rsidRPr="00D87C27">
        <w:rPr>
          <w:color w:val="000000" w:themeColor="text1"/>
          <w:spacing w:val="22"/>
          <w:u w:val="single" w:color="000000" w:themeColor="text1"/>
        </w:rPr>
        <w:t xml:space="preserve"> </w:t>
      </w:r>
      <w:r w:rsidR="00924C14" w:rsidRPr="00D87C27">
        <w:rPr>
          <w:color w:val="000000" w:themeColor="text1"/>
          <w:spacing w:val="-1"/>
          <w:u w:val="single" w:color="000000" w:themeColor="text1"/>
        </w:rPr>
        <w:t>threatened</w:t>
      </w:r>
      <w:r w:rsidR="00924C14" w:rsidRPr="00D87C27">
        <w:rPr>
          <w:color w:val="000000" w:themeColor="text1"/>
          <w:spacing w:val="20"/>
          <w:u w:val="single" w:color="000000" w:themeColor="text1"/>
        </w:rPr>
        <w:t xml:space="preserve"> </w:t>
      </w:r>
      <w:r w:rsidR="00924C14" w:rsidRPr="00D87C27">
        <w:rPr>
          <w:color w:val="000000" w:themeColor="text1"/>
          <w:u w:val="single" w:color="000000" w:themeColor="text1"/>
        </w:rPr>
        <w:t>or</w:t>
      </w:r>
      <w:r w:rsidR="00924C14">
        <w:rPr>
          <w:color w:val="000000" w:themeColor="text1"/>
          <w:u w:val="single" w:color="000000" w:themeColor="text1"/>
        </w:rPr>
        <w:t xml:space="preserve"> </w:t>
      </w:r>
      <w:r w:rsidR="00924C14" w:rsidRPr="00D87C27">
        <w:rPr>
          <w:color w:val="000000" w:themeColor="text1"/>
          <w:spacing w:val="-1"/>
          <w:u w:val="single" w:color="000000" w:themeColor="text1"/>
        </w:rPr>
        <w:t xml:space="preserve">outstanding litigation exists concerning the engagement </w:t>
      </w:r>
      <w:r w:rsidR="00924C14" w:rsidRPr="00D87C27">
        <w:rPr>
          <w:color w:val="000000" w:themeColor="text1"/>
          <w:u w:val="single" w:color="000000" w:themeColor="text1"/>
        </w:rPr>
        <w:t>or</w:t>
      </w:r>
      <w:r w:rsidR="00924C14" w:rsidRPr="00D87C27">
        <w:rPr>
          <w:color w:val="000000" w:themeColor="text1"/>
          <w:spacing w:val="-1"/>
          <w:u w:val="single" w:color="000000" w:themeColor="text1"/>
        </w:rPr>
        <w:t xml:space="preserve"> the work</w:t>
      </w:r>
      <w:r w:rsidR="00924C14" w:rsidRPr="00D87C27">
        <w:rPr>
          <w:color w:val="000000" w:themeColor="text1"/>
          <w:u w:val="single" w:color="000000" w:themeColor="text1"/>
        </w:rPr>
        <w:t xml:space="preserve"> </w:t>
      </w:r>
      <w:r w:rsidR="00924C14" w:rsidRPr="00D87C27">
        <w:rPr>
          <w:color w:val="000000" w:themeColor="text1"/>
          <w:spacing w:val="-1"/>
          <w:u w:val="single" w:color="000000" w:themeColor="text1"/>
        </w:rPr>
        <w:t>performed</w:t>
      </w:r>
      <w:r w:rsidR="005E75EF" w:rsidRPr="005E75EF">
        <w:rPr>
          <w:lang w:val="en-PH"/>
        </w:rPr>
        <w:t>.</w:t>
      </w:r>
    </w:p>
    <w:p w14:paraId="69127961" w14:textId="00567656" w:rsidR="00924C14" w:rsidRPr="00D87C27" w:rsidRDefault="005E75EF" w:rsidP="00924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E75EF">
        <w:rPr>
          <w:lang w:val="en-PH"/>
        </w:rPr>
        <w:tab/>
        <w:t>(D)</w:t>
      </w:r>
      <w:r w:rsidR="00F059A3">
        <w:rPr>
          <w:lang w:val="en-PH"/>
        </w:rPr>
        <w:tab/>
      </w:r>
      <w:r w:rsidR="00924C14" w:rsidRPr="00D87C27">
        <w:rPr>
          <w:color w:val="000000" w:themeColor="text1"/>
          <w:u w:val="single" w:color="000000" w:themeColor="text1"/>
        </w:rPr>
        <w:t>The</w:t>
      </w:r>
      <w:r w:rsidR="00D82ABE">
        <w:rPr>
          <w:color w:val="000000" w:themeColor="text1"/>
          <w:spacing w:val="-1"/>
          <w:u w:val="single" w:color="000000" w:themeColor="text1"/>
        </w:rPr>
        <w:t xml:space="preserve"> l</w:t>
      </w:r>
      <w:r w:rsidR="00924C14" w:rsidRPr="00D87C27">
        <w:rPr>
          <w:color w:val="000000" w:themeColor="text1"/>
          <w:spacing w:val="-1"/>
          <w:u w:val="single" w:color="000000" w:themeColor="text1"/>
        </w:rPr>
        <w:t>icensee may</w:t>
      </w:r>
      <w:r w:rsidR="00924C14" w:rsidRPr="00D87C27">
        <w:rPr>
          <w:color w:val="000000" w:themeColor="text1"/>
          <w:u w:val="single" w:color="000000" w:themeColor="text1"/>
        </w:rPr>
        <w:t xml:space="preserve"> </w:t>
      </w:r>
      <w:r w:rsidR="00924C14" w:rsidRPr="00D87C27">
        <w:rPr>
          <w:color w:val="000000" w:themeColor="text1"/>
          <w:spacing w:val="-1"/>
          <w:u w:val="single" w:color="000000" w:themeColor="text1"/>
        </w:rPr>
        <w:t>make and retain copies of</w:t>
      </w:r>
      <w:r w:rsidR="00924C14" w:rsidRPr="00D87C27">
        <w:rPr>
          <w:color w:val="000000" w:themeColor="text1"/>
          <w:u w:val="single" w:color="000000" w:themeColor="text1"/>
        </w:rPr>
        <w:t xml:space="preserve"> </w:t>
      </w:r>
      <w:r w:rsidR="00924C14" w:rsidRPr="00D87C27">
        <w:rPr>
          <w:color w:val="000000" w:themeColor="text1"/>
          <w:spacing w:val="-1"/>
          <w:u w:val="single" w:color="000000" w:themeColor="text1"/>
        </w:rPr>
        <w:t>any</w:t>
      </w:r>
      <w:r w:rsidR="00924C14" w:rsidRPr="00D87C27">
        <w:rPr>
          <w:color w:val="000000" w:themeColor="text1"/>
          <w:u w:val="single" w:color="000000" w:themeColor="text1"/>
        </w:rPr>
        <w:t xml:space="preserve"> </w:t>
      </w:r>
      <w:r w:rsidR="00D82ABE">
        <w:rPr>
          <w:color w:val="000000" w:themeColor="text1"/>
          <w:spacing w:val="-1"/>
          <w:u w:val="single" w:color="000000" w:themeColor="text1"/>
        </w:rPr>
        <w:t>c</w:t>
      </w:r>
      <w:r w:rsidR="00924C14" w:rsidRPr="00D87C27">
        <w:rPr>
          <w:color w:val="000000" w:themeColor="text1"/>
          <w:spacing w:val="-1"/>
          <w:u w:val="single" w:color="000000" w:themeColor="text1"/>
        </w:rPr>
        <w:t xml:space="preserve">lient </w:t>
      </w:r>
      <w:r w:rsidR="00D82ABE">
        <w:rPr>
          <w:color w:val="000000" w:themeColor="text1"/>
          <w:spacing w:val="-1"/>
          <w:u w:val="single" w:color="000000" w:themeColor="text1"/>
        </w:rPr>
        <w:t>r</w:t>
      </w:r>
      <w:r w:rsidR="00924C14" w:rsidRPr="00D87C27">
        <w:rPr>
          <w:color w:val="000000" w:themeColor="text1"/>
          <w:spacing w:val="-1"/>
          <w:u w:val="single" w:color="000000" w:themeColor="text1"/>
        </w:rPr>
        <w:t>ecords.</w:t>
      </w:r>
    </w:p>
    <w:p w14:paraId="04C76139" w14:textId="6258BE33" w:rsidR="00924C14" w:rsidRPr="00D87C27" w:rsidRDefault="00924C14" w:rsidP="00924C14">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(E)</w:t>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spacing w:val="-1"/>
          <w:u w:val="single" w:color="000000" w:themeColor="text1"/>
        </w:rPr>
        <w:t>With regard to CPA</w:t>
      </w:r>
      <w:r w:rsidR="00D82ABE">
        <w:rPr>
          <w:rFonts w:ascii="Times New Roman" w:hAnsi="Times New Roman" w:cs="Times New Roman"/>
          <w:color w:val="000000" w:themeColor="text1"/>
          <w:spacing w:val="-2"/>
          <w:u w:val="single" w:color="000000" w:themeColor="text1"/>
        </w:rPr>
        <w:t>-</w:t>
      </w:r>
      <w:r w:rsidR="00D82ABE">
        <w:rPr>
          <w:rFonts w:ascii="Times New Roman" w:hAnsi="Times New Roman" w:cs="Times New Roman"/>
          <w:color w:val="000000" w:themeColor="text1"/>
          <w:spacing w:val="-1"/>
          <w:u w:val="single" w:color="000000" w:themeColor="text1"/>
        </w:rPr>
        <w:t>p</w:t>
      </w:r>
      <w:r w:rsidRPr="00D87C27">
        <w:rPr>
          <w:rFonts w:ascii="Times New Roman" w:hAnsi="Times New Roman" w:cs="Times New Roman"/>
          <w:color w:val="000000" w:themeColor="text1"/>
          <w:spacing w:val="-1"/>
          <w:u w:val="single" w:color="000000" w:themeColor="text1"/>
        </w:rPr>
        <w:t xml:space="preserve">repared </w:t>
      </w:r>
      <w:r w:rsidR="00D82ABE">
        <w:rPr>
          <w:rFonts w:ascii="Times New Roman" w:hAnsi="Times New Roman" w:cs="Times New Roman"/>
          <w:color w:val="000000" w:themeColor="text1"/>
          <w:spacing w:val="-1"/>
          <w:u w:val="single" w:color="000000" w:themeColor="text1"/>
        </w:rPr>
        <w:t>r</w:t>
      </w:r>
      <w:r w:rsidRPr="00D87C27">
        <w:rPr>
          <w:rFonts w:ascii="Times New Roman" w:hAnsi="Times New Roman" w:cs="Times New Roman"/>
          <w:color w:val="000000" w:themeColor="text1"/>
          <w:spacing w:val="-1"/>
          <w:u w:val="single" w:color="000000" w:themeColor="text1"/>
        </w:rPr>
        <w:t>ecords</w:t>
      </w:r>
      <w:r>
        <w:rPr>
          <w:rFonts w:ascii="Times New Roman" w:hAnsi="Times New Roman" w:cs="Times New Roman"/>
          <w:color w:val="000000" w:themeColor="text1"/>
          <w:spacing w:val="-1"/>
          <w:u w:val="single" w:color="000000" w:themeColor="text1"/>
        </w:rPr>
        <w:t>:</w:t>
      </w:r>
    </w:p>
    <w:p w14:paraId="6FE97928" w14:textId="0CD37CF1" w:rsidR="00924C14" w:rsidRPr="00D87C27" w:rsidRDefault="00924C14" w:rsidP="00924C14">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(1)</w:t>
      </w:r>
      <w:r>
        <w:rPr>
          <w:rFonts w:ascii="Times New Roman" w:hAnsi="Times New Roman" w:cs="Times New Roman"/>
          <w:color w:val="000000" w:themeColor="text1"/>
          <w:u w:color="000000" w:themeColor="text1"/>
        </w:rPr>
        <w:tab/>
      </w:r>
      <w:r w:rsidR="00162C7F">
        <w:rPr>
          <w:rFonts w:ascii="Times New Roman" w:hAnsi="Times New Roman" w:cs="Times New Roman"/>
          <w:color w:val="000000" w:themeColor="text1"/>
          <w:spacing w:val="-1"/>
          <w:u w:val="single" w:color="000000" w:themeColor="text1"/>
        </w:rPr>
        <w:t>t</w:t>
      </w:r>
      <w:r w:rsidRPr="00D87C27">
        <w:rPr>
          <w:rFonts w:ascii="Times New Roman" w:hAnsi="Times New Roman" w:cs="Times New Roman"/>
          <w:color w:val="000000" w:themeColor="text1"/>
          <w:spacing w:val="-1"/>
          <w:u w:val="single" w:color="000000" w:themeColor="text1"/>
        </w:rPr>
        <w:t>he</w:t>
      </w:r>
      <w:r w:rsidRPr="00D87C27">
        <w:rPr>
          <w:rFonts w:ascii="Times New Roman" w:hAnsi="Times New Roman" w:cs="Times New Roman"/>
          <w:color w:val="000000" w:themeColor="text1"/>
          <w:spacing w:val="-8"/>
          <w:u w:val="single" w:color="000000" w:themeColor="text1"/>
        </w:rPr>
        <w:t xml:space="preserve"> </w:t>
      </w:r>
      <w:r w:rsidR="00D82ABE">
        <w:rPr>
          <w:rFonts w:ascii="Times New Roman" w:hAnsi="Times New Roman" w:cs="Times New Roman"/>
          <w:color w:val="000000" w:themeColor="text1"/>
          <w:spacing w:val="-8"/>
          <w:u w:val="single" w:color="000000" w:themeColor="text1"/>
        </w:rPr>
        <w:t>l</w:t>
      </w:r>
      <w:r w:rsidRPr="00D87C27">
        <w:rPr>
          <w:rFonts w:ascii="Times New Roman" w:hAnsi="Times New Roman" w:cs="Times New Roman"/>
          <w:color w:val="000000" w:themeColor="text1"/>
          <w:spacing w:val="-1"/>
          <w:u w:val="single" w:color="000000" w:themeColor="text1"/>
        </w:rPr>
        <w:t>icensee</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may</w:t>
      </w:r>
      <w:r w:rsidRPr="00D87C27">
        <w:rPr>
          <w:rFonts w:ascii="Times New Roman" w:hAnsi="Times New Roman" w:cs="Times New Roman"/>
          <w:color w:val="000000" w:themeColor="text1"/>
          <w:spacing w:val="-7"/>
          <w:u w:val="single" w:color="000000" w:themeColor="text1"/>
        </w:rPr>
        <w:t xml:space="preserve"> </w:t>
      </w:r>
      <w:r w:rsidRPr="00D87C27">
        <w:rPr>
          <w:rFonts w:ascii="Times New Roman" w:hAnsi="Times New Roman" w:cs="Times New Roman"/>
          <w:color w:val="000000" w:themeColor="text1"/>
          <w:spacing w:val="-1"/>
          <w:u w:val="single" w:color="000000" w:themeColor="text1"/>
        </w:rPr>
        <w:t>charge</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client</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u w:val="single" w:color="000000" w:themeColor="text1"/>
        </w:rPr>
        <w:t>fee</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u w:val="single" w:color="000000" w:themeColor="text1"/>
        </w:rPr>
        <w:t>for</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time</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u w:val="single" w:color="000000" w:themeColor="text1"/>
        </w:rPr>
        <w:t>and</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expense</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incurred</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to</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retrieve</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u w:val="single" w:color="000000" w:themeColor="text1"/>
        </w:rPr>
        <w:t>and</w:t>
      </w:r>
      <w:r>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copy</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CPA</w:t>
      </w:r>
      <w:r w:rsidR="00D82ABE">
        <w:rPr>
          <w:rFonts w:ascii="Times New Roman" w:hAnsi="Times New Roman" w:cs="Times New Roman"/>
          <w:color w:val="000000" w:themeColor="text1"/>
          <w:spacing w:val="3"/>
          <w:u w:val="single" w:color="000000" w:themeColor="text1"/>
        </w:rPr>
        <w:t>-p</w:t>
      </w:r>
      <w:r w:rsidRPr="00D87C27">
        <w:rPr>
          <w:rFonts w:ascii="Times New Roman" w:hAnsi="Times New Roman" w:cs="Times New Roman"/>
          <w:color w:val="000000" w:themeColor="text1"/>
          <w:spacing w:val="-1"/>
          <w:u w:val="single" w:color="000000" w:themeColor="text1"/>
        </w:rPr>
        <w:t>repared</w:t>
      </w:r>
      <w:r w:rsidRPr="00D87C27">
        <w:rPr>
          <w:rFonts w:ascii="Times New Roman" w:hAnsi="Times New Roman" w:cs="Times New Roman"/>
          <w:color w:val="000000" w:themeColor="text1"/>
          <w:spacing w:val="3"/>
          <w:u w:val="single" w:color="000000" w:themeColor="text1"/>
        </w:rPr>
        <w:t xml:space="preserve"> </w:t>
      </w:r>
      <w:r w:rsidR="00D82ABE">
        <w:rPr>
          <w:rFonts w:ascii="Times New Roman" w:hAnsi="Times New Roman" w:cs="Times New Roman"/>
          <w:color w:val="000000" w:themeColor="text1"/>
          <w:spacing w:val="3"/>
          <w:u w:val="single" w:color="000000" w:themeColor="text1"/>
        </w:rPr>
        <w:t>r</w:t>
      </w:r>
      <w:r w:rsidRPr="00D87C27">
        <w:rPr>
          <w:rFonts w:ascii="Times New Roman" w:hAnsi="Times New Roman" w:cs="Times New Roman"/>
          <w:color w:val="000000" w:themeColor="text1"/>
          <w:spacing w:val="-1"/>
          <w:u w:val="single" w:color="000000" w:themeColor="text1"/>
        </w:rPr>
        <w:t>ecords</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u w:val="single" w:color="000000" w:themeColor="text1"/>
        </w:rPr>
        <w:t>and</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require</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that</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2"/>
          <w:u w:val="single" w:color="000000" w:themeColor="text1"/>
        </w:rPr>
        <w:t>the</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client</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u w:val="single" w:color="000000" w:themeColor="text1"/>
        </w:rPr>
        <w:t>pay</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u w:val="single" w:color="000000" w:themeColor="text1"/>
        </w:rPr>
        <w:t>fee</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before</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6"/>
          <w:u w:val="single" w:color="000000" w:themeColor="text1"/>
        </w:rPr>
        <w:t xml:space="preserve"> </w:t>
      </w:r>
      <w:r w:rsidR="00D82ABE">
        <w:rPr>
          <w:rFonts w:ascii="Times New Roman" w:hAnsi="Times New Roman" w:cs="Times New Roman"/>
          <w:color w:val="000000" w:themeColor="text1"/>
          <w:spacing w:val="6"/>
          <w:u w:val="single" w:color="000000" w:themeColor="text1"/>
        </w:rPr>
        <w:t>l</w:t>
      </w:r>
      <w:r w:rsidRPr="00D87C27">
        <w:rPr>
          <w:rFonts w:ascii="Times New Roman" w:hAnsi="Times New Roman" w:cs="Times New Roman"/>
          <w:color w:val="000000" w:themeColor="text1"/>
          <w:spacing w:val="-1"/>
          <w:u w:val="single" w:color="000000" w:themeColor="text1"/>
        </w:rPr>
        <w:t>icensee</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provides</w:t>
      </w:r>
      <w:r>
        <w:rPr>
          <w:rFonts w:ascii="Times New Roman" w:hAnsi="Times New Roman" w:cs="Times New Roman"/>
          <w:color w:val="000000" w:themeColor="text1"/>
          <w:spacing w:val="-1"/>
          <w:u w:val="single" w:color="000000" w:themeColor="text1"/>
        </w:rPr>
        <w:t xml:space="preserve"> </w:t>
      </w:r>
      <w:r w:rsidR="00F21B60">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1"/>
          <w:u w:val="single" w:color="000000" w:themeColor="text1"/>
        </w:rPr>
        <w:t xml:space="preserve"> records to the client</w:t>
      </w:r>
      <w:r w:rsidR="00162C7F">
        <w:rPr>
          <w:rFonts w:ascii="Times New Roman" w:hAnsi="Times New Roman" w:cs="Times New Roman"/>
          <w:color w:val="000000" w:themeColor="text1"/>
          <w:spacing w:val="-1"/>
          <w:u w:val="single" w:color="000000" w:themeColor="text1"/>
        </w:rPr>
        <w:t>; and</w:t>
      </w:r>
    </w:p>
    <w:p w14:paraId="6AD9EF3C" w14:textId="3F930352" w:rsidR="00924C14" w:rsidRPr="00D87C27" w:rsidRDefault="00924C14" w:rsidP="00924C14">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(2)</w:t>
      </w:r>
      <w:r>
        <w:rPr>
          <w:rFonts w:ascii="Times New Roman" w:hAnsi="Times New Roman" w:cs="Times New Roman"/>
          <w:color w:val="000000" w:themeColor="text1"/>
          <w:u w:color="000000" w:themeColor="text1"/>
        </w:rPr>
        <w:tab/>
      </w:r>
      <w:r w:rsidR="00162C7F">
        <w:rPr>
          <w:rFonts w:ascii="Times New Roman" w:hAnsi="Times New Roman" w:cs="Times New Roman"/>
          <w:color w:val="000000" w:themeColor="text1"/>
          <w:spacing w:val="-1"/>
          <w:u w:val="single" w:color="000000" w:themeColor="text1"/>
        </w:rPr>
        <w:t>t</w:t>
      </w:r>
      <w:r w:rsidRPr="00D87C27">
        <w:rPr>
          <w:rFonts w:ascii="Times New Roman" w:hAnsi="Times New Roman" w:cs="Times New Roman"/>
          <w:color w:val="000000" w:themeColor="text1"/>
          <w:spacing w:val="-1"/>
          <w:u w:val="single" w:color="000000" w:themeColor="text1"/>
        </w:rPr>
        <w:t>he</w:t>
      </w:r>
      <w:r w:rsidR="00D82ABE">
        <w:rPr>
          <w:rFonts w:ascii="Times New Roman" w:hAnsi="Times New Roman" w:cs="Times New Roman"/>
          <w:color w:val="000000" w:themeColor="text1"/>
          <w:spacing w:val="-1"/>
          <w:u w:val="single" w:color="000000" w:themeColor="text1"/>
        </w:rPr>
        <w:t xml:space="preserve"> licensee</w:t>
      </w:r>
      <w:r w:rsidRPr="00D87C27">
        <w:rPr>
          <w:rFonts w:ascii="Times New Roman" w:hAnsi="Times New Roman" w:cs="Times New Roman"/>
          <w:color w:val="000000" w:themeColor="text1"/>
          <w:spacing w:val="42"/>
          <w:u w:val="single" w:color="000000" w:themeColor="text1"/>
        </w:rPr>
        <w:t xml:space="preserve"> </w:t>
      </w:r>
      <w:r w:rsidRPr="00D87C27">
        <w:rPr>
          <w:rFonts w:ascii="Times New Roman" w:hAnsi="Times New Roman" w:cs="Times New Roman"/>
          <w:color w:val="000000" w:themeColor="text1"/>
          <w:spacing w:val="-1"/>
          <w:u w:val="single" w:color="000000" w:themeColor="text1"/>
        </w:rPr>
        <w:t>is</w:t>
      </w:r>
      <w:r w:rsidRPr="00D87C27">
        <w:rPr>
          <w:rFonts w:ascii="Times New Roman" w:hAnsi="Times New Roman" w:cs="Times New Roman"/>
          <w:color w:val="000000" w:themeColor="text1"/>
          <w:spacing w:val="43"/>
          <w:u w:val="single" w:color="000000" w:themeColor="text1"/>
        </w:rPr>
        <w:t xml:space="preserve"> </w:t>
      </w:r>
      <w:r w:rsidRPr="00D87C27">
        <w:rPr>
          <w:rFonts w:ascii="Times New Roman" w:hAnsi="Times New Roman" w:cs="Times New Roman"/>
          <w:color w:val="000000" w:themeColor="text1"/>
          <w:u w:val="single" w:color="000000" w:themeColor="text1"/>
        </w:rPr>
        <w:t>not</w:t>
      </w:r>
      <w:r w:rsidRPr="00D87C27">
        <w:rPr>
          <w:rFonts w:ascii="Times New Roman" w:hAnsi="Times New Roman" w:cs="Times New Roman"/>
          <w:color w:val="000000" w:themeColor="text1"/>
          <w:spacing w:val="44"/>
          <w:u w:val="single" w:color="000000" w:themeColor="text1"/>
        </w:rPr>
        <w:t xml:space="preserve"> </w:t>
      </w:r>
      <w:r w:rsidRPr="00D87C27">
        <w:rPr>
          <w:rFonts w:ascii="Times New Roman" w:hAnsi="Times New Roman" w:cs="Times New Roman"/>
          <w:color w:val="000000" w:themeColor="text1"/>
          <w:spacing w:val="-1"/>
          <w:u w:val="single" w:color="000000" w:themeColor="text1"/>
        </w:rPr>
        <w:t>required</w:t>
      </w:r>
      <w:r w:rsidRPr="00D87C27">
        <w:rPr>
          <w:rFonts w:ascii="Times New Roman" w:hAnsi="Times New Roman" w:cs="Times New Roman"/>
          <w:color w:val="000000" w:themeColor="text1"/>
          <w:spacing w:val="42"/>
          <w:u w:val="single" w:color="000000" w:themeColor="text1"/>
        </w:rPr>
        <w:t xml:space="preserve"> </w:t>
      </w:r>
      <w:r w:rsidRPr="00D87C27">
        <w:rPr>
          <w:rFonts w:ascii="Times New Roman" w:hAnsi="Times New Roman" w:cs="Times New Roman"/>
          <w:color w:val="000000" w:themeColor="text1"/>
          <w:spacing w:val="-1"/>
          <w:u w:val="single" w:color="000000" w:themeColor="text1"/>
        </w:rPr>
        <w:t>to</w:t>
      </w:r>
      <w:r w:rsidRPr="00D87C27">
        <w:rPr>
          <w:rFonts w:ascii="Times New Roman" w:hAnsi="Times New Roman" w:cs="Times New Roman"/>
          <w:color w:val="000000" w:themeColor="text1"/>
          <w:spacing w:val="42"/>
          <w:u w:val="single" w:color="000000" w:themeColor="text1"/>
        </w:rPr>
        <w:t xml:space="preserve"> </w:t>
      </w:r>
      <w:r w:rsidRPr="00D87C27">
        <w:rPr>
          <w:rFonts w:ascii="Times New Roman" w:hAnsi="Times New Roman" w:cs="Times New Roman"/>
          <w:color w:val="000000" w:themeColor="text1"/>
          <w:spacing w:val="-1"/>
          <w:u w:val="single" w:color="000000" w:themeColor="text1"/>
        </w:rPr>
        <w:t>convert</w:t>
      </w:r>
      <w:r w:rsidRPr="00D87C27">
        <w:rPr>
          <w:rFonts w:ascii="Times New Roman" w:hAnsi="Times New Roman" w:cs="Times New Roman"/>
          <w:color w:val="000000" w:themeColor="text1"/>
          <w:spacing w:val="42"/>
          <w:u w:val="single" w:color="000000" w:themeColor="text1"/>
        </w:rPr>
        <w:t xml:space="preserve"> </w:t>
      </w:r>
      <w:r w:rsidRPr="00D87C27">
        <w:rPr>
          <w:rFonts w:ascii="Times New Roman" w:hAnsi="Times New Roman" w:cs="Times New Roman"/>
          <w:color w:val="000000" w:themeColor="text1"/>
          <w:spacing w:val="-1"/>
          <w:u w:val="single" w:color="000000" w:themeColor="text1"/>
        </w:rPr>
        <w:t>records</w:t>
      </w:r>
      <w:r w:rsidRPr="00D87C27">
        <w:rPr>
          <w:rFonts w:ascii="Times New Roman" w:hAnsi="Times New Roman" w:cs="Times New Roman"/>
          <w:color w:val="000000" w:themeColor="text1"/>
          <w:spacing w:val="42"/>
          <w:u w:val="single" w:color="000000" w:themeColor="text1"/>
        </w:rPr>
        <w:t xml:space="preserve"> </w:t>
      </w:r>
      <w:r w:rsidRPr="00D87C27">
        <w:rPr>
          <w:rFonts w:ascii="Times New Roman" w:hAnsi="Times New Roman" w:cs="Times New Roman"/>
          <w:color w:val="000000" w:themeColor="text1"/>
          <w:spacing w:val="-1"/>
          <w:u w:val="single" w:color="000000" w:themeColor="text1"/>
        </w:rPr>
        <w:t>that</w:t>
      </w:r>
      <w:r w:rsidRPr="00D87C27">
        <w:rPr>
          <w:rFonts w:ascii="Times New Roman" w:hAnsi="Times New Roman" w:cs="Times New Roman"/>
          <w:color w:val="000000" w:themeColor="text1"/>
          <w:spacing w:val="42"/>
          <w:u w:val="single" w:color="000000" w:themeColor="text1"/>
        </w:rPr>
        <w:t xml:space="preserve"> </w:t>
      </w:r>
      <w:r w:rsidRPr="00D87C27">
        <w:rPr>
          <w:rFonts w:ascii="Times New Roman" w:hAnsi="Times New Roman" w:cs="Times New Roman"/>
          <w:color w:val="000000" w:themeColor="text1"/>
          <w:u w:val="single" w:color="000000" w:themeColor="text1"/>
        </w:rPr>
        <w:t>are</w:t>
      </w:r>
      <w:r w:rsidRPr="00D87C27">
        <w:rPr>
          <w:rFonts w:ascii="Times New Roman" w:hAnsi="Times New Roman" w:cs="Times New Roman"/>
          <w:color w:val="000000" w:themeColor="text1"/>
          <w:spacing w:val="43"/>
          <w:u w:val="single" w:color="000000" w:themeColor="text1"/>
        </w:rPr>
        <w:t xml:space="preserve"> </w:t>
      </w:r>
      <w:r w:rsidRPr="00D87C27">
        <w:rPr>
          <w:rFonts w:ascii="Times New Roman" w:hAnsi="Times New Roman" w:cs="Times New Roman"/>
          <w:color w:val="000000" w:themeColor="text1"/>
          <w:u w:val="single" w:color="000000" w:themeColor="text1"/>
        </w:rPr>
        <w:t>not</w:t>
      </w:r>
      <w:r w:rsidRPr="00D87C27">
        <w:rPr>
          <w:rFonts w:ascii="Times New Roman" w:hAnsi="Times New Roman" w:cs="Times New Roman"/>
          <w:color w:val="000000" w:themeColor="text1"/>
          <w:spacing w:val="42"/>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00F21B60">
        <w:rPr>
          <w:rFonts w:ascii="Times New Roman" w:hAnsi="Times New Roman" w:cs="Times New Roman"/>
          <w:color w:val="000000" w:themeColor="text1"/>
          <w:spacing w:val="-1"/>
          <w:u w:val="single" w:color="000000" w:themeColor="text1"/>
        </w:rPr>
        <w:t xml:space="preserve"> an</w:t>
      </w:r>
      <w:r w:rsidRPr="00D87C27">
        <w:rPr>
          <w:rFonts w:ascii="Times New Roman" w:hAnsi="Times New Roman" w:cs="Times New Roman"/>
          <w:color w:val="000000" w:themeColor="text1"/>
          <w:spacing w:val="42"/>
          <w:u w:val="single" w:color="000000" w:themeColor="text1"/>
        </w:rPr>
        <w:t xml:space="preserve"> </w:t>
      </w:r>
      <w:r w:rsidRPr="00D87C27">
        <w:rPr>
          <w:rFonts w:ascii="Times New Roman" w:hAnsi="Times New Roman" w:cs="Times New Roman"/>
          <w:color w:val="000000" w:themeColor="text1"/>
          <w:spacing w:val="-1"/>
          <w:u w:val="single" w:color="000000" w:themeColor="text1"/>
        </w:rPr>
        <w:t>electronic</w:t>
      </w:r>
      <w:r w:rsidRPr="00D87C27">
        <w:rPr>
          <w:rFonts w:ascii="Times New Roman" w:hAnsi="Times New Roman" w:cs="Times New Roman"/>
          <w:color w:val="000000" w:themeColor="text1"/>
          <w:spacing w:val="41"/>
          <w:u w:val="single" w:color="000000" w:themeColor="text1"/>
        </w:rPr>
        <w:t xml:space="preserve"> </w:t>
      </w:r>
      <w:r w:rsidRPr="00D87C27">
        <w:rPr>
          <w:rFonts w:ascii="Times New Roman" w:hAnsi="Times New Roman" w:cs="Times New Roman"/>
          <w:color w:val="000000" w:themeColor="text1"/>
          <w:spacing w:val="-1"/>
          <w:u w:val="single" w:color="000000" w:themeColor="text1"/>
        </w:rPr>
        <w:t>format</w:t>
      </w:r>
      <w:r w:rsidRPr="00D87C27">
        <w:rPr>
          <w:rFonts w:ascii="Times New Roman" w:hAnsi="Times New Roman" w:cs="Times New Roman"/>
          <w:color w:val="000000" w:themeColor="text1"/>
          <w:spacing w:val="43"/>
          <w:u w:val="single" w:color="000000" w:themeColor="text1"/>
        </w:rPr>
        <w:t xml:space="preserve"> </w:t>
      </w:r>
      <w:r w:rsidRPr="00D87C27">
        <w:rPr>
          <w:rFonts w:ascii="Times New Roman" w:hAnsi="Times New Roman" w:cs="Times New Roman"/>
          <w:color w:val="000000" w:themeColor="text1"/>
          <w:spacing w:val="-1"/>
          <w:u w:val="single" w:color="000000" w:themeColor="text1"/>
        </w:rPr>
        <w:t>to</w:t>
      </w:r>
      <w:r w:rsidR="00F21B60">
        <w:rPr>
          <w:rFonts w:ascii="Times New Roman" w:hAnsi="Times New Roman" w:cs="Times New Roman"/>
          <w:color w:val="000000" w:themeColor="text1"/>
          <w:spacing w:val="-1"/>
          <w:u w:val="single" w:color="000000" w:themeColor="text1"/>
        </w:rPr>
        <w:t xml:space="preserve"> an</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electronic</w:t>
      </w:r>
      <w:r w:rsidRPr="00D87C27">
        <w:rPr>
          <w:rFonts w:ascii="Times New Roman" w:hAnsi="Times New Roman" w:cs="Times New Roman"/>
          <w:color w:val="000000" w:themeColor="text1"/>
          <w:spacing w:val="17"/>
          <w:u w:val="single" w:color="000000" w:themeColor="text1"/>
        </w:rPr>
        <w:t xml:space="preserve"> </w:t>
      </w:r>
      <w:r w:rsidRPr="00D87C27">
        <w:rPr>
          <w:rFonts w:ascii="Times New Roman" w:hAnsi="Times New Roman" w:cs="Times New Roman"/>
          <w:color w:val="000000" w:themeColor="text1"/>
          <w:spacing w:val="-1"/>
          <w:u w:val="single" w:color="000000" w:themeColor="text1"/>
        </w:rPr>
        <w:t>format.</w:t>
      </w:r>
      <w:r w:rsidRPr="00D87C27">
        <w:rPr>
          <w:rFonts w:ascii="Times New Roman" w:hAnsi="Times New Roman" w:cs="Times New Roman"/>
          <w:color w:val="000000" w:themeColor="text1"/>
          <w:spacing w:val="18"/>
          <w:u w:val="single" w:color="000000" w:themeColor="text1"/>
        </w:rPr>
        <w:t xml:space="preserve"> </w:t>
      </w:r>
      <w:r w:rsidRPr="00D87C27">
        <w:rPr>
          <w:rFonts w:ascii="Times New Roman" w:hAnsi="Times New Roman" w:cs="Times New Roman"/>
          <w:color w:val="000000" w:themeColor="text1"/>
          <w:spacing w:val="-1"/>
          <w:u w:val="single" w:color="000000" w:themeColor="text1"/>
        </w:rPr>
        <w:t>If</w:t>
      </w:r>
      <w:r w:rsidRPr="00D87C27">
        <w:rPr>
          <w:rFonts w:ascii="Times New Roman" w:hAnsi="Times New Roman" w:cs="Times New Roman"/>
          <w:color w:val="000000" w:themeColor="text1"/>
          <w:spacing w:val="19"/>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23"/>
          <w:u w:val="single" w:color="000000" w:themeColor="text1"/>
        </w:rPr>
        <w:t xml:space="preserve"> </w:t>
      </w:r>
      <w:r w:rsidRPr="00D87C27">
        <w:rPr>
          <w:rFonts w:ascii="Times New Roman" w:hAnsi="Times New Roman" w:cs="Times New Roman"/>
          <w:color w:val="000000" w:themeColor="text1"/>
          <w:spacing w:val="-1"/>
          <w:u w:val="single" w:color="000000" w:themeColor="text1"/>
        </w:rPr>
        <w:t>client</w:t>
      </w:r>
      <w:r w:rsidRPr="00D87C27">
        <w:rPr>
          <w:rFonts w:ascii="Times New Roman" w:hAnsi="Times New Roman" w:cs="Times New Roman"/>
          <w:color w:val="000000" w:themeColor="text1"/>
          <w:spacing w:val="17"/>
          <w:u w:val="single" w:color="000000" w:themeColor="text1"/>
        </w:rPr>
        <w:t xml:space="preserve"> </w:t>
      </w:r>
      <w:r w:rsidRPr="00D87C27">
        <w:rPr>
          <w:rFonts w:ascii="Times New Roman" w:hAnsi="Times New Roman" w:cs="Times New Roman"/>
          <w:color w:val="000000" w:themeColor="text1"/>
          <w:spacing w:val="-1"/>
          <w:u w:val="single" w:color="000000" w:themeColor="text1"/>
        </w:rPr>
        <w:t>requests</w:t>
      </w:r>
      <w:r w:rsidRPr="00D87C27">
        <w:rPr>
          <w:rFonts w:ascii="Times New Roman" w:hAnsi="Times New Roman" w:cs="Times New Roman"/>
          <w:color w:val="000000" w:themeColor="text1"/>
          <w:spacing w:val="19"/>
          <w:u w:val="single" w:color="000000" w:themeColor="text1"/>
        </w:rPr>
        <w:t xml:space="preserve"> </w:t>
      </w:r>
      <w:r w:rsidRPr="00D87C27">
        <w:rPr>
          <w:rFonts w:ascii="Times New Roman" w:hAnsi="Times New Roman" w:cs="Times New Roman"/>
          <w:color w:val="000000" w:themeColor="text1"/>
          <w:spacing w:val="-1"/>
          <w:u w:val="single" w:color="000000" w:themeColor="text1"/>
        </w:rPr>
        <w:t>records</w:t>
      </w:r>
      <w:r w:rsidRPr="00D87C27">
        <w:rPr>
          <w:rFonts w:ascii="Times New Roman" w:hAnsi="Times New Roman" w:cs="Times New Roman"/>
          <w:color w:val="000000" w:themeColor="text1"/>
          <w:spacing w:val="20"/>
          <w:u w:val="single" w:color="000000" w:themeColor="text1"/>
        </w:rPr>
        <w:t xml:space="preserve"> </w:t>
      </w:r>
      <w:r w:rsidRPr="00D87C27">
        <w:rPr>
          <w:rFonts w:ascii="Times New Roman" w:hAnsi="Times New Roman" w:cs="Times New Roman"/>
          <w:color w:val="000000" w:themeColor="text1"/>
          <w:u w:val="single" w:color="000000" w:themeColor="text1"/>
        </w:rPr>
        <w:t>that</w:t>
      </w:r>
      <w:r w:rsidRPr="00D87C27">
        <w:rPr>
          <w:rFonts w:ascii="Times New Roman" w:hAnsi="Times New Roman" w:cs="Times New Roman"/>
          <w:color w:val="000000" w:themeColor="text1"/>
          <w:spacing w:val="18"/>
          <w:u w:val="single" w:color="000000" w:themeColor="text1"/>
        </w:rPr>
        <w:t xml:space="preserve"> </w:t>
      </w:r>
      <w:r w:rsidRPr="00D87C27">
        <w:rPr>
          <w:rFonts w:ascii="Times New Roman" w:hAnsi="Times New Roman" w:cs="Times New Roman"/>
          <w:color w:val="000000" w:themeColor="text1"/>
          <w:u w:val="single" w:color="000000" w:themeColor="text1"/>
        </w:rPr>
        <w:t>are</w:t>
      </w:r>
      <w:r w:rsidR="008D6891">
        <w:rPr>
          <w:rFonts w:ascii="Times New Roman" w:hAnsi="Times New Roman" w:cs="Times New Roman"/>
          <w:color w:val="000000" w:themeColor="text1"/>
          <w:u w:val="single" w:color="000000" w:themeColor="text1"/>
        </w:rPr>
        <w:t xml:space="preserve"> already</w:t>
      </w:r>
      <w:r w:rsidRPr="00D87C27">
        <w:rPr>
          <w:rFonts w:ascii="Times New Roman" w:hAnsi="Times New Roman" w:cs="Times New Roman"/>
          <w:color w:val="000000" w:themeColor="text1"/>
          <w:spacing w:val="18"/>
          <w:u w:val="single" w:color="000000" w:themeColor="text1"/>
        </w:rPr>
        <w:t xml:space="preserve"> </w:t>
      </w:r>
      <w:r w:rsidR="00D82ABE">
        <w:rPr>
          <w:rFonts w:ascii="Times New Roman" w:hAnsi="Times New Roman" w:cs="Times New Roman"/>
          <w:color w:val="000000" w:themeColor="text1"/>
          <w:spacing w:val="-1"/>
          <w:u w:val="single" w:color="000000" w:themeColor="text1"/>
        </w:rPr>
        <w:t>e</w:t>
      </w:r>
      <w:r w:rsidRPr="00D87C27">
        <w:rPr>
          <w:rFonts w:ascii="Times New Roman" w:hAnsi="Times New Roman" w:cs="Times New Roman"/>
          <w:color w:val="000000" w:themeColor="text1"/>
          <w:spacing w:val="-1"/>
          <w:u w:val="single" w:color="000000" w:themeColor="text1"/>
        </w:rPr>
        <w:t>lectronic</w:t>
      </w:r>
      <w:r w:rsidRPr="00D87C27">
        <w:rPr>
          <w:rFonts w:ascii="Times New Roman" w:hAnsi="Times New Roman" w:cs="Times New Roman"/>
          <w:color w:val="000000" w:themeColor="text1"/>
          <w:spacing w:val="17"/>
          <w:u w:val="single" w:color="000000" w:themeColor="text1"/>
        </w:rPr>
        <w:t xml:space="preserve"> </w:t>
      </w:r>
      <w:r w:rsidR="00D82ABE">
        <w:rPr>
          <w:rFonts w:ascii="Times New Roman" w:hAnsi="Times New Roman" w:cs="Times New Roman"/>
          <w:color w:val="000000" w:themeColor="text1"/>
          <w:spacing w:val="17"/>
          <w:u w:val="single" w:color="000000" w:themeColor="text1"/>
        </w:rPr>
        <w:t>r</w:t>
      </w:r>
      <w:r w:rsidRPr="00D87C27">
        <w:rPr>
          <w:rFonts w:ascii="Times New Roman" w:hAnsi="Times New Roman" w:cs="Times New Roman"/>
          <w:color w:val="000000" w:themeColor="text1"/>
          <w:spacing w:val="-1"/>
          <w:u w:val="single" w:color="000000" w:themeColor="text1"/>
        </w:rPr>
        <w:t>ecords,</w:t>
      </w:r>
      <w:r w:rsidR="001036E0">
        <w:rPr>
          <w:rFonts w:ascii="Times New Roman" w:hAnsi="Times New Roman" w:cs="Times New Roman"/>
          <w:color w:val="000000" w:themeColor="text1"/>
          <w:spacing w:val="-1"/>
          <w:u w:val="single" w:color="000000" w:themeColor="text1"/>
        </w:rPr>
        <w:t xml:space="preserve"> then</w:t>
      </w:r>
      <w:r w:rsidR="001036E0">
        <w:rPr>
          <w:rFonts w:ascii="Times New Roman" w:hAnsi="Times New Roman" w:cs="Times New Roman"/>
          <w:color w:val="000000" w:themeColor="text1"/>
          <w:spacing w:val="19"/>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18"/>
          <w:u w:val="single" w:color="000000" w:themeColor="text1"/>
        </w:rPr>
        <w:t xml:space="preserve"> </w:t>
      </w:r>
      <w:r w:rsidRPr="00D87C27">
        <w:rPr>
          <w:rFonts w:ascii="Times New Roman" w:hAnsi="Times New Roman" w:cs="Times New Roman"/>
          <w:color w:val="000000" w:themeColor="text1"/>
          <w:spacing w:val="-1"/>
          <w:u w:val="single" w:color="000000" w:themeColor="text1"/>
        </w:rPr>
        <w:t>client’s</w:t>
      </w:r>
      <w:r w:rsidRPr="00D87C27">
        <w:rPr>
          <w:rFonts w:ascii="Times New Roman" w:hAnsi="Times New Roman" w:cs="Times New Roman"/>
          <w:color w:val="000000" w:themeColor="text1"/>
          <w:spacing w:val="18"/>
          <w:u w:val="single" w:color="000000" w:themeColor="text1"/>
        </w:rPr>
        <w:t xml:space="preserve"> </w:t>
      </w:r>
      <w:r w:rsidRPr="00D87C27">
        <w:rPr>
          <w:rFonts w:ascii="Times New Roman" w:hAnsi="Times New Roman" w:cs="Times New Roman"/>
          <w:color w:val="000000" w:themeColor="text1"/>
          <w:spacing w:val="-1"/>
          <w:u w:val="single" w:color="000000" w:themeColor="text1"/>
        </w:rPr>
        <w:t>request</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should</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u w:val="single" w:color="000000" w:themeColor="text1"/>
        </w:rPr>
        <w:t>be</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honored.</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addition,</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4"/>
          <w:u w:val="single" w:color="000000" w:themeColor="text1"/>
        </w:rPr>
        <w:t xml:space="preserve"> </w:t>
      </w:r>
      <w:r w:rsidR="00D82ABE">
        <w:rPr>
          <w:rFonts w:ascii="Times New Roman" w:hAnsi="Times New Roman" w:cs="Times New Roman"/>
          <w:color w:val="000000" w:themeColor="text1"/>
          <w:spacing w:val="-1"/>
          <w:u w:val="single" w:color="000000" w:themeColor="text1"/>
        </w:rPr>
        <w:t>l</w:t>
      </w:r>
      <w:r w:rsidRPr="00D87C27">
        <w:rPr>
          <w:rFonts w:ascii="Times New Roman" w:hAnsi="Times New Roman" w:cs="Times New Roman"/>
          <w:color w:val="000000" w:themeColor="text1"/>
          <w:spacing w:val="-1"/>
          <w:u w:val="single" w:color="000000" w:themeColor="text1"/>
        </w:rPr>
        <w:t>icensee</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is</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u w:val="single" w:color="000000" w:themeColor="text1"/>
        </w:rPr>
        <w:t>not</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required</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u w:val="single" w:color="000000" w:themeColor="text1"/>
        </w:rPr>
        <w:t>to</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provide</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2"/>
          <w:u w:val="single" w:color="000000" w:themeColor="text1"/>
        </w:rPr>
        <w:t>the</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client</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with</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formulas,</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unless</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formulas</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support</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client’s</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underlying</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accounting</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other</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records</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9"/>
          <w:u w:val="single" w:color="000000" w:themeColor="text1"/>
        </w:rPr>
        <w:t xml:space="preserve"> </w:t>
      </w:r>
      <w:r w:rsidR="008D6891">
        <w:rPr>
          <w:rFonts w:ascii="Times New Roman" w:hAnsi="Times New Roman" w:cs="Times New Roman"/>
          <w:color w:val="000000" w:themeColor="text1"/>
          <w:spacing w:val="9"/>
          <w:u w:val="single" w:color="000000" w:themeColor="text1"/>
        </w:rPr>
        <w:t xml:space="preserve">unless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9"/>
          <w:u w:val="single" w:color="000000" w:themeColor="text1"/>
        </w:rPr>
        <w:t xml:space="preserve"> </w:t>
      </w:r>
      <w:r w:rsidR="00D82ABE">
        <w:rPr>
          <w:rFonts w:ascii="Times New Roman" w:hAnsi="Times New Roman" w:cs="Times New Roman"/>
          <w:color w:val="000000" w:themeColor="text1"/>
          <w:spacing w:val="-1"/>
          <w:u w:val="single" w:color="000000" w:themeColor="text1"/>
        </w:rPr>
        <w:t>l</w:t>
      </w:r>
      <w:r w:rsidRPr="00D87C27">
        <w:rPr>
          <w:rFonts w:ascii="Times New Roman" w:hAnsi="Times New Roman" w:cs="Times New Roman"/>
          <w:color w:val="000000" w:themeColor="text1"/>
          <w:spacing w:val="-1"/>
          <w:u w:val="single" w:color="000000" w:themeColor="text1"/>
        </w:rPr>
        <w:t>icensee</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was engaged </w:t>
      </w:r>
      <w:r w:rsidRPr="00D87C27">
        <w:rPr>
          <w:rFonts w:ascii="Times New Roman" w:hAnsi="Times New Roman" w:cs="Times New Roman"/>
          <w:color w:val="000000" w:themeColor="text1"/>
          <w:u w:val="single" w:color="000000" w:themeColor="text1"/>
        </w:rPr>
        <w:t>to</w:t>
      </w:r>
      <w:r w:rsidRPr="00D87C27">
        <w:rPr>
          <w:rFonts w:ascii="Times New Roman" w:hAnsi="Times New Roman" w:cs="Times New Roman"/>
          <w:color w:val="000000" w:themeColor="text1"/>
          <w:spacing w:val="-1"/>
          <w:u w:val="single" w:color="000000" w:themeColor="text1"/>
        </w:rPr>
        <w:t xml:space="preserve"> provide</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such</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formulas </w:t>
      </w:r>
      <w:r w:rsidRPr="00D87C27">
        <w:rPr>
          <w:rFonts w:ascii="Times New Roman" w:hAnsi="Times New Roman" w:cs="Times New Roman"/>
          <w:color w:val="000000" w:themeColor="text1"/>
          <w:u w:val="single" w:color="000000" w:themeColor="text1"/>
        </w:rPr>
        <w:t>as</w:t>
      </w:r>
      <w:r w:rsidRPr="00D87C27">
        <w:rPr>
          <w:rFonts w:ascii="Times New Roman" w:hAnsi="Times New Roman" w:cs="Times New Roman"/>
          <w:color w:val="000000" w:themeColor="text1"/>
          <w:spacing w:val="-1"/>
          <w:u w:val="single" w:color="000000" w:themeColor="text1"/>
        </w:rPr>
        <w:t xml:space="preserve"> </w:t>
      </w:r>
      <w:r w:rsidR="008D6891">
        <w:rPr>
          <w:rFonts w:ascii="Times New Roman" w:hAnsi="Times New Roman" w:cs="Times New Roman"/>
          <w:color w:val="000000" w:themeColor="text1"/>
          <w:spacing w:val="-1"/>
          <w:u w:val="single" w:color="000000" w:themeColor="text1"/>
        </w:rPr>
        <w:t xml:space="preserve">a </w:t>
      </w:r>
      <w:r w:rsidRPr="00D87C27">
        <w:rPr>
          <w:rFonts w:ascii="Times New Roman" w:hAnsi="Times New Roman" w:cs="Times New Roman"/>
          <w:color w:val="000000" w:themeColor="text1"/>
          <w:spacing w:val="-1"/>
          <w:u w:val="single" w:color="000000" w:themeColor="text1"/>
        </w:rPr>
        <w:t xml:space="preserve">part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3"/>
          <w:u w:val="single" w:color="000000" w:themeColor="text1"/>
        </w:rPr>
        <w:t xml:space="preserve"> </w:t>
      </w:r>
      <w:r w:rsidR="008D6891">
        <w:rPr>
          <w:rFonts w:ascii="Times New Roman" w:hAnsi="Times New Roman" w:cs="Times New Roman"/>
          <w:color w:val="000000" w:themeColor="text1"/>
          <w:spacing w:val="-1"/>
          <w:u w:val="single" w:color="000000" w:themeColor="text1"/>
        </w:rPr>
        <w:t>its</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u w:val="single" w:color="000000" w:themeColor="text1"/>
        </w:rPr>
        <w:t>CPA</w:t>
      </w:r>
      <w:r w:rsidRPr="00D87C27">
        <w:rPr>
          <w:rFonts w:ascii="Times New Roman" w:hAnsi="Times New Roman" w:cs="Times New Roman"/>
          <w:color w:val="000000" w:themeColor="text1"/>
          <w:spacing w:val="-2"/>
          <w:u w:val="single" w:color="000000" w:themeColor="text1"/>
        </w:rPr>
        <w:t xml:space="preserve"> </w:t>
      </w:r>
      <w:r w:rsidR="00D82ABE">
        <w:rPr>
          <w:rFonts w:ascii="Times New Roman" w:hAnsi="Times New Roman" w:cs="Times New Roman"/>
          <w:color w:val="000000" w:themeColor="text1"/>
          <w:spacing w:val="-1"/>
          <w:u w:val="single" w:color="000000" w:themeColor="text1"/>
        </w:rPr>
        <w:t>w</w:t>
      </w:r>
      <w:r w:rsidRPr="00D87C27">
        <w:rPr>
          <w:rFonts w:ascii="Times New Roman" w:hAnsi="Times New Roman" w:cs="Times New Roman"/>
          <w:color w:val="000000" w:themeColor="text1"/>
          <w:spacing w:val="-1"/>
          <w:u w:val="single" w:color="000000" w:themeColor="text1"/>
        </w:rPr>
        <w:t>ork</w:t>
      </w:r>
      <w:r w:rsidRPr="00D87C27">
        <w:rPr>
          <w:rFonts w:ascii="Times New Roman" w:hAnsi="Times New Roman" w:cs="Times New Roman"/>
          <w:color w:val="000000" w:themeColor="text1"/>
          <w:u w:val="single" w:color="000000" w:themeColor="text1"/>
        </w:rPr>
        <w:t xml:space="preserve"> </w:t>
      </w:r>
      <w:r w:rsidR="00D82ABE">
        <w:rPr>
          <w:rFonts w:ascii="Times New Roman" w:hAnsi="Times New Roman" w:cs="Times New Roman"/>
          <w:color w:val="000000" w:themeColor="text1"/>
          <w:u w:val="single" w:color="000000" w:themeColor="text1"/>
        </w:rPr>
        <w:t>p</w:t>
      </w:r>
      <w:r w:rsidRPr="00D87C27">
        <w:rPr>
          <w:rFonts w:ascii="Times New Roman" w:hAnsi="Times New Roman" w:cs="Times New Roman"/>
          <w:color w:val="000000" w:themeColor="text1"/>
          <w:spacing w:val="-1"/>
          <w:u w:val="single" w:color="000000" w:themeColor="text1"/>
        </w:rPr>
        <w:t>roduct.</w:t>
      </w:r>
    </w:p>
    <w:p w14:paraId="45BBCCCE" w14:textId="7146C579" w:rsidR="00924C14" w:rsidRPr="00D87C27" w:rsidRDefault="00924C14" w:rsidP="00924C14">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spacing w:val="-1"/>
          <w:u w:val="single" w:color="000000" w:themeColor="text1"/>
        </w:rPr>
        <w:t>(F)</w:t>
      </w:r>
      <w:r>
        <w:rPr>
          <w:rFonts w:ascii="Times New Roman" w:hAnsi="Times New Roman" w:cs="Times New Roman"/>
          <w:color w:val="000000" w:themeColor="text1"/>
          <w:spacing w:val="-1"/>
          <w:u w:color="000000" w:themeColor="text1"/>
        </w:rPr>
        <w:tab/>
      </w:r>
      <w:r w:rsidR="008D6891">
        <w:rPr>
          <w:rFonts w:ascii="Times New Roman" w:hAnsi="Times New Roman" w:cs="Times New Roman"/>
          <w:color w:val="000000" w:themeColor="text1"/>
          <w:spacing w:val="-1"/>
          <w:u w:val="single" w:color="000000" w:themeColor="text1"/>
        </w:rPr>
        <w:t xml:space="preserve">A licensee’s </w:t>
      </w:r>
      <w:r w:rsidRPr="00D87C27">
        <w:rPr>
          <w:rFonts w:ascii="Times New Roman" w:hAnsi="Times New Roman" w:cs="Times New Roman"/>
          <w:color w:val="000000" w:themeColor="text1"/>
          <w:spacing w:val="-1"/>
          <w:u w:val="single" w:color="000000" w:themeColor="text1"/>
        </w:rPr>
        <w:t>CPA</w:t>
      </w:r>
      <w:r w:rsidRPr="00D87C27">
        <w:rPr>
          <w:rFonts w:ascii="Times New Roman" w:hAnsi="Times New Roman" w:cs="Times New Roman"/>
          <w:color w:val="000000" w:themeColor="text1"/>
          <w:spacing w:val="6"/>
          <w:u w:val="single" w:color="000000" w:themeColor="text1"/>
        </w:rPr>
        <w:t xml:space="preserve"> </w:t>
      </w:r>
      <w:r w:rsidR="00D82ABE">
        <w:rPr>
          <w:rFonts w:ascii="Times New Roman" w:hAnsi="Times New Roman" w:cs="Times New Roman"/>
          <w:color w:val="000000" w:themeColor="text1"/>
          <w:spacing w:val="-1"/>
          <w:u w:val="single" w:color="000000" w:themeColor="text1"/>
        </w:rPr>
        <w:t>w</w:t>
      </w:r>
      <w:r w:rsidRPr="00D87C27">
        <w:rPr>
          <w:rFonts w:ascii="Times New Roman" w:hAnsi="Times New Roman" w:cs="Times New Roman"/>
          <w:color w:val="000000" w:themeColor="text1"/>
          <w:spacing w:val="-1"/>
          <w:u w:val="single" w:color="000000" w:themeColor="text1"/>
        </w:rPr>
        <w:t>ork</w:t>
      </w:r>
      <w:r w:rsidRPr="00D87C27">
        <w:rPr>
          <w:rFonts w:ascii="Times New Roman" w:hAnsi="Times New Roman" w:cs="Times New Roman"/>
          <w:color w:val="000000" w:themeColor="text1"/>
          <w:spacing w:val="4"/>
          <w:u w:val="single" w:color="000000" w:themeColor="text1"/>
        </w:rPr>
        <w:t xml:space="preserve"> </w:t>
      </w:r>
      <w:r w:rsidR="00D82ABE">
        <w:rPr>
          <w:rFonts w:ascii="Times New Roman" w:hAnsi="Times New Roman" w:cs="Times New Roman"/>
          <w:color w:val="000000" w:themeColor="text1"/>
          <w:spacing w:val="4"/>
          <w:u w:val="single" w:color="000000" w:themeColor="text1"/>
        </w:rPr>
        <w:t>p</w:t>
      </w:r>
      <w:r w:rsidRPr="00D87C27">
        <w:rPr>
          <w:rFonts w:ascii="Times New Roman" w:hAnsi="Times New Roman" w:cs="Times New Roman"/>
          <w:color w:val="000000" w:themeColor="text1"/>
          <w:spacing w:val="-1"/>
          <w:u w:val="single" w:color="000000" w:themeColor="text1"/>
        </w:rPr>
        <w:t>apers</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shall</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u w:val="single" w:color="000000" w:themeColor="text1"/>
        </w:rPr>
        <w:t>be</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6"/>
          <w:u w:val="single" w:color="000000" w:themeColor="text1"/>
        </w:rPr>
        <w:t xml:space="preserve"> </w:t>
      </w:r>
      <w:r w:rsidR="00D82ABE">
        <w:rPr>
          <w:rFonts w:ascii="Times New Roman" w:hAnsi="Times New Roman" w:cs="Times New Roman"/>
          <w:color w:val="000000" w:themeColor="text1"/>
          <w:spacing w:val="-1"/>
          <w:u w:val="single" w:color="000000" w:themeColor="text1"/>
        </w:rPr>
        <w:t>l</w:t>
      </w:r>
      <w:r w:rsidRPr="00D87C27">
        <w:rPr>
          <w:rFonts w:ascii="Times New Roman" w:hAnsi="Times New Roman" w:cs="Times New Roman"/>
          <w:color w:val="000000" w:themeColor="text1"/>
          <w:spacing w:val="-1"/>
          <w:u w:val="single" w:color="000000" w:themeColor="text1"/>
        </w:rPr>
        <w:t>icensee’s</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property,</w:t>
      </w:r>
      <w:r w:rsidRPr="00D87C27">
        <w:rPr>
          <w:rFonts w:ascii="Times New Roman" w:hAnsi="Times New Roman" w:cs="Times New Roman"/>
          <w:color w:val="000000" w:themeColor="text1"/>
          <w:spacing w:val="7"/>
          <w:u w:val="single" w:color="000000" w:themeColor="text1"/>
        </w:rPr>
        <w:t xml:space="preserve"> </w:t>
      </w:r>
      <w:r w:rsidRPr="00D87C27">
        <w:rPr>
          <w:rFonts w:ascii="Times New Roman" w:hAnsi="Times New Roman" w:cs="Times New Roman"/>
          <w:color w:val="000000" w:themeColor="text1"/>
          <w:spacing w:val="-1"/>
          <w:u w:val="single" w:color="000000" w:themeColor="text1"/>
        </w:rPr>
        <w:t>and</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6"/>
          <w:u w:val="single" w:color="000000" w:themeColor="text1"/>
        </w:rPr>
        <w:t xml:space="preserve"> </w:t>
      </w:r>
      <w:r w:rsidR="001036E0">
        <w:rPr>
          <w:rFonts w:ascii="Times New Roman" w:hAnsi="Times New Roman" w:cs="Times New Roman"/>
          <w:color w:val="000000" w:themeColor="text1"/>
          <w:spacing w:val="-1"/>
          <w:u w:val="single" w:color="000000" w:themeColor="text1"/>
        </w:rPr>
        <w:t>l</w:t>
      </w:r>
      <w:r w:rsidRPr="00D87C27">
        <w:rPr>
          <w:rFonts w:ascii="Times New Roman" w:hAnsi="Times New Roman" w:cs="Times New Roman"/>
          <w:color w:val="000000" w:themeColor="text1"/>
          <w:spacing w:val="-1"/>
          <w:u w:val="single" w:color="000000" w:themeColor="text1"/>
        </w:rPr>
        <w:t>icensee</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is</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u w:val="single" w:color="000000" w:themeColor="text1"/>
        </w:rPr>
        <w:t>not</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required</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to</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provide</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such</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information</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u w:val="single" w:color="000000" w:themeColor="text1"/>
        </w:rPr>
        <w:t>to</w:t>
      </w:r>
      <w:r w:rsidRPr="00D87C27">
        <w:rPr>
          <w:rFonts w:ascii="Times New Roman" w:hAnsi="Times New Roman" w:cs="Times New Roman"/>
          <w:color w:val="000000" w:themeColor="text1"/>
          <w:spacing w:val="9"/>
          <w:u w:val="single" w:color="000000" w:themeColor="text1"/>
        </w:rPr>
        <w:t xml:space="preserve"> </w:t>
      </w:r>
      <w:r w:rsidR="008D6891">
        <w:rPr>
          <w:rFonts w:ascii="Times New Roman" w:hAnsi="Times New Roman" w:cs="Times New Roman"/>
          <w:color w:val="000000" w:themeColor="text1"/>
          <w:spacing w:val="9"/>
          <w:u w:val="single" w:color="000000" w:themeColor="text1"/>
        </w:rPr>
        <w:t>a</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client.</w:t>
      </w:r>
      <w:r w:rsidRPr="00D87C27">
        <w:rPr>
          <w:rFonts w:ascii="Times New Roman" w:hAnsi="Times New Roman" w:cs="Times New Roman"/>
          <w:color w:val="000000" w:themeColor="text1"/>
          <w:spacing w:val="18"/>
          <w:u w:val="single" w:color="000000" w:themeColor="text1"/>
        </w:rPr>
        <w:t xml:space="preserve"> </w:t>
      </w:r>
      <w:r w:rsidRPr="00D87C27">
        <w:rPr>
          <w:rFonts w:ascii="Times New Roman" w:hAnsi="Times New Roman" w:cs="Times New Roman"/>
          <w:color w:val="000000" w:themeColor="text1"/>
          <w:spacing w:val="-1"/>
          <w:u w:val="single" w:color="000000" w:themeColor="text1"/>
        </w:rPr>
        <w:t>However,</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state</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and</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federal</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2"/>
          <w:u w:val="single" w:color="000000" w:themeColor="text1"/>
        </w:rPr>
        <w:t>statutes</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u w:val="single" w:color="000000" w:themeColor="text1"/>
        </w:rPr>
        <w:t>and</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regulations</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u w:val="single" w:color="000000" w:themeColor="text1"/>
        </w:rPr>
        <w:t>and</w:t>
      </w:r>
      <w:r>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contractual</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agreements</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may</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impose</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additional requirements </w:t>
      </w:r>
      <w:r w:rsidRPr="00D87C27">
        <w:rPr>
          <w:rFonts w:ascii="Times New Roman" w:hAnsi="Times New Roman" w:cs="Times New Roman"/>
          <w:color w:val="000000" w:themeColor="text1"/>
          <w:u w:val="single" w:color="000000" w:themeColor="text1"/>
        </w:rPr>
        <w:t>on</w:t>
      </w:r>
      <w:r w:rsidR="00D82ABE">
        <w:rPr>
          <w:rFonts w:ascii="Times New Roman" w:hAnsi="Times New Roman" w:cs="Times New Roman"/>
          <w:color w:val="000000" w:themeColor="text1"/>
          <w:spacing w:val="-1"/>
          <w:u w:val="single" w:color="000000" w:themeColor="text1"/>
        </w:rPr>
        <w:t xml:space="preserve"> the l</w:t>
      </w:r>
      <w:r w:rsidRPr="00D87C27">
        <w:rPr>
          <w:rFonts w:ascii="Times New Roman" w:hAnsi="Times New Roman" w:cs="Times New Roman"/>
          <w:color w:val="000000" w:themeColor="text1"/>
          <w:spacing w:val="-1"/>
          <w:u w:val="single" w:color="000000" w:themeColor="text1"/>
        </w:rPr>
        <w:t>icensee.</w:t>
      </w:r>
    </w:p>
    <w:p w14:paraId="50ACC5FD" w14:textId="6F385A39" w:rsidR="005E75EF" w:rsidRPr="005E75EF" w:rsidRDefault="00924C14"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color w:val="000000" w:themeColor="text1"/>
          <w:u w:color="000000" w:themeColor="text1"/>
        </w:rPr>
        <w:tab/>
      </w:r>
      <w:r w:rsidRPr="00D87C27">
        <w:rPr>
          <w:color w:val="000000" w:themeColor="text1"/>
          <w:spacing w:val="-1"/>
          <w:u w:val="single" w:color="000000" w:themeColor="text1"/>
        </w:rPr>
        <w:t>(G</w:t>
      </w:r>
      <w:r w:rsidRPr="00924C14">
        <w:rPr>
          <w:color w:val="000000" w:themeColor="text1"/>
          <w:spacing w:val="-1"/>
          <w:u w:val="single" w:color="000000" w:themeColor="text1"/>
        </w:rPr>
        <w:t>)</w:t>
      </w:r>
      <w:r>
        <w:rPr>
          <w:color w:val="000000" w:themeColor="text1"/>
          <w:spacing w:val="-1"/>
          <w:u w:color="000000" w:themeColor="text1"/>
        </w:rPr>
        <w:tab/>
      </w:r>
      <w:r w:rsidR="005E75EF" w:rsidRPr="005E75EF">
        <w:rPr>
          <w:lang w:val="en-PH"/>
        </w:rPr>
        <w:t xml:space="preserve">Nothing in this section requires a licensee to keep </w:t>
      </w:r>
      <w:r w:rsidR="005E75EF" w:rsidRPr="00924C14">
        <w:rPr>
          <w:strike/>
          <w:lang w:val="en-PH"/>
        </w:rPr>
        <w:t>paper work</w:t>
      </w:r>
      <w:r w:rsidR="005E75EF" w:rsidRPr="005E75EF">
        <w:rPr>
          <w:lang w:val="en-PH"/>
        </w:rPr>
        <w:t xml:space="preserve"> </w:t>
      </w:r>
      <w:r w:rsidRPr="00D87C27">
        <w:rPr>
          <w:color w:val="000000" w:themeColor="text1"/>
          <w:spacing w:val="-1"/>
          <w:u w:val="single" w:color="000000" w:themeColor="text1"/>
        </w:rPr>
        <w:t>copies</w:t>
      </w:r>
      <w:r w:rsidRPr="00D87C27">
        <w:rPr>
          <w:color w:val="000000" w:themeColor="text1"/>
          <w:spacing w:val="45"/>
          <w:u w:val="single" w:color="000000" w:themeColor="text1"/>
        </w:rPr>
        <w:t xml:space="preserve"> </w:t>
      </w:r>
      <w:r w:rsidRPr="00D87C27">
        <w:rPr>
          <w:color w:val="000000" w:themeColor="text1"/>
          <w:u w:val="single" w:color="000000" w:themeColor="text1"/>
        </w:rPr>
        <w:t>of</w:t>
      </w:r>
      <w:r w:rsidR="00D82ABE">
        <w:rPr>
          <w:color w:val="000000" w:themeColor="text1"/>
          <w:u w:val="single" w:color="000000" w:themeColor="text1"/>
        </w:rPr>
        <w:t xml:space="preserve"> client r</w:t>
      </w:r>
      <w:r w:rsidRPr="00D87C27">
        <w:rPr>
          <w:color w:val="000000" w:themeColor="text1"/>
          <w:spacing w:val="-1"/>
          <w:u w:val="single" w:color="000000" w:themeColor="text1"/>
        </w:rPr>
        <w:t>ecords,</w:t>
      </w:r>
      <w:r w:rsidRPr="00D87C27">
        <w:rPr>
          <w:color w:val="000000" w:themeColor="text1"/>
          <w:spacing w:val="37"/>
          <w:u w:val="single" w:color="000000" w:themeColor="text1"/>
        </w:rPr>
        <w:t xml:space="preserve"> </w:t>
      </w:r>
      <w:r w:rsidRPr="00D87C27">
        <w:rPr>
          <w:color w:val="000000" w:themeColor="text1"/>
          <w:u w:val="single" w:color="000000" w:themeColor="text1"/>
        </w:rPr>
        <w:t>CPA</w:t>
      </w:r>
      <w:r w:rsidR="00D82ABE">
        <w:rPr>
          <w:color w:val="000000" w:themeColor="text1"/>
          <w:u w:val="single" w:color="000000" w:themeColor="text1"/>
        </w:rPr>
        <w:t>-p</w:t>
      </w:r>
      <w:r w:rsidRPr="00D87C27">
        <w:rPr>
          <w:color w:val="000000" w:themeColor="text1"/>
          <w:spacing w:val="-1"/>
          <w:u w:val="single" w:color="000000" w:themeColor="text1"/>
        </w:rPr>
        <w:t>repared</w:t>
      </w:r>
      <w:r w:rsidR="00D82ABE">
        <w:rPr>
          <w:color w:val="000000" w:themeColor="text1"/>
          <w:spacing w:val="-1"/>
          <w:u w:val="single" w:color="000000" w:themeColor="text1"/>
        </w:rPr>
        <w:t xml:space="preserve"> records</w:t>
      </w:r>
      <w:r w:rsidRPr="00D87C27">
        <w:rPr>
          <w:color w:val="000000" w:themeColor="text1"/>
          <w:spacing w:val="-1"/>
          <w:u w:val="single" w:color="000000" w:themeColor="text1"/>
        </w:rPr>
        <w:t>,</w:t>
      </w:r>
      <w:r w:rsidRPr="00D87C27">
        <w:rPr>
          <w:color w:val="000000" w:themeColor="text1"/>
          <w:spacing w:val="39"/>
          <w:u w:val="single" w:color="000000" w:themeColor="text1"/>
        </w:rPr>
        <w:t xml:space="preserve"> </w:t>
      </w:r>
      <w:r w:rsidRPr="00D87C27">
        <w:rPr>
          <w:color w:val="000000" w:themeColor="text1"/>
          <w:u w:val="single" w:color="000000" w:themeColor="text1"/>
        </w:rPr>
        <w:t>CPA</w:t>
      </w:r>
      <w:r w:rsidR="00D82ABE">
        <w:rPr>
          <w:color w:val="000000" w:themeColor="text1"/>
          <w:u w:val="single" w:color="000000" w:themeColor="text1"/>
        </w:rPr>
        <w:t xml:space="preserve"> work </w:t>
      </w:r>
      <w:r w:rsidR="00D82ABE">
        <w:rPr>
          <w:color w:val="000000" w:themeColor="text1"/>
          <w:u w:val="single" w:color="000000" w:themeColor="text1"/>
        </w:rPr>
        <w:lastRenderedPageBreak/>
        <w:t>p</w:t>
      </w:r>
      <w:r w:rsidRPr="00D87C27">
        <w:rPr>
          <w:color w:val="000000" w:themeColor="text1"/>
          <w:spacing w:val="-1"/>
          <w:u w:val="single" w:color="000000" w:themeColor="text1"/>
        </w:rPr>
        <w:t>roduct</w:t>
      </w:r>
      <w:r w:rsidR="008D6891">
        <w:rPr>
          <w:color w:val="000000" w:themeColor="text1"/>
          <w:spacing w:val="-1"/>
          <w:u w:val="single" w:color="000000" w:themeColor="text1"/>
        </w:rPr>
        <w:t>,</w:t>
      </w:r>
      <w:r w:rsidRPr="00D87C27">
        <w:rPr>
          <w:color w:val="000000" w:themeColor="text1"/>
          <w:spacing w:val="37"/>
          <w:u w:val="single" w:color="000000" w:themeColor="text1"/>
        </w:rPr>
        <w:t xml:space="preserve"> </w:t>
      </w:r>
      <w:r w:rsidRPr="00D87C27">
        <w:rPr>
          <w:color w:val="000000" w:themeColor="text1"/>
          <w:u w:val="single" w:color="000000" w:themeColor="text1"/>
        </w:rPr>
        <w:t>or</w:t>
      </w:r>
      <w:r w:rsidRPr="00D87C27">
        <w:rPr>
          <w:color w:val="000000" w:themeColor="text1"/>
          <w:spacing w:val="39"/>
          <w:u w:val="single" w:color="000000" w:themeColor="text1"/>
        </w:rPr>
        <w:t xml:space="preserve"> </w:t>
      </w:r>
      <w:r w:rsidRPr="00D87C27">
        <w:rPr>
          <w:color w:val="000000" w:themeColor="text1"/>
          <w:u w:val="single" w:color="000000" w:themeColor="text1"/>
        </w:rPr>
        <w:t>CPA</w:t>
      </w:r>
      <w:r w:rsidR="00D82ABE">
        <w:rPr>
          <w:color w:val="000000" w:themeColor="text1"/>
          <w:u w:val="single" w:color="000000" w:themeColor="text1"/>
        </w:rPr>
        <w:t xml:space="preserve"> work pa</w:t>
      </w:r>
      <w:r w:rsidRPr="00D87C27">
        <w:rPr>
          <w:color w:val="000000" w:themeColor="text1"/>
          <w:spacing w:val="-1"/>
          <w:u w:val="single" w:color="000000" w:themeColor="text1"/>
        </w:rPr>
        <w:t>pers</w:t>
      </w:r>
      <w:r>
        <w:rPr>
          <w:lang w:val="en-PH"/>
        </w:rPr>
        <w:t xml:space="preserve"> </w:t>
      </w:r>
      <w:r w:rsidR="005E75EF" w:rsidRPr="005E75EF">
        <w:rPr>
          <w:lang w:val="en-PH"/>
        </w:rPr>
        <w:t>beyond the period prescribed in any other applicable law.</w:t>
      </w:r>
    </w:p>
    <w:p w14:paraId="0F345BDF"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66B52F22" w14:textId="59DA1AAE"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200.</w:t>
      </w:r>
      <w:r w:rsidR="005E75EF" w:rsidRPr="005E75EF">
        <w:rPr>
          <w:lang w:val="en-PH"/>
        </w:rPr>
        <w:tab/>
        <w:t>A person or firm who knowingly violates a provision of this chapter is guilty of a misdemeanor and, upon conviction, must be fined not more than ten thousand dollars or imprisoned for not more than one year, or both.</w:t>
      </w:r>
    </w:p>
    <w:p w14:paraId="4FDE233C"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17FAA69E" w14:textId="5B69D258"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210.</w:t>
      </w:r>
      <w:r w:rsidR="005E75EF" w:rsidRPr="005E75EF">
        <w:rPr>
          <w:lang w:val="en-PH"/>
        </w:rPr>
        <w:tab/>
        <w:t>If the board believes that a person or firm has engaged, or is about to engage, in an act or practice which constitutes or will constitute a violation of Section 40</w:t>
      </w:r>
      <w:r w:rsidR="00AC67CD">
        <w:rPr>
          <w:lang w:val="en-PH"/>
        </w:rPr>
        <w:noBreakHyphen/>
      </w:r>
      <w:r w:rsidR="005E75EF" w:rsidRPr="005E75EF">
        <w:rPr>
          <w:lang w:val="en-PH"/>
        </w:rPr>
        <w:t>2</w:t>
      </w:r>
      <w:r w:rsidR="00AC67CD">
        <w:rPr>
          <w:lang w:val="en-PH"/>
        </w:rPr>
        <w:noBreakHyphen/>
      </w:r>
      <w:r w:rsidR="005E75EF" w:rsidRPr="005E75EF">
        <w:rPr>
          <w:lang w:val="en-PH"/>
        </w:rPr>
        <w:t>30, the board may issue a cease and desist order. The board may also apply to the Administrative Law Court pursuant to Section 40</w:t>
      </w:r>
      <w:r w:rsidR="00AC67CD">
        <w:rPr>
          <w:lang w:val="en-PH"/>
        </w:rPr>
        <w:noBreakHyphen/>
      </w:r>
      <w:r w:rsidR="005E75EF" w:rsidRPr="005E75EF">
        <w:rPr>
          <w:lang w:val="en-PH"/>
        </w:rPr>
        <w:t>1</w:t>
      </w:r>
      <w:r w:rsidR="00AC67CD">
        <w:rPr>
          <w:lang w:val="en-PH"/>
        </w:rPr>
        <w:noBreakHyphen/>
      </w:r>
      <w:r w:rsidR="005E75EF" w:rsidRPr="005E75EF">
        <w:rPr>
          <w:lang w:val="en-PH"/>
        </w:rPr>
        <w:t>210 for an order enjoining these acts or practices, and upon a showing by the board that the person or firm has engaged or is about to engage in these acts or practices, the division shall grant an injunction, restraining order, or other order as may be appropriate. For each violation, the Administrative Law Court may impose a fine of no more than ten thousand dollars.</w:t>
      </w:r>
    </w:p>
    <w:p w14:paraId="05D6AB82"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177E3EDF" w14:textId="15F44703"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240.</w:t>
      </w:r>
      <w:r w:rsidR="005E75EF" w:rsidRPr="005E75EF">
        <w:rPr>
          <w:lang w:val="en-PH"/>
        </w:rPr>
        <w:tab/>
        <w:t>(A)</w:t>
      </w:r>
      <w:r>
        <w:rPr>
          <w:lang w:val="en-PH"/>
        </w:rPr>
        <w:tab/>
      </w:r>
      <w:r w:rsidR="00CA6047" w:rsidRPr="00D87C27">
        <w:rPr>
          <w:color w:val="000000" w:themeColor="text1"/>
          <w:spacing w:val="-1"/>
          <w:u w:val="single" w:color="000000" w:themeColor="text1"/>
        </w:rPr>
        <w:t>With</w:t>
      </w:r>
      <w:r w:rsidR="00CA6047" w:rsidRPr="00D87C27">
        <w:rPr>
          <w:color w:val="000000" w:themeColor="text1"/>
          <w:spacing w:val="59"/>
          <w:u w:val="single" w:color="000000" w:themeColor="text1"/>
        </w:rPr>
        <w:t xml:space="preserve"> </w:t>
      </w:r>
      <w:r w:rsidR="00CA6047" w:rsidRPr="00D87C27">
        <w:rPr>
          <w:color w:val="000000" w:themeColor="text1"/>
          <w:spacing w:val="-1"/>
          <w:u w:val="single" w:color="000000" w:themeColor="text1"/>
        </w:rPr>
        <w:t>regard</w:t>
      </w:r>
      <w:r w:rsidR="00CA6047" w:rsidRPr="00D87C27">
        <w:rPr>
          <w:color w:val="000000" w:themeColor="text1"/>
          <w:spacing w:val="56"/>
          <w:u w:val="single" w:color="000000" w:themeColor="text1"/>
        </w:rPr>
        <w:t xml:space="preserve"> </w:t>
      </w:r>
      <w:r w:rsidR="00CA6047" w:rsidRPr="00D87C27">
        <w:rPr>
          <w:color w:val="000000" w:themeColor="text1"/>
          <w:u w:val="single" w:color="000000" w:themeColor="text1"/>
        </w:rPr>
        <w:t>to</w:t>
      </w:r>
      <w:r w:rsidR="00CA6047" w:rsidRPr="00D87C27">
        <w:rPr>
          <w:color w:val="000000" w:themeColor="text1"/>
          <w:spacing w:val="56"/>
          <w:u w:val="single" w:color="000000" w:themeColor="text1"/>
        </w:rPr>
        <w:t xml:space="preserve"> </w:t>
      </w:r>
      <w:r w:rsidR="00CA6047" w:rsidRPr="00D87C27">
        <w:rPr>
          <w:color w:val="000000" w:themeColor="text1"/>
          <w:spacing w:val="-1"/>
          <w:u w:val="single" w:color="000000" w:themeColor="text1"/>
        </w:rPr>
        <w:t>applicants</w:t>
      </w:r>
      <w:r w:rsidR="00CA6047" w:rsidRPr="00D87C27">
        <w:rPr>
          <w:color w:val="000000" w:themeColor="text1"/>
          <w:spacing w:val="60"/>
          <w:u w:val="single" w:color="000000" w:themeColor="text1"/>
        </w:rPr>
        <w:t xml:space="preserve"> </w:t>
      </w:r>
      <w:r w:rsidR="00CA6047" w:rsidRPr="00D87C27">
        <w:rPr>
          <w:color w:val="000000" w:themeColor="text1"/>
          <w:spacing w:val="-1"/>
          <w:u w:val="single" w:color="000000" w:themeColor="text1"/>
        </w:rPr>
        <w:t>that</w:t>
      </w:r>
      <w:r w:rsidR="00CA6047" w:rsidRPr="00D87C27">
        <w:rPr>
          <w:color w:val="000000" w:themeColor="text1"/>
          <w:spacing w:val="58"/>
          <w:u w:val="single" w:color="000000" w:themeColor="text1"/>
        </w:rPr>
        <w:t xml:space="preserve"> </w:t>
      </w:r>
      <w:r w:rsidR="00CA6047" w:rsidRPr="00D87C27">
        <w:rPr>
          <w:color w:val="000000" w:themeColor="text1"/>
          <w:spacing w:val="-2"/>
          <w:u w:val="single" w:color="000000" w:themeColor="text1"/>
        </w:rPr>
        <w:t>do</w:t>
      </w:r>
      <w:r w:rsidR="00CA6047" w:rsidRPr="00D87C27">
        <w:rPr>
          <w:color w:val="000000" w:themeColor="text1"/>
          <w:spacing w:val="59"/>
          <w:u w:val="single" w:color="000000" w:themeColor="text1"/>
        </w:rPr>
        <w:t xml:space="preserve"> </w:t>
      </w:r>
      <w:r w:rsidR="00CA6047" w:rsidRPr="00D87C27">
        <w:rPr>
          <w:color w:val="000000" w:themeColor="text1"/>
          <w:u w:val="single" w:color="000000" w:themeColor="text1"/>
        </w:rPr>
        <w:t>not</w:t>
      </w:r>
      <w:r w:rsidR="00CA6047" w:rsidRPr="00D87C27">
        <w:rPr>
          <w:color w:val="000000" w:themeColor="text1"/>
          <w:spacing w:val="56"/>
          <w:u w:val="single" w:color="000000" w:themeColor="text1"/>
        </w:rPr>
        <w:t xml:space="preserve"> </w:t>
      </w:r>
      <w:r w:rsidR="00CA6047" w:rsidRPr="00D87C27">
        <w:rPr>
          <w:color w:val="000000" w:themeColor="text1"/>
          <w:spacing w:val="-1"/>
          <w:u w:val="single" w:color="000000" w:themeColor="text1"/>
        </w:rPr>
        <w:t>qualify</w:t>
      </w:r>
      <w:r w:rsidR="00CA6047" w:rsidRPr="00D87C27">
        <w:rPr>
          <w:color w:val="000000" w:themeColor="text1"/>
          <w:spacing w:val="59"/>
          <w:u w:val="single" w:color="000000" w:themeColor="text1"/>
        </w:rPr>
        <w:t xml:space="preserve"> </w:t>
      </w:r>
      <w:r w:rsidR="00CA6047" w:rsidRPr="00D87C27">
        <w:rPr>
          <w:color w:val="000000" w:themeColor="text1"/>
          <w:u w:val="single" w:color="000000" w:themeColor="text1"/>
        </w:rPr>
        <w:t>for</w:t>
      </w:r>
      <w:r w:rsidR="00CA6047" w:rsidRPr="00D87C27">
        <w:rPr>
          <w:color w:val="000000" w:themeColor="text1"/>
          <w:spacing w:val="57"/>
          <w:u w:val="single" w:color="000000" w:themeColor="text1"/>
        </w:rPr>
        <w:t xml:space="preserve"> </w:t>
      </w:r>
      <w:r w:rsidR="00CA6047" w:rsidRPr="00D87C27">
        <w:rPr>
          <w:color w:val="000000" w:themeColor="text1"/>
          <w:spacing w:val="-1"/>
          <w:u w:val="single" w:color="000000" w:themeColor="text1"/>
        </w:rPr>
        <w:t>reciprocity</w:t>
      </w:r>
      <w:r w:rsidR="00CA6047" w:rsidRPr="00D87C27">
        <w:rPr>
          <w:color w:val="000000" w:themeColor="text1"/>
          <w:spacing w:val="59"/>
          <w:u w:val="single" w:color="000000" w:themeColor="text1"/>
        </w:rPr>
        <w:t xml:space="preserve"> </w:t>
      </w:r>
      <w:r w:rsidR="00CA6047" w:rsidRPr="00D87C27">
        <w:rPr>
          <w:color w:val="000000" w:themeColor="text1"/>
          <w:spacing w:val="-1"/>
          <w:u w:val="single" w:color="000000" w:themeColor="text1"/>
        </w:rPr>
        <w:t>under</w:t>
      </w:r>
      <w:r w:rsidR="00CA6047" w:rsidRPr="00D87C27">
        <w:rPr>
          <w:color w:val="000000" w:themeColor="text1"/>
          <w:spacing w:val="58"/>
          <w:u w:val="single" w:color="000000" w:themeColor="text1"/>
        </w:rPr>
        <w:t xml:space="preserve"> </w:t>
      </w:r>
      <w:r w:rsidR="00CA6047" w:rsidRPr="00D87C27">
        <w:rPr>
          <w:color w:val="000000" w:themeColor="text1"/>
          <w:spacing w:val="-1"/>
          <w:u w:val="single" w:color="000000" w:themeColor="text1"/>
        </w:rPr>
        <w:t>the</w:t>
      </w:r>
      <w:r w:rsidR="00CA6047" w:rsidRPr="00D87C27">
        <w:rPr>
          <w:color w:val="000000" w:themeColor="text1"/>
          <w:spacing w:val="58"/>
          <w:u w:val="single" w:color="000000" w:themeColor="text1"/>
        </w:rPr>
        <w:t xml:space="preserve"> </w:t>
      </w:r>
      <w:r w:rsidR="00CA6047" w:rsidRPr="00D87C27">
        <w:rPr>
          <w:color w:val="000000" w:themeColor="text1"/>
          <w:spacing w:val="-1"/>
          <w:u w:val="single" w:color="000000" w:themeColor="text1"/>
        </w:rPr>
        <w:t>substantia</w:t>
      </w:r>
      <w:r w:rsidR="00DE1E04">
        <w:rPr>
          <w:color w:val="000000" w:themeColor="text1"/>
          <w:spacing w:val="-1"/>
          <w:u w:val="single" w:color="000000" w:themeColor="text1"/>
        </w:rPr>
        <w:t xml:space="preserve">l </w:t>
      </w:r>
      <w:r w:rsidR="00CA6047" w:rsidRPr="00D87C27">
        <w:rPr>
          <w:color w:val="000000" w:themeColor="text1"/>
          <w:spacing w:val="-1"/>
          <w:u w:val="single" w:color="000000" w:themeColor="text1"/>
        </w:rPr>
        <w:t>equivalency</w:t>
      </w:r>
      <w:r w:rsidR="00CA6047" w:rsidRPr="00D87C27">
        <w:rPr>
          <w:color w:val="000000" w:themeColor="text1"/>
          <w:spacing w:val="-7"/>
          <w:u w:val="single" w:color="000000" w:themeColor="text1"/>
        </w:rPr>
        <w:t xml:space="preserve"> </w:t>
      </w:r>
      <w:r w:rsidR="00CA6047" w:rsidRPr="00D87C27">
        <w:rPr>
          <w:color w:val="000000" w:themeColor="text1"/>
          <w:spacing w:val="-1"/>
          <w:u w:val="single" w:color="000000" w:themeColor="text1"/>
        </w:rPr>
        <w:t>standard</w:t>
      </w:r>
      <w:r w:rsidR="00CA6047" w:rsidRPr="00D87C27">
        <w:rPr>
          <w:color w:val="000000" w:themeColor="text1"/>
          <w:spacing w:val="-9"/>
          <w:u w:val="single" w:color="000000" w:themeColor="text1"/>
        </w:rPr>
        <w:t xml:space="preserve"> </w:t>
      </w:r>
      <w:r w:rsidR="00CA6047" w:rsidRPr="00D87C27">
        <w:rPr>
          <w:color w:val="000000" w:themeColor="text1"/>
          <w:spacing w:val="-1"/>
          <w:u w:val="single" w:color="000000" w:themeColor="text1"/>
        </w:rPr>
        <w:t>set</w:t>
      </w:r>
      <w:r w:rsidR="00CA6047" w:rsidRPr="00D87C27">
        <w:rPr>
          <w:color w:val="000000" w:themeColor="text1"/>
          <w:spacing w:val="-11"/>
          <w:u w:val="single" w:color="000000" w:themeColor="text1"/>
        </w:rPr>
        <w:t xml:space="preserve"> </w:t>
      </w:r>
      <w:r w:rsidR="00CA6047" w:rsidRPr="00D87C27">
        <w:rPr>
          <w:color w:val="000000" w:themeColor="text1"/>
          <w:u w:val="single" w:color="000000" w:themeColor="text1"/>
        </w:rPr>
        <w:t>out</w:t>
      </w:r>
      <w:r w:rsidR="00CA6047" w:rsidRPr="00D87C27">
        <w:rPr>
          <w:color w:val="000000" w:themeColor="text1"/>
          <w:spacing w:val="-9"/>
          <w:u w:val="single" w:color="000000" w:themeColor="text1"/>
        </w:rPr>
        <w:t xml:space="preserve"> </w:t>
      </w:r>
      <w:r w:rsidR="00CA6047" w:rsidRPr="00D87C27">
        <w:rPr>
          <w:color w:val="000000" w:themeColor="text1"/>
          <w:spacing w:val="-1"/>
          <w:u w:val="single" w:color="000000" w:themeColor="text1"/>
        </w:rPr>
        <w:t>in</w:t>
      </w:r>
      <w:r w:rsidR="00CA6047" w:rsidRPr="00D87C27">
        <w:rPr>
          <w:color w:val="000000" w:themeColor="text1"/>
          <w:spacing w:val="-8"/>
          <w:u w:val="single" w:color="000000" w:themeColor="text1"/>
        </w:rPr>
        <w:t xml:space="preserve"> </w:t>
      </w:r>
      <w:r w:rsidR="00CA6047" w:rsidRPr="00D87C27">
        <w:rPr>
          <w:color w:val="000000" w:themeColor="text1"/>
          <w:spacing w:val="-1"/>
          <w:u w:val="single" w:color="000000" w:themeColor="text1"/>
        </w:rPr>
        <w:t>Section</w:t>
      </w:r>
      <w:r w:rsidR="00CA6047" w:rsidRPr="00D87C27">
        <w:rPr>
          <w:color w:val="000000" w:themeColor="text1"/>
          <w:spacing w:val="-8"/>
          <w:u w:val="single" w:color="000000" w:themeColor="text1"/>
        </w:rPr>
        <w:t xml:space="preserve"> </w:t>
      </w:r>
      <w:r w:rsidR="00CA6047" w:rsidRPr="00D87C27">
        <w:rPr>
          <w:color w:val="000000" w:themeColor="text1"/>
          <w:spacing w:val="-1"/>
          <w:u w:val="single" w:color="000000" w:themeColor="text1"/>
        </w:rPr>
        <w:t>40</w:t>
      </w:r>
      <w:r w:rsidR="00AC67CD">
        <w:rPr>
          <w:color w:val="000000" w:themeColor="text1"/>
          <w:spacing w:val="-1"/>
          <w:u w:val="single" w:color="000000" w:themeColor="text1"/>
        </w:rPr>
        <w:noBreakHyphen/>
      </w:r>
      <w:r w:rsidR="00CA6047" w:rsidRPr="00D87C27">
        <w:rPr>
          <w:color w:val="000000" w:themeColor="text1"/>
          <w:spacing w:val="-1"/>
          <w:u w:val="single" w:color="000000" w:themeColor="text1"/>
        </w:rPr>
        <w:t>2</w:t>
      </w:r>
      <w:r w:rsidR="00AC67CD">
        <w:rPr>
          <w:color w:val="000000" w:themeColor="text1"/>
          <w:spacing w:val="-1"/>
          <w:u w:val="single" w:color="000000" w:themeColor="text1"/>
        </w:rPr>
        <w:noBreakHyphen/>
      </w:r>
      <w:r w:rsidR="00CA6047" w:rsidRPr="00D87C27">
        <w:rPr>
          <w:color w:val="000000" w:themeColor="text1"/>
          <w:spacing w:val="-1"/>
          <w:u w:val="single" w:color="000000" w:themeColor="text1"/>
        </w:rPr>
        <w:t>245</w:t>
      </w:r>
      <w:r w:rsidR="00CA6047">
        <w:rPr>
          <w:color w:val="000000" w:themeColor="text1"/>
          <w:spacing w:val="-1"/>
          <w:u w:val="single" w:color="000000" w:themeColor="text1"/>
        </w:rPr>
        <w:t>(A), the</w:t>
      </w:r>
      <w:r w:rsidR="00CA6047" w:rsidRPr="00CA6047">
        <w:rPr>
          <w:color w:val="000000" w:themeColor="text1"/>
          <w:spacing w:val="-1"/>
          <w:u w:color="000000" w:themeColor="text1"/>
        </w:rPr>
        <w:t xml:space="preserve"> </w:t>
      </w:r>
      <w:r w:rsidR="005E75EF" w:rsidRPr="00CA6047">
        <w:rPr>
          <w:strike/>
          <w:lang w:val="en-PH"/>
        </w:rPr>
        <w:t>The</w:t>
      </w:r>
      <w:r w:rsidR="005E75EF" w:rsidRPr="005E75EF">
        <w:rPr>
          <w:lang w:val="en-PH"/>
        </w:rPr>
        <w:t xml:space="preserve"> board </w:t>
      </w:r>
      <w:r w:rsidR="005E75EF" w:rsidRPr="00CA6047">
        <w:rPr>
          <w:strike/>
          <w:lang w:val="en-PH"/>
        </w:rPr>
        <w:t>may</w:t>
      </w:r>
      <w:r w:rsidR="00CA6047">
        <w:rPr>
          <w:lang w:val="en-PH"/>
        </w:rPr>
        <w:t xml:space="preserve"> </w:t>
      </w:r>
      <w:r w:rsidR="00CA6047">
        <w:rPr>
          <w:u w:val="single"/>
          <w:lang w:val="en-PH"/>
        </w:rPr>
        <w:t>shall</w:t>
      </w:r>
      <w:r w:rsidR="005E75EF" w:rsidRPr="005E75EF">
        <w:rPr>
          <w:lang w:val="en-PH"/>
        </w:rPr>
        <w:t xml:space="preserve"> issue a license to a holder of a certificate, license, or permit issued under the laws of any state or territory of the United States or the District of Columbia or any authority outside the United States upon a showing of substantially equivalent education, examination, and experience upon the condition</w:t>
      </w:r>
      <w:r w:rsidR="00CA6047">
        <w:rPr>
          <w:lang w:val="en-PH"/>
        </w:rPr>
        <w:t xml:space="preserve"> </w:t>
      </w:r>
      <w:r w:rsidR="00CA6047">
        <w:rPr>
          <w:u w:val="single"/>
          <w:lang w:val="en-PH"/>
        </w:rPr>
        <w:t>showing evidence</w:t>
      </w:r>
      <w:r w:rsidR="005E75EF" w:rsidRPr="005E75EF">
        <w:rPr>
          <w:lang w:val="en-PH"/>
        </w:rPr>
        <w:t xml:space="preserve"> that the applicant:</w:t>
      </w:r>
    </w:p>
    <w:p w14:paraId="613E9DAB" w14:textId="31604C9F"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(1)</w:t>
      </w:r>
      <w:r w:rsidRPr="00CA6047">
        <w:rPr>
          <w:strike/>
          <w:lang w:val="en-PH"/>
        </w:rPr>
        <w:t>(a)</w:t>
      </w:r>
      <w:r w:rsidR="00F059A3">
        <w:rPr>
          <w:lang w:val="en-PH"/>
        </w:rPr>
        <w:tab/>
      </w:r>
      <w:r w:rsidR="00CA6047" w:rsidRPr="00D87C27">
        <w:rPr>
          <w:color w:val="000000" w:themeColor="text1"/>
          <w:spacing w:val="-1"/>
          <w:u w:val="single" w:color="000000" w:themeColor="text1"/>
        </w:rPr>
        <w:t xml:space="preserve">passed the </w:t>
      </w:r>
      <w:r w:rsidR="007734E2">
        <w:rPr>
          <w:color w:val="000000" w:themeColor="text1"/>
          <w:spacing w:val="-1"/>
          <w:u w:val="single" w:color="000000" w:themeColor="text1"/>
        </w:rPr>
        <w:t>U</w:t>
      </w:r>
      <w:r w:rsidR="00CA6047" w:rsidRPr="00D87C27">
        <w:rPr>
          <w:color w:val="000000" w:themeColor="text1"/>
          <w:spacing w:val="-1"/>
          <w:u w:val="single" w:color="000000" w:themeColor="text1"/>
        </w:rPr>
        <w:t>niform</w:t>
      </w:r>
      <w:r w:rsidR="00CA6047" w:rsidRPr="00D87C27">
        <w:rPr>
          <w:color w:val="000000" w:themeColor="text1"/>
          <w:spacing w:val="-4"/>
          <w:u w:val="single" w:color="000000" w:themeColor="text1"/>
        </w:rPr>
        <w:t xml:space="preserve"> </w:t>
      </w:r>
      <w:r w:rsidR="00CA6047" w:rsidRPr="00D87C27">
        <w:rPr>
          <w:color w:val="000000" w:themeColor="text1"/>
          <w:u w:val="single" w:color="000000" w:themeColor="text1"/>
        </w:rPr>
        <w:t>CPA</w:t>
      </w:r>
      <w:r w:rsidR="00CA6047" w:rsidRPr="00D87C27">
        <w:rPr>
          <w:color w:val="000000" w:themeColor="text1"/>
          <w:spacing w:val="-2"/>
          <w:u w:val="single" w:color="000000" w:themeColor="text1"/>
        </w:rPr>
        <w:t xml:space="preserve"> </w:t>
      </w:r>
      <w:r w:rsidR="007734E2">
        <w:rPr>
          <w:color w:val="000000" w:themeColor="text1"/>
          <w:spacing w:val="-2"/>
          <w:u w:val="single" w:color="000000" w:themeColor="text1"/>
        </w:rPr>
        <w:t>E</w:t>
      </w:r>
      <w:r w:rsidR="00CA6047" w:rsidRPr="00D87C27">
        <w:rPr>
          <w:color w:val="000000" w:themeColor="text1"/>
          <w:spacing w:val="-1"/>
          <w:u w:val="single" w:color="000000" w:themeColor="text1"/>
        </w:rPr>
        <w:t>xamination</w:t>
      </w:r>
      <w:r w:rsidR="00CA6047" w:rsidRPr="00CA6047">
        <w:rPr>
          <w:color w:val="000000" w:themeColor="text1"/>
          <w:spacing w:val="-1"/>
          <w:u w:color="000000" w:themeColor="text1"/>
        </w:rPr>
        <w:t xml:space="preserve"> </w:t>
      </w:r>
      <w:r w:rsidRPr="00CA6047">
        <w:rPr>
          <w:strike/>
          <w:lang w:val="en-PH"/>
        </w:rPr>
        <w:t>received the designation, based on educational and examination standards substantially equivalent to those in effect in this State, at the time the designation was granted</w:t>
      </w:r>
      <w:r w:rsidRPr="005E75EF">
        <w:rPr>
          <w:lang w:val="en-PH"/>
        </w:rPr>
        <w:t>; and</w:t>
      </w:r>
    </w:p>
    <w:p w14:paraId="3A338CDA" w14:textId="7FFFEDCA"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lang w:val="en-PH"/>
        </w:rPr>
        <w:tab/>
      </w:r>
      <w:r w:rsidRPr="00CA6047">
        <w:rPr>
          <w:strike/>
          <w:lang w:val="en-PH"/>
        </w:rPr>
        <w:t>(b)</w:t>
      </w:r>
      <w:r>
        <w:rPr>
          <w:lang w:val="en-PH"/>
        </w:rPr>
        <w:tab/>
      </w:r>
      <w:r w:rsidR="005E75EF" w:rsidRPr="00CA6047">
        <w:rPr>
          <w:strike/>
          <w:lang w:val="en-PH"/>
        </w:rPr>
        <w:t>completed an experience requirement, substantially equivalent to the requirement provided for in Section 40</w:t>
      </w:r>
      <w:r w:rsidR="00AC67CD">
        <w:rPr>
          <w:strike/>
          <w:lang w:val="en-PH"/>
        </w:rPr>
        <w:noBreakHyphen/>
      </w:r>
      <w:r w:rsidR="005E75EF" w:rsidRPr="00CA6047">
        <w:rPr>
          <w:strike/>
          <w:lang w:val="en-PH"/>
        </w:rPr>
        <w:t>2</w:t>
      </w:r>
      <w:r w:rsidR="00AC67CD">
        <w:rPr>
          <w:strike/>
          <w:lang w:val="en-PH"/>
        </w:rPr>
        <w:noBreakHyphen/>
      </w:r>
      <w:r w:rsidR="005E75EF" w:rsidRPr="00CA6047">
        <w:rPr>
          <w:strike/>
          <w:lang w:val="en-PH"/>
        </w:rPr>
        <w:t>35(F), in the jurisdiction which granted the designation or has engaged in four years of professional practice, outside of this State, as a certified public accountant within the ten years immediately preceding the application; and</w:t>
      </w:r>
    </w:p>
    <w:p w14:paraId="66AF57F7"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lang w:val="en-PH"/>
        </w:rPr>
        <w:tab/>
      </w:r>
      <w:r w:rsidRPr="00CA6047">
        <w:rPr>
          <w:strike/>
          <w:lang w:val="en-PH"/>
        </w:rPr>
        <w:t>(c)</w:t>
      </w:r>
      <w:r>
        <w:rPr>
          <w:lang w:val="en-PH"/>
        </w:rPr>
        <w:tab/>
      </w:r>
      <w:r w:rsidR="005E75EF" w:rsidRPr="00CA6047">
        <w:rPr>
          <w:strike/>
          <w:lang w:val="en-PH"/>
        </w:rPr>
        <w:t>passed a uniform qualifying examination in national standards and an examination on the laws, regulations, and code of ethical conduct in effect in this State acceptable to the board; and</w:t>
      </w:r>
    </w:p>
    <w:p w14:paraId="6FCE9796" w14:textId="267B7FED" w:rsidR="00CA6047" w:rsidRPr="00CA6047" w:rsidRDefault="00CA6047"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u w:val="single"/>
          <w:lang w:val="en-PH"/>
        </w:rPr>
        <w:t>(2)</w:t>
      </w:r>
      <w:r>
        <w:rPr>
          <w:lang w:val="en-PH"/>
        </w:rPr>
        <w:tab/>
      </w:r>
      <w:r w:rsidRPr="00D87C27">
        <w:rPr>
          <w:color w:val="000000" w:themeColor="text1"/>
          <w:u w:val="single" w:color="000000" w:themeColor="text1"/>
        </w:rPr>
        <w:t>ha</w:t>
      </w:r>
      <w:r w:rsidR="00854437">
        <w:rPr>
          <w:color w:val="000000" w:themeColor="text1"/>
          <w:u w:val="single" w:color="000000" w:themeColor="text1"/>
        </w:rPr>
        <w:t>s</w:t>
      </w:r>
      <w:r w:rsidRPr="00D87C27">
        <w:rPr>
          <w:color w:val="000000" w:themeColor="text1"/>
          <w:spacing w:val="13"/>
          <w:u w:val="single" w:color="000000" w:themeColor="text1"/>
        </w:rPr>
        <w:t xml:space="preserve"> </w:t>
      </w:r>
      <w:r w:rsidRPr="00D87C27">
        <w:rPr>
          <w:color w:val="000000" w:themeColor="text1"/>
          <w:spacing w:val="-1"/>
          <w:u w:val="single" w:color="000000" w:themeColor="text1"/>
        </w:rPr>
        <w:t>four</w:t>
      </w:r>
      <w:r w:rsidRPr="00D87C27">
        <w:rPr>
          <w:color w:val="000000" w:themeColor="text1"/>
          <w:spacing w:val="14"/>
          <w:u w:val="single" w:color="000000" w:themeColor="text1"/>
        </w:rPr>
        <w:t xml:space="preserve"> </w:t>
      </w:r>
      <w:r w:rsidRPr="00D87C27">
        <w:rPr>
          <w:color w:val="000000" w:themeColor="text1"/>
          <w:spacing w:val="-1"/>
          <w:u w:val="single" w:color="000000" w:themeColor="text1"/>
        </w:rPr>
        <w:t>years</w:t>
      </w:r>
      <w:r w:rsidRPr="00D87C27">
        <w:rPr>
          <w:color w:val="000000" w:themeColor="text1"/>
          <w:spacing w:val="13"/>
          <w:u w:val="single" w:color="000000" w:themeColor="text1"/>
        </w:rPr>
        <w:t xml:space="preserve"> </w:t>
      </w:r>
      <w:r w:rsidRPr="00D87C27">
        <w:rPr>
          <w:color w:val="000000" w:themeColor="text1"/>
          <w:u w:val="single" w:color="000000" w:themeColor="text1"/>
        </w:rPr>
        <w:t>of</w:t>
      </w:r>
      <w:r w:rsidRPr="00D87C27">
        <w:rPr>
          <w:color w:val="000000" w:themeColor="text1"/>
          <w:spacing w:val="14"/>
          <w:u w:val="single" w:color="000000" w:themeColor="text1"/>
        </w:rPr>
        <w:t xml:space="preserve"> </w:t>
      </w:r>
      <w:r w:rsidRPr="00CA6047">
        <w:rPr>
          <w:color w:val="000000" w:themeColor="text1"/>
          <w:spacing w:val="-1"/>
          <w:u w:val="single" w:color="000000" w:themeColor="text1"/>
        </w:rPr>
        <w:t>experience</w:t>
      </w:r>
      <w:r w:rsidRPr="00CA6047">
        <w:rPr>
          <w:color w:val="000000" w:themeColor="text1"/>
          <w:spacing w:val="14"/>
          <w:u w:val="single" w:color="000000" w:themeColor="text1"/>
        </w:rPr>
        <w:t xml:space="preserve"> </w:t>
      </w:r>
      <w:r w:rsidRPr="00CA6047">
        <w:rPr>
          <w:color w:val="000000" w:themeColor="text1"/>
          <w:spacing w:val="-2"/>
          <w:u w:val="single" w:color="000000" w:themeColor="text1"/>
        </w:rPr>
        <w:t>o</w:t>
      </w:r>
      <w:r>
        <w:rPr>
          <w:color w:val="000000" w:themeColor="text1"/>
          <w:spacing w:val="-2"/>
          <w:u w:val="single" w:color="000000" w:themeColor="text1"/>
        </w:rPr>
        <w:t xml:space="preserve">f </w:t>
      </w:r>
      <w:r w:rsidRPr="00CA6047">
        <w:rPr>
          <w:color w:val="000000" w:themeColor="text1"/>
          <w:spacing w:val="-1"/>
          <w:u w:val="single" w:color="000000" w:themeColor="text1"/>
        </w:rPr>
        <w:t>the</w:t>
      </w:r>
      <w:r w:rsidRPr="00CA6047">
        <w:rPr>
          <w:color w:val="000000" w:themeColor="text1"/>
          <w:spacing w:val="13"/>
          <w:u w:val="single" w:color="000000" w:themeColor="text1"/>
        </w:rPr>
        <w:t xml:space="preserve"> </w:t>
      </w:r>
      <w:r w:rsidRPr="00CA6047">
        <w:rPr>
          <w:color w:val="000000" w:themeColor="text1"/>
          <w:spacing w:val="-1"/>
          <w:u w:val="single" w:color="000000" w:themeColor="text1"/>
        </w:rPr>
        <w:t>type</w:t>
      </w:r>
      <w:r w:rsidRPr="00CA6047">
        <w:rPr>
          <w:color w:val="000000" w:themeColor="text1"/>
          <w:spacing w:val="13"/>
          <w:u w:val="single" w:color="000000" w:themeColor="text1"/>
        </w:rPr>
        <w:t xml:space="preserve"> </w:t>
      </w:r>
      <w:r w:rsidRPr="00CA6047">
        <w:rPr>
          <w:color w:val="000000" w:themeColor="text1"/>
          <w:spacing w:val="-1"/>
          <w:u w:val="single" w:color="000000" w:themeColor="text1"/>
        </w:rPr>
        <w:t>described</w:t>
      </w:r>
      <w:r w:rsidRPr="00CA6047">
        <w:rPr>
          <w:color w:val="000000" w:themeColor="text1"/>
          <w:spacing w:val="13"/>
          <w:u w:val="single" w:color="000000" w:themeColor="text1"/>
        </w:rPr>
        <w:t xml:space="preserve"> </w:t>
      </w:r>
      <w:r w:rsidRPr="00CA6047">
        <w:rPr>
          <w:color w:val="000000" w:themeColor="text1"/>
          <w:spacing w:val="-1"/>
          <w:u w:val="single" w:color="000000" w:themeColor="text1"/>
        </w:rPr>
        <w:t>in</w:t>
      </w:r>
      <w:r>
        <w:rPr>
          <w:color w:val="000000" w:themeColor="text1"/>
          <w:spacing w:val="-1"/>
          <w:u w:val="single" w:color="000000" w:themeColor="text1"/>
        </w:rPr>
        <w:t xml:space="preserve"> Section</w:t>
      </w:r>
      <w:r w:rsidRPr="00CA6047">
        <w:rPr>
          <w:color w:val="000000" w:themeColor="text1"/>
          <w:spacing w:val="11"/>
          <w:u w:val="single" w:color="000000" w:themeColor="text1"/>
        </w:rPr>
        <w:t xml:space="preserve"> </w:t>
      </w:r>
      <w:r w:rsidRPr="00CA6047">
        <w:rPr>
          <w:color w:val="000000" w:themeColor="text1"/>
          <w:spacing w:val="-1"/>
          <w:u w:val="single" w:color="000000" w:themeColor="text1"/>
        </w:rPr>
        <w:t>40</w:t>
      </w:r>
      <w:r w:rsidR="00AC67CD">
        <w:rPr>
          <w:color w:val="000000" w:themeColor="text1"/>
          <w:spacing w:val="-1"/>
          <w:u w:val="single" w:color="000000" w:themeColor="text1"/>
        </w:rPr>
        <w:noBreakHyphen/>
      </w:r>
      <w:r w:rsidRPr="00CA6047">
        <w:rPr>
          <w:color w:val="000000" w:themeColor="text1"/>
          <w:spacing w:val="-1"/>
          <w:u w:val="single" w:color="000000" w:themeColor="text1"/>
        </w:rPr>
        <w:t>2</w:t>
      </w:r>
      <w:r w:rsidR="00AC67CD">
        <w:rPr>
          <w:color w:val="000000" w:themeColor="text1"/>
          <w:spacing w:val="-1"/>
          <w:u w:val="single" w:color="000000" w:themeColor="text1"/>
        </w:rPr>
        <w:noBreakHyphen/>
      </w:r>
      <w:r w:rsidRPr="00CA6047">
        <w:rPr>
          <w:color w:val="000000" w:themeColor="text1"/>
          <w:spacing w:val="-1"/>
          <w:u w:val="single" w:color="000000" w:themeColor="text1"/>
        </w:rPr>
        <w:t>35(G)</w:t>
      </w:r>
      <w:r w:rsidRPr="00CA6047">
        <w:rPr>
          <w:color w:val="000000" w:themeColor="text1"/>
          <w:spacing w:val="11"/>
          <w:u w:val="single" w:color="000000" w:themeColor="text1"/>
        </w:rPr>
        <w:t xml:space="preserve"> </w:t>
      </w:r>
      <w:r w:rsidRPr="00CA6047">
        <w:rPr>
          <w:color w:val="000000" w:themeColor="text1"/>
          <w:u w:val="single" w:color="000000" w:themeColor="text1"/>
        </w:rPr>
        <w:t>or</w:t>
      </w:r>
      <w:r w:rsidRPr="00CA6047">
        <w:rPr>
          <w:color w:val="000000" w:themeColor="text1"/>
          <w:spacing w:val="14"/>
          <w:u w:val="single" w:color="000000" w:themeColor="text1"/>
        </w:rPr>
        <w:t xml:space="preserve"> </w:t>
      </w:r>
      <w:r w:rsidRPr="00CA6047">
        <w:rPr>
          <w:color w:val="000000" w:themeColor="text1"/>
          <w:spacing w:val="-1"/>
          <w:u w:val="single" w:color="000000" w:themeColor="text1"/>
        </w:rPr>
        <w:t>meets</w:t>
      </w:r>
      <w:r w:rsidRPr="00CA6047">
        <w:rPr>
          <w:color w:val="000000" w:themeColor="text1"/>
          <w:spacing w:val="13"/>
          <w:u w:val="single" w:color="000000" w:themeColor="text1"/>
        </w:rPr>
        <w:t xml:space="preserve"> </w:t>
      </w:r>
      <w:r w:rsidRPr="00CA6047">
        <w:rPr>
          <w:color w:val="000000" w:themeColor="text1"/>
          <w:spacing w:val="-1"/>
          <w:u w:val="single" w:color="000000" w:themeColor="text1"/>
        </w:rPr>
        <w:t>comparable</w:t>
      </w:r>
      <w:r w:rsidRPr="00CA6047">
        <w:rPr>
          <w:color w:val="000000" w:themeColor="text1"/>
          <w:spacing w:val="13"/>
          <w:u w:val="single" w:color="000000" w:themeColor="text1"/>
        </w:rPr>
        <w:t xml:space="preserve"> </w:t>
      </w:r>
      <w:r w:rsidRPr="00CA6047">
        <w:rPr>
          <w:color w:val="000000" w:themeColor="text1"/>
          <w:spacing w:val="-1"/>
          <w:u w:val="single" w:color="000000" w:themeColor="text1"/>
        </w:rPr>
        <w:t>requirements</w:t>
      </w:r>
      <w:r w:rsidRPr="00CA6047">
        <w:rPr>
          <w:color w:val="000000" w:themeColor="text1"/>
          <w:spacing w:val="14"/>
          <w:u w:val="single" w:color="000000" w:themeColor="text1"/>
        </w:rPr>
        <w:t xml:space="preserve"> </w:t>
      </w:r>
      <w:r w:rsidRPr="00CA6047">
        <w:rPr>
          <w:color w:val="000000" w:themeColor="text1"/>
          <w:spacing w:val="-1"/>
          <w:u w:val="single" w:color="000000" w:themeColor="text1"/>
        </w:rPr>
        <w:t>prescribed</w:t>
      </w:r>
      <w:r w:rsidRPr="00CA6047">
        <w:rPr>
          <w:color w:val="000000" w:themeColor="text1"/>
          <w:spacing w:val="13"/>
          <w:u w:val="single" w:color="000000" w:themeColor="text1"/>
        </w:rPr>
        <w:t xml:space="preserve"> </w:t>
      </w:r>
      <w:r w:rsidRPr="00CA6047">
        <w:rPr>
          <w:color w:val="000000" w:themeColor="text1"/>
          <w:u w:val="single" w:color="000000" w:themeColor="text1"/>
        </w:rPr>
        <w:lastRenderedPageBreak/>
        <w:t>b</w:t>
      </w:r>
      <w:r>
        <w:rPr>
          <w:color w:val="000000" w:themeColor="text1"/>
          <w:u w:val="single" w:color="000000" w:themeColor="text1"/>
        </w:rPr>
        <w:t xml:space="preserve">y </w:t>
      </w:r>
      <w:r w:rsidRPr="00CA6047">
        <w:rPr>
          <w:color w:val="000000" w:themeColor="text1"/>
          <w:spacing w:val="-1"/>
          <w:u w:val="single" w:color="000000" w:themeColor="text1"/>
        </w:rPr>
        <w:t>the</w:t>
      </w:r>
      <w:r w:rsidRPr="00CA6047">
        <w:rPr>
          <w:color w:val="000000" w:themeColor="text1"/>
          <w:spacing w:val="-9"/>
          <w:u w:val="single" w:color="000000" w:themeColor="text1"/>
        </w:rPr>
        <w:t xml:space="preserve"> </w:t>
      </w:r>
      <w:r>
        <w:rPr>
          <w:color w:val="000000" w:themeColor="text1"/>
          <w:spacing w:val="-9"/>
          <w:u w:val="single" w:color="000000" w:themeColor="text1"/>
        </w:rPr>
        <w:t>b</w:t>
      </w:r>
      <w:r w:rsidRPr="00CA6047">
        <w:rPr>
          <w:color w:val="000000" w:themeColor="text1"/>
          <w:u w:val="single" w:color="000000" w:themeColor="text1"/>
        </w:rPr>
        <w:t>oard</w:t>
      </w:r>
      <w:r w:rsidRPr="00CA6047">
        <w:rPr>
          <w:color w:val="000000" w:themeColor="text1"/>
          <w:spacing w:val="-8"/>
          <w:u w:val="single" w:color="000000" w:themeColor="text1"/>
        </w:rPr>
        <w:t xml:space="preserve"> </w:t>
      </w:r>
      <w:r w:rsidRPr="00CA6047">
        <w:rPr>
          <w:color w:val="000000" w:themeColor="text1"/>
          <w:spacing w:val="-2"/>
          <w:u w:val="single" w:color="000000" w:themeColor="text1"/>
        </w:rPr>
        <w:t>by</w:t>
      </w:r>
      <w:r w:rsidRPr="00CA6047">
        <w:rPr>
          <w:color w:val="000000" w:themeColor="text1"/>
          <w:spacing w:val="-7"/>
          <w:u w:val="single" w:color="000000" w:themeColor="text1"/>
        </w:rPr>
        <w:t xml:space="preserve"> </w:t>
      </w:r>
      <w:r w:rsidRPr="00CA6047">
        <w:rPr>
          <w:color w:val="000000" w:themeColor="text1"/>
          <w:spacing w:val="-1"/>
          <w:u w:val="single" w:color="000000" w:themeColor="text1"/>
        </w:rPr>
        <w:t>rule,</w:t>
      </w:r>
      <w:r w:rsidRPr="00CA6047">
        <w:rPr>
          <w:color w:val="000000" w:themeColor="text1"/>
          <w:spacing w:val="-10"/>
          <w:u w:val="single" w:color="000000" w:themeColor="text1"/>
        </w:rPr>
        <w:t xml:space="preserve"> </w:t>
      </w:r>
      <w:r w:rsidRPr="00CA6047">
        <w:rPr>
          <w:color w:val="000000" w:themeColor="text1"/>
          <w:spacing w:val="-1"/>
          <w:u w:val="single" w:color="000000" w:themeColor="text1"/>
        </w:rPr>
        <w:t>after</w:t>
      </w:r>
      <w:r w:rsidRPr="00CA6047">
        <w:rPr>
          <w:color w:val="000000" w:themeColor="text1"/>
          <w:spacing w:val="-8"/>
          <w:u w:val="single" w:color="000000" w:themeColor="text1"/>
        </w:rPr>
        <w:t xml:space="preserve"> </w:t>
      </w:r>
      <w:r w:rsidRPr="00CA6047">
        <w:rPr>
          <w:color w:val="000000" w:themeColor="text1"/>
          <w:spacing w:val="-1"/>
          <w:u w:val="single" w:color="000000" w:themeColor="text1"/>
        </w:rPr>
        <w:t>passing</w:t>
      </w:r>
      <w:r w:rsidRPr="00CA6047">
        <w:rPr>
          <w:color w:val="000000" w:themeColor="text1"/>
          <w:spacing w:val="-9"/>
          <w:u w:val="single" w:color="000000" w:themeColor="text1"/>
        </w:rPr>
        <w:t xml:space="preserve"> </w:t>
      </w:r>
      <w:r w:rsidRPr="00CA6047">
        <w:rPr>
          <w:color w:val="000000" w:themeColor="text1"/>
          <w:spacing w:val="-1"/>
          <w:u w:val="single" w:color="000000" w:themeColor="text1"/>
        </w:rPr>
        <w:t>the</w:t>
      </w:r>
      <w:r w:rsidRPr="00CA6047">
        <w:rPr>
          <w:color w:val="000000" w:themeColor="text1"/>
          <w:spacing w:val="-8"/>
          <w:u w:val="single" w:color="000000" w:themeColor="text1"/>
        </w:rPr>
        <w:t xml:space="preserve"> </w:t>
      </w:r>
      <w:r w:rsidRPr="00CA6047">
        <w:rPr>
          <w:color w:val="000000" w:themeColor="text1"/>
          <w:spacing w:val="-1"/>
          <w:u w:val="single" w:color="000000" w:themeColor="text1"/>
        </w:rPr>
        <w:t>examination</w:t>
      </w:r>
      <w:r w:rsidRPr="00CA6047">
        <w:rPr>
          <w:color w:val="000000" w:themeColor="text1"/>
          <w:spacing w:val="8"/>
          <w:u w:val="single" w:color="000000" w:themeColor="text1"/>
        </w:rPr>
        <w:t xml:space="preserve"> </w:t>
      </w:r>
      <w:r w:rsidRPr="00CA6047">
        <w:rPr>
          <w:color w:val="000000" w:themeColor="text1"/>
          <w:spacing w:val="-1"/>
          <w:u w:val="single" w:color="000000" w:themeColor="text1"/>
        </w:rPr>
        <w:t>upon</w:t>
      </w:r>
      <w:r w:rsidRPr="00CA6047">
        <w:rPr>
          <w:color w:val="000000" w:themeColor="text1"/>
          <w:spacing w:val="9"/>
          <w:u w:val="single" w:color="000000" w:themeColor="text1"/>
        </w:rPr>
        <w:t xml:space="preserve"> </w:t>
      </w:r>
      <w:r w:rsidRPr="00CA6047">
        <w:rPr>
          <w:color w:val="000000" w:themeColor="text1"/>
          <w:spacing w:val="-1"/>
          <w:u w:val="single" w:color="000000" w:themeColor="text1"/>
        </w:rPr>
        <w:t>which</w:t>
      </w:r>
      <w:r w:rsidRPr="00CA6047">
        <w:rPr>
          <w:color w:val="000000" w:themeColor="text1"/>
          <w:spacing w:val="8"/>
          <w:u w:val="single" w:color="000000" w:themeColor="text1"/>
        </w:rPr>
        <w:t xml:space="preserve"> </w:t>
      </w:r>
      <w:r w:rsidRPr="00CA6047">
        <w:rPr>
          <w:color w:val="000000" w:themeColor="text1"/>
          <w:spacing w:val="-1"/>
          <w:u w:val="single" w:color="000000" w:themeColor="text1"/>
        </w:rPr>
        <w:t>the</w:t>
      </w:r>
      <w:r w:rsidRPr="00CA6047">
        <w:rPr>
          <w:color w:val="000000" w:themeColor="text1"/>
          <w:spacing w:val="-6"/>
          <w:u w:val="single" w:color="000000" w:themeColor="text1"/>
        </w:rPr>
        <w:t xml:space="preserve"> </w:t>
      </w:r>
      <w:r w:rsidRPr="00CA6047">
        <w:rPr>
          <w:color w:val="000000" w:themeColor="text1"/>
          <w:spacing w:val="-1"/>
          <w:u w:val="single" w:color="000000" w:themeColor="text1"/>
        </w:rPr>
        <w:t>applicant’</w:t>
      </w:r>
      <w:r>
        <w:rPr>
          <w:color w:val="000000" w:themeColor="text1"/>
          <w:spacing w:val="-1"/>
          <w:u w:val="single" w:color="000000" w:themeColor="text1"/>
        </w:rPr>
        <w:t xml:space="preserve">s </w:t>
      </w:r>
      <w:r w:rsidRPr="00CA6047">
        <w:rPr>
          <w:color w:val="000000" w:themeColor="text1"/>
          <w:spacing w:val="-1"/>
          <w:u w:val="single" w:color="000000" w:themeColor="text1"/>
        </w:rPr>
        <w:t>certificate</w:t>
      </w:r>
      <w:r w:rsidR="006C75D4">
        <w:rPr>
          <w:color w:val="000000" w:themeColor="text1"/>
          <w:spacing w:val="-1"/>
          <w:u w:val="single" w:color="000000" w:themeColor="text1"/>
        </w:rPr>
        <w:t>, license, or permit</w:t>
      </w:r>
      <w:r w:rsidRPr="00CA6047">
        <w:rPr>
          <w:color w:val="000000" w:themeColor="text1"/>
          <w:spacing w:val="-10"/>
          <w:u w:val="single" w:color="000000" w:themeColor="text1"/>
        </w:rPr>
        <w:t xml:space="preserve"> </w:t>
      </w:r>
      <w:r w:rsidRPr="00CA6047">
        <w:rPr>
          <w:color w:val="000000" w:themeColor="text1"/>
          <w:spacing w:val="-1"/>
          <w:u w:val="single" w:color="000000" w:themeColor="text1"/>
        </w:rPr>
        <w:t>was</w:t>
      </w:r>
      <w:r w:rsidRPr="00CA6047">
        <w:rPr>
          <w:color w:val="000000" w:themeColor="text1"/>
          <w:spacing w:val="-10"/>
          <w:u w:val="single" w:color="000000" w:themeColor="text1"/>
        </w:rPr>
        <w:t xml:space="preserve"> </w:t>
      </w:r>
      <w:r w:rsidRPr="00CA6047">
        <w:rPr>
          <w:color w:val="000000" w:themeColor="text1"/>
          <w:spacing w:val="-1"/>
          <w:u w:val="single" w:color="000000" w:themeColor="text1"/>
        </w:rPr>
        <w:t>based</w:t>
      </w:r>
      <w:r w:rsidRPr="00CA6047">
        <w:rPr>
          <w:color w:val="000000" w:themeColor="text1"/>
          <w:spacing w:val="-13"/>
          <w:u w:val="single" w:color="000000" w:themeColor="text1"/>
        </w:rPr>
        <w:t xml:space="preserve"> </w:t>
      </w:r>
      <w:r w:rsidRPr="00CA6047">
        <w:rPr>
          <w:color w:val="000000" w:themeColor="text1"/>
          <w:u w:val="single" w:color="000000" w:themeColor="text1"/>
        </w:rPr>
        <w:t>and</w:t>
      </w:r>
      <w:r w:rsidRPr="00CA6047">
        <w:rPr>
          <w:color w:val="000000" w:themeColor="text1"/>
          <w:spacing w:val="-13"/>
          <w:u w:val="single" w:color="000000" w:themeColor="text1"/>
        </w:rPr>
        <w:t xml:space="preserve"> </w:t>
      </w:r>
      <w:r w:rsidRPr="00CA6047">
        <w:rPr>
          <w:color w:val="000000" w:themeColor="text1"/>
          <w:spacing w:val="-1"/>
          <w:u w:val="single" w:color="000000" w:themeColor="text1"/>
        </w:rPr>
        <w:t>within</w:t>
      </w:r>
      <w:r w:rsidRPr="00CA6047">
        <w:rPr>
          <w:color w:val="000000" w:themeColor="text1"/>
          <w:spacing w:val="-11"/>
          <w:u w:val="single" w:color="000000" w:themeColor="text1"/>
        </w:rPr>
        <w:t xml:space="preserve"> </w:t>
      </w:r>
      <w:r w:rsidRPr="00CA6047">
        <w:rPr>
          <w:color w:val="000000" w:themeColor="text1"/>
          <w:spacing w:val="-1"/>
          <w:u w:val="single" w:color="000000" w:themeColor="text1"/>
        </w:rPr>
        <w:t>the</w:t>
      </w:r>
      <w:r w:rsidRPr="00CA6047">
        <w:rPr>
          <w:color w:val="000000" w:themeColor="text1"/>
          <w:spacing w:val="-10"/>
          <w:u w:val="single" w:color="000000" w:themeColor="text1"/>
        </w:rPr>
        <w:t xml:space="preserve"> </w:t>
      </w:r>
      <w:r w:rsidRPr="00CA6047">
        <w:rPr>
          <w:color w:val="000000" w:themeColor="text1"/>
          <w:spacing w:val="-1"/>
          <w:u w:val="single" w:color="000000" w:themeColor="text1"/>
        </w:rPr>
        <w:t>ten</w:t>
      </w:r>
      <w:r w:rsidRPr="00CA6047">
        <w:rPr>
          <w:color w:val="000000" w:themeColor="text1"/>
          <w:spacing w:val="-11"/>
          <w:u w:val="single" w:color="000000" w:themeColor="text1"/>
        </w:rPr>
        <w:t xml:space="preserve"> </w:t>
      </w:r>
      <w:r w:rsidRPr="00CA6047">
        <w:rPr>
          <w:color w:val="000000" w:themeColor="text1"/>
          <w:spacing w:val="-1"/>
          <w:u w:val="single" w:color="000000" w:themeColor="text1"/>
        </w:rPr>
        <w:t>years</w:t>
      </w:r>
      <w:r w:rsidRPr="00CA6047">
        <w:rPr>
          <w:color w:val="000000" w:themeColor="text1"/>
          <w:spacing w:val="-10"/>
          <w:u w:val="single" w:color="000000" w:themeColor="text1"/>
        </w:rPr>
        <w:t xml:space="preserve"> </w:t>
      </w:r>
      <w:r w:rsidRPr="00CA6047">
        <w:rPr>
          <w:color w:val="000000" w:themeColor="text1"/>
          <w:spacing w:val="-1"/>
          <w:u w:val="single" w:color="000000" w:themeColor="text1"/>
        </w:rPr>
        <w:t>immediately</w:t>
      </w:r>
      <w:r w:rsidRPr="00CA6047">
        <w:rPr>
          <w:color w:val="000000" w:themeColor="text1"/>
          <w:spacing w:val="-9"/>
          <w:u w:val="single" w:color="000000" w:themeColor="text1"/>
        </w:rPr>
        <w:t xml:space="preserve"> </w:t>
      </w:r>
      <w:r w:rsidRPr="00CA6047">
        <w:rPr>
          <w:color w:val="000000" w:themeColor="text1"/>
          <w:spacing w:val="-1"/>
          <w:u w:val="single" w:color="000000" w:themeColor="text1"/>
        </w:rPr>
        <w:t>preceding</w:t>
      </w:r>
      <w:r w:rsidRPr="00CA6047">
        <w:rPr>
          <w:color w:val="000000" w:themeColor="text1"/>
          <w:spacing w:val="-11"/>
          <w:u w:val="single" w:color="000000" w:themeColor="text1"/>
        </w:rPr>
        <w:t xml:space="preserve"> </w:t>
      </w:r>
      <w:r w:rsidRPr="00CA6047">
        <w:rPr>
          <w:color w:val="000000" w:themeColor="text1"/>
          <w:spacing w:val="-1"/>
          <w:u w:val="single" w:color="000000" w:themeColor="text1"/>
        </w:rPr>
        <w:t>the</w:t>
      </w:r>
      <w:r w:rsidRPr="00CA6047">
        <w:rPr>
          <w:color w:val="000000" w:themeColor="text1"/>
          <w:spacing w:val="-13"/>
          <w:u w:val="single" w:color="000000" w:themeColor="text1"/>
        </w:rPr>
        <w:t xml:space="preserve"> </w:t>
      </w:r>
      <w:r w:rsidRPr="00CA6047">
        <w:rPr>
          <w:color w:val="000000" w:themeColor="text1"/>
          <w:spacing w:val="-1"/>
          <w:u w:val="single" w:color="000000" w:themeColor="text1"/>
        </w:rPr>
        <w:t>application.</w:t>
      </w:r>
    </w:p>
    <w:p w14:paraId="639A552B" w14:textId="6DAE20E2" w:rsidR="00CA6047" w:rsidRPr="00D87C27" w:rsidRDefault="00CA6047" w:rsidP="00CA6047">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eastAsia="Times New Roman" w:hAnsi="Times New Roman" w:cs="Times New Roman"/>
          <w:color w:val="000000" w:themeColor="text1"/>
          <w:spacing w:val="-1"/>
          <w:u w:color="000000" w:themeColor="text1"/>
        </w:rPr>
        <w:tab/>
      </w:r>
      <w:r w:rsidRPr="00D87C27">
        <w:rPr>
          <w:rFonts w:ascii="Times New Roman" w:eastAsia="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
          <w:u w:val="single" w:color="000000" w:themeColor="text1"/>
        </w:rPr>
        <w:t>B)</w:t>
      </w:r>
      <w:r>
        <w:rPr>
          <w:rFonts w:ascii="Times New Roman" w:hAnsi="Times New Roman" w:cs="Times New Roman"/>
          <w:color w:val="000000" w:themeColor="text1"/>
          <w:spacing w:val="-1"/>
          <w:u w:color="000000" w:themeColor="text1"/>
        </w:rPr>
        <w:tab/>
      </w:r>
      <w:r w:rsidRPr="00D87C27">
        <w:rPr>
          <w:rFonts w:ascii="Times New Roman" w:hAnsi="Times New Roman" w:cs="Times New Roman"/>
          <w:color w:val="000000" w:themeColor="text1"/>
          <w:spacing w:val="-1"/>
          <w:u w:val="single" w:color="000000" w:themeColor="text1"/>
        </w:rPr>
        <w:t>As</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u w:val="single" w:color="000000" w:themeColor="text1"/>
        </w:rPr>
        <w:t>an</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alternative</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to</w:t>
      </w:r>
      <w:r w:rsidRPr="00D87C27">
        <w:rPr>
          <w:rFonts w:ascii="Times New Roman" w:hAnsi="Times New Roman" w:cs="Times New Roman"/>
          <w:color w:val="000000" w:themeColor="text1"/>
          <w:spacing w:val="2"/>
          <w:u w:val="single" w:color="000000" w:themeColor="text1"/>
        </w:rPr>
        <w:t xml:space="preserve"> </w:t>
      </w:r>
      <w:r w:rsidR="00A0130E">
        <w:rPr>
          <w:rFonts w:ascii="Times New Roman" w:hAnsi="Times New Roman" w:cs="Times New Roman"/>
          <w:color w:val="000000" w:themeColor="text1"/>
          <w:spacing w:val="2"/>
          <w:u w:val="single" w:color="000000" w:themeColor="text1"/>
        </w:rPr>
        <w:t xml:space="preserve">the </w:t>
      </w:r>
      <w:r w:rsidRPr="00D87C27">
        <w:rPr>
          <w:rFonts w:ascii="Times New Roman" w:hAnsi="Times New Roman" w:cs="Times New Roman"/>
          <w:color w:val="000000" w:themeColor="text1"/>
          <w:spacing w:val="-1"/>
          <w:u w:val="single" w:color="000000" w:themeColor="text1"/>
        </w:rPr>
        <w:t>requirements</w:t>
      </w:r>
      <w:r w:rsidRPr="00D87C27">
        <w:rPr>
          <w:rFonts w:ascii="Times New Roman" w:hAnsi="Times New Roman" w:cs="Times New Roman"/>
          <w:color w:val="000000" w:themeColor="text1"/>
          <w:spacing w:val="2"/>
          <w:u w:val="single" w:color="000000" w:themeColor="text1"/>
        </w:rPr>
        <w:t xml:space="preserve"> </w:t>
      </w:r>
      <w:r w:rsidR="00A0130E">
        <w:rPr>
          <w:rFonts w:ascii="Times New Roman" w:hAnsi="Times New Roman" w:cs="Times New Roman"/>
          <w:color w:val="000000" w:themeColor="text1"/>
          <w:u w:val="single" w:color="000000" w:themeColor="text1"/>
        </w:rPr>
        <w:t>set forth by</w:t>
      </w:r>
      <w:r w:rsidRPr="00D87C27">
        <w:rPr>
          <w:rFonts w:ascii="Times New Roman" w:hAnsi="Times New Roman" w:cs="Times New Roman"/>
          <w:color w:val="000000" w:themeColor="text1"/>
          <w:spacing w:val="2"/>
          <w:u w:val="single" w:color="000000" w:themeColor="text1"/>
        </w:rPr>
        <w:t xml:space="preserve"> </w:t>
      </w:r>
      <w:r w:rsidR="006C75D4">
        <w:rPr>
          <w:rFonts w:ascii="Times New Roman" w:hAnsi="Times New Roman" w:cs="Times New Roman"/>
          <w:color w:val="000000" w:themeColor="text1"/>
          <w:spacing w:val="-1"/>
          <w:u w:val="single" w:color="000000" w:themeColor="text1"/>
        </w:rPr>
        <w:t xml:space="preserve">subsection </w:t>
      </w:r>
      <w:r w:rsidRPr="00D87C27">
        <w:rPr>
          <w:rFonts w:ascii="Times New Roman" w:hAnsi="Times New Roman" w:cs="Times New Roman"/>
          <w:color w:val="000000" w:themeColor="text1"/>
          <w:spacing w:val="-1"/>
          <w:u w:val="single" w:color="000000" w:themeColor="text1"/>
        </w:rPr>
        <w:t>(A)</w:t>
      </w:r>
      <w:r w:rsidR="006C75D4">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2"/>
          <w:u w:val="single" w:color="000000" w:themeColor="text1"/>
        </w:rPr>
        <w:t xml:space="preserve"> </w:t>
      </w:r>
      <w:r w:rsidR="006C75D4">
        <w:rPr>
          <w:rFonts w:ascii="Times New Roman" w:hAnsi="Times New Roman" w:cs="Times New Roman"/>
          <w:color w:val="000000" w:themeColor="text1"/>
          <w:spacing w:val="2"/>
          <w:u w:val="single" w:color="000000" w:themeColor="text1"/>
        </w:rPr>
        <w:t xml:space="preserve">person who holds a </w:t>
      </w:r>
      <w:r w:rsidRPr="00D87C27">
        <w:rPr>
          <w:rFonts w:ascii="Times New Roman" w:hAnsi="Times New Roman" w:cs="Times New Roman"/>
          <w:color w:val="000000" w:themeColor="text1"/>
          <w:spacing w:val="-1"/>
          <w:u w:val="single" w:color="000000" w:themeColor="text1"/>
        </w:rPr>
        <w:t>certificate</w:t>
      </w:r>
      <w:r w:rsidR="006C75D4">
        <w:rPr>
          <w:rFonts w:ascii="Times New Roman" w:hAnsi="Times New Roman" w:cs="Times New Roman"/>
          <w:color w:val="000000" w:themeColor="text1"/>
          <w:spacing w:val="-1"/>
          <w:u w:val="single" w:color="000000" w:themeColor="text1"/>
        </w:rPr>
        <w:t>, license, or permit</w:t>
      </w:r>
      <w:r w:rsidRPr="00D87C27">
        <w:rPr>
          <w:rFonts w:ascii="Times New Roman" w:hAnsi="Times New Roman" w:cs="Times New Roman"/>
          <w:color w:val="000000" w:themeColor="text1"/>
          <w:spacing w:val="1"/>
          <w:u w:val="single" w:color="000000" w:themeColor="text1"/>
        </w:rPr>
        <w:t xml:space="preserve"> </w:t>
      </w:r>
      <w:r w:rsidR="006C75D4">
        <w:rPr>
          <w:rFonts w:ascii="Times New Roman" w:hAnsi="Times New Roman" w:cs="Times New Roman"/>
          <w:color w:val="000000" w:themeColor="text1"/>
          <w:spacing w:val="-1"/>
          <w:u w:val="single" w:color="000000" w:themeColor="text1"/>
        </w:rPr>
        <w:t>from</w:t>
      </w:r>
      <w:r w:rsidRPr="00D87C27">
        <w:rPr>
          <w:rFonts w:ascii="Times New Roman" w:hAnsi="Times New Roman" w:cs="Times New Roman"/>
          <w:color w:val="000000" w:themeColor="text1"/>
          <w:spacing w:val="24"/>
          <w:u w:val="single" w:color="000000" w:themeColor="text1"/>
        </w:rPr>
        <w:t xml:space="preserve"> </w:t>
      </w:r>
      <w:r w:rsidRPr="00D87C27">
        <w:rPr>
          <w:rFonts w:ascii="Times New Roman" w:hAnsi="Times New Roman" w:cs="Times New Roman"/>
          <w:color w:val="000000" w:themeColor="text1"/>
          <w:spacing w:val="-1"/>
          <w:u w:val="single" w:color="000000" w:themeColor="text1"/>
        </w:rPr>
        <w:t>another</w:t>
      </w:r>
      <w:r w:rsidRPr="00D87C27">
        <w:rPr>
          <w:rFonts w:ascii="Times New Roman" w:hAnsi="Times New Roman" w:cs="Times New Roman"/>
          <w:color w:val="000000" w:themeColor="text1"/>
          <w:spacing w:val="23"/>
          <w:u w:val="single" w:color="000000" w:themeColor="text1"/>
        </w:rPr>
        <w:t xml:space="preserve"> </w:t>
      </w:r>
      <w:r w:rsidRPr="00D87C27">
        <w:rPr>
          <w:rFonts w:ascii="Times New Roman" w:hAnsi="Times New Roman" w:cs="Times New Roman"/>
          <w:color w:val="000000" w:themeColor="text1"/>
          <w:spacing w:val="-1"/>
          <w:u w:val="single" w:color="000000" w:themeColor="text1"/>
        </w:rPr>
        <w:t>state</w:t>
      </w:r>
      <w:r w:rsidRPr="00D87C27">
        <w:rPr>
          <w:rFonts w:ascii="Times New Roman" w:hAnsi="Times New Roman" w:cs="Times New Roman"/>
          <w:color w:val="000000" w:themeColor="text1"/>
          <w:spacing w:val="24"/>
          <w:u w:val="single" w:color="000000" w:themeColor="text1"/>
        </w:rPr>
        <w:t xml:space="preserve"> </w:t>
      </w:r>
      <w:r w:rsidRPr="00D87C27">
        <w:rPr>
          <w:rFonts w:ascii="Times New Roman" w:hAnsi="Times New Roman" w:cs="Times New Roman"/>
          <w:color w:val="000000" w:themeColor="text1"/>
          <w:spacing w:val="-1"/>
          <w:u w:val="single" w:color="000000" w:themeColor="text1"/>
        </w:rPr>
        <w:t>who</w:t>
      </w:r>
      <w:r w:rsidRPr="00D87C27">
        <w:rPr>
          <w:rFonts w:ascii="Times New Roman" w:hAnsi="Times New Roman" w:cs="Times New Roman"/>
          <w:color w:val="000000" w:themeColor="text1"/>
          <w:spacing w:val="23"/>
          <w:u w:val="single" w:color="000000" w:themeColor="text1"/>
        </w:rPr>
        <w:t xml:space="preserve"> </w:t>
      </w:r>
      <w:r w:rsidRPr="00D87C27">
        <w:rPr>
          <w:rFonts w:ascii="Times New Roman" w:hAnsi="Times New Roman" w:cs="Times New Roman"/>
          <w:color w:val="000000" w:themeColor="text1"/>
          <w:spacing w:val="-1"/>
          <w:u w:val="single" w:color="000000" w:themeColor="text1"/>
        </w:rPr>
        <w:t>establishes</w:t>
      </w:r>
      <w:r w:rsidRPr="00D87C27">
        <w:rPr>
          <w:rFonts w:ascii="Times New Roman" w:hAnsi="Times New Roman" w:cs="Times New Roman"/>
          <w:color w:val="000000" w:themeColor="text1"/>
          <w:spacing w:val="23"/>
          <w:u w:val="single" w:color="000000" w:themeColor="text1"/>
        </w:rPr>
        <w:t xml:space="preserve"> </w:t>
      </w:r>
      <w:r w:rsidR="006C75D4">
        <w:rPr>
          <w:rFonts w:ascii="Times New Roman" w:hAnsi="Times New Roman" w:cs="Times New Roman"/>
          <w:color w:val="000000" w:themeColor="text1"/>
          <w:spacing w:val="-1"/>
          <w:u w:val="single" w:color="000000" w:themeColor="text1"/>
        </w:rPr>
        <w:t>his</w:t>
      </w:r>
      <w:r w:rsidRPr="00D87C27">
        <w:rPr>
          <w:rFonts w:ascii="Times New Roman" w:hAnsi="Times New Roman" w:cs="Times New Roman"/>
          <w:color w:val="000000" w:themeColor="text1"/>
          <w:spacing w:val="23"/>
          <w:u w:val="single" w:color="000000" w:themeColor="text1"/>
        </w:rPr>
        <w:t xml:space="preserve"> </w:t>
      </w:r>
      <w:r w:rsidRPr="00D87C27">
        <w:rPr>
          <w:rFonts w:ascii="Times New Roman" w:hAnsi="Times New Roman" w:cs="Times New Roman"/>
          <w:color w:val="000000" w:themeColor="text1"/>
          <w:spacing w:val="-1"/>
          <w:u w:val="single" w:color="000000" w:themeColor="text1"/>
        </w:rPr>
        <w:t>principal</w:t>
      </w:r>
      <w:r w:rsidRPr="00D87C27">
        <w:rPr>
          <w:rFonts w:ascii="Times New Roman" w:hAnsi="Times New Roman" w:cs="Times New Roman"/>
          <w:color w:val="000000" w:themeColor="text1"/>
          <w:spacing w:val="23"/>
          <w:u w:val="single" w:color="000000" w:themeColor="text1"/>
        </w:rPr>
        <w:t xml:space="preserve"> </w:t>
      </w:r>
      <w:r w:rsidRPr="00D87C27">
        <w:rPr>
          <w:rFonts w:ascii="Times New Roman" w:hAnsi="Times New Roman" w:cs="Times New Roman"/>
          <w:color w:val="000000" w:themeColor="text1"/>
          <w:spacing w:val="-1"/>
          <w:u w:val="single" w:color="000000" w:themeColor="text1"/>
        </w:rPr>
        <w:t>place</w:t>
      </w:r>
      <w:r w:rsidRPr="00D87C27">
        <w:rPr>
          <w:rFonts w:ascii="Times New Roman" w:hAnsi="Times New Roman" w:cs="Times New Roman"/>
          <w:color w:val="000000" w:themeColor="text1"/>
          <w:spacing w:val="22"/>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23"/>
          <w:u w:val="single" w:color="000000" w:themeColor="text1"/>
        </w:rPr>
        <w:t xml:space="preserve"> </w:t>
      </w:r>
      <w:r w:rsidRPr="00D87C27">
        <w:rPr>
          <w:rFonts w:ascii="Times New Roman" w:hAnsi="Times New Roman" w:cs="Times New Roman"/>
          <w:color w:val="000000" w:themeColor="text1"/>
          <w:spacing w:val="-1"/>
          <w:u w:val="single" w:color="000000" w:themeColor="text1"/>
        </w:rPr>
        <w:t>business</w:t>
      </w:r>
      <w:r w:rsidRPr="00D87C27">
        <w:rPr>
          <w:rFonts w:ascii="Times New Roman" w:hAnsi="Times New Roman" w:cs="Times New Roman"/>
          <w:color w:val="000000" w:themeColor="text1"/>
          <w:spacing w:val="24"/>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23"/>
          <w:u w:val="single" w:color="000000" w:themeColor="text1"/>
        </w:rPr>
        <w:t xml:space="preserve"> </w:t>
      </w:r>
      <w:r w:rsidRPr="00D87C27">
        <w:rPr>
          <w:rFonts w:ascii="Times New Roman" w:hAnsi="Times New Roman" w:cs="Times New Roman"/>
          <w:color w:val="000000" w:themeColor="text1"/>
          <w:spacing w:val="-1"/>
          <w:u w:val="single" w:color="000000" w:themeColor="text1"/>
        </w:rPr>
        <w:t>this</w:t>
      </w:r>
      <w:r w:rsidR="006C75D4">
        <w:rPr>
          <w:rFonts w:ascii="Times New Roman" w:hAnsi="Times New Roman" w:cs="Times New Roman"/>
          <w:color w:val="000000" w:themeColor="text1"/>
          <w:spacing w:val="-1"/>
          <w:u w:val="single" w:color="000000" w:themeColor="text1"/>
        </w:rPr>
        <w:t xml:space="preserve"> State</w:t>
      </w:r>
      <w:r w:rsidRPr="00D87C27">
        <w:rPr>
          <w:rFonts w:ascii="Times New Roman" w:hAnsi="Times New Roman" w:cs="Times New Roman"/>
          <w:color w:val="000000" w:themeColor="text1"/>
          <w:spacing w:val="23"/>
          <w:u w:val="single" w:color="000000" w:themeColor="text1"/>
        </w:rPr>
        <w:t xml:space="preserve"> </w:t>
      </w:r>
      <w:r w:rsidRPr="00D87C27">
        <w:rPr>
          <w:rFonts w:ascii="Times New Roman" w:hAnsi="Times New Roman" w:cs="Times New Roman"/>
          <w:color w:val="000000" w:themeColor="text1"/>
          <w:spacing w:val="-1"/>
          <w:u w:val="single" w:color="000000" w:themeColor="text1"/>
        </w:rPr>
        <w:t>shall</w:t>
      </w:r>
      <w:r w:rsidR="00C6029F">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request</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issuance</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2"/>
          <w:u w:val="single" w:color="000000" w:themeColor="text1"/>
        </w:rPr>
        <w:t>of</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5"/>
          <w:u w:val="single" w:color="000000" w:themeColor="text1"/>
        </w:rPr>
        <w:t xml:space="preserve"> </w:t>
      </w:r>
      <w:r w:rsidR="006C75D4">
        <w:rPr>
          <w:rFonts w:ascii="Times New Roman" w:hAnsi="Times New Roman" w:cs="Times New Roman"/>
          <w:color w:val="000000" w:themeColor="text1"/>
          <w:spacing w:val="-1"/>
          <w:u w:val="single" w:color="000000" w:themeColor="text1"/>
        </w:rPr>
        <w:t>license</w:t>
      </w:r>
      <w:r w:rsidR="006C75D4"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u w:val="single" w:color="000000" w:themeColor="text1"/>
        </w:rPr>
        <w:t>from</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3"/>
          <w:u w:val="single" w:color="000000" w:themeColor="text1"/>
        </w:rPr>
        <w:t xml:space="preserve"> </w:t>
      </w:r>
      <w:r w:rsidR="001036E0">
        <w:rPr>
          <w:rFonts w:ascii="Times New Roman" w:hAnsi="Times New Roman" w:cs="Times New Roman"/>
          <w:color w:val="000000" w:themeColor="text1"/>
          <w:spacing w:val="-3"/>
          <w:u w:val="single" w:color="000000" w:themeColor="text1"/>
        </w:rPr>
        <w:t>b</w:t>
      </w:r>
      <w:r w:rsidRPr="00D87C27">
        <w:rPr>
          <w:rFonts w:ascii="Times New Roman" w:hAnsi="Times New Roman" w:cs="Times New Roman"/>
          <w:color w:val="000000" w:themeColor="text1"/>
          <w:spacing w:val="-2"/>
          <w:u w:val="single" w:color="000000" w:themeColor="text1"/>
        </w:rPr>
        <w:t>oard</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prior</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to</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establishing</w:t>
      </w:r>
      <w:r w:rsidRPr="00D87C27">
        <w:rPr>
          <w:rFonts w:ascii="Times New Roman" w:hAnsi="Times New Roman" w:cs="Times New Roman"/>
          <w:color w:val="000000" w:themeColor="text1"/>
          <w:spacing w:val="-4"/>
          <w:u w:val="single" w:color="000000" w:themeColor="text1"/>
        </w:rPr>
        <w:t xml:space="preserve"> </w:t>
      </w:r>
      <w:r w:rsidR="006C75D4">
        <w:rPr>
          <w:rFonts w:ascii="Times New Roman" w:hAnsi="Times New Roman" w:cs="Times New Roman"/>
          <w:color w:val="000000" w:themeColor="text1"/>
          <w:spacing w:val="-2"/>
          <w:u w:val="single" w:color="000000" w:themeColor="text1"/>
        </w:rPr>
        <w:t>the</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principal</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place</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u w:val="single" w:color="000000" w:themeColor="text1"/>
        </w:rPr>
        <w:t>of</w:t>
      </w:r>
      <w:r>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business.</w:t>
      </w:r>
      <w:r w:rsidRPr="00D87C27">
        <w:rPr>
          <w:rFonts w:ascii="Times New Roman" w:hAnsi="Times New Roman" w:cs="Times New Roman"/>
          <w:color w:val="000000" w:themeColor="text1"/>
          <w:spacing w:val="42"/>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00A0130E">
        <w:rPr>
          <w:rFonts w:ascii="Times New Roman" w:hAnsi="Times New Roman" w:cs="Times New Roman"/>
          <w:color w:val="000000" w:themeColor="text1"/>
          <w:spacing w:val="-1"/>
          <w:u w:val="single" w:color="000000" w:themeColor="text1"/>
        </w:rPr>
        <w:t xml:space="preserve"> board</w:t>
      </w:r>
      <w:r w:rsidRPr="00D87C27">
        <w:rPr>
          <w:rFonts w:ascii="Times New Roman" w:hAnsi="Times New Roman" w:cs="Times New Roman"/>
          <w:color w:val="000000" w:themeColor="text1"/>
          <w:spacing w:val="42"/>
          <w:u w:val="single" w:color="000000" w:themeColor="text1"/>
        </w:rPr>
        <w:t xml:space="preserve"> </w:t>
      </w:r>
      <w:r w:rsidRPr="00D87C27">
        <w:rPr>
          <w:rFonts w:ascii="Times New Roman" w:hAnsi="Times New Roman" w:cs="Times New Roman"/>
          <w:color w:val="000000" w:themeColor="text1"/>
          <w:spacing w:val="-2"/>
          <w:u w:val="single" w:color="000000" w:themeColor="text1"/>
        </w:rPr>
        <w:t>shall</w:t>
      </w:r>
      <w:r w:rsidRPr="00D87C27">
        <w:rPr>
          <w:rFonts w:ascii="Times New Roman" w:hAnsi="Times New Roman" w:cs="Times New Roman"/>
          <w:color w:val="000000" w:themeColor="text1"/>
          <w:spacing w:val="43"/>
          <w:u w:val="single" w:color="000000" w:themeColor="text1"/>
        </w:rPr>
        <w:t xml:space="preserve"> </w:t>
      </w:r>
      <w:r w:rsidRPr="00D87C27">
        <w:rPr>
          <w:rFonts w:ascii="Times New Roman" w:hAnsi="Times New Roman" w:cs="Times New Roman"/>
          <w:color w:val="000000" w:themeColor="text1"/>
          <w:spacing w:val="-1"/>
          <w:u w:val="single" w:color="000000" w:themeColor="text1"/>
        </w:rPr>
        <w:t>issue</w:t>
      </w:r>
      <w:r w:rsidRPr="00D87C27">
        <w:rPr>
          <w:rFonts w:ascii="Times New Roman" w:hAnsi="Times New Roman" w:cs="Times New Roman"/>
          <w:color w:val="000000" w:themeColor="text1"/>
          <w:spacing w:val="42"/>
          <w:u w:val="single" w:color="000000" w:themeColor="text1"/>
        </w:rPr>
        <w:t xml:space="preserve"> </w:t>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43"/>
          <w:u w:val="single" w:color="000000" w:themeColor="text1"/>
        </w:rPr>
        <w:t xml:space="preserve"> </w:t>
      </w:r>
      <w:r w:rsidR="006C75D4">
        <w:rPr>
          <w:rFonts w:ascii="Times New Roman" w:hAnsi="Times New Roman" w:cs="Times New Roman"/>
          <w:color w:val="000000" w:themeColor="text1"/>
          <w:spacing w:val="-1"/>
          <w:u w:val="single" w:color="000000" w:themeColor="text1"/>
        </w:rPr>
        <w:t>license</w:t>
      </w:r>
      <w:r w:rsidR="006C75D4" w:rsidRPr="00D87C27">
        <w:rPr>
          <w:rFonts w:ascii="Times New Roman" w:hAnsi="Times New Roman" w:cs="Times New Roman"/>
          <w:color w:val="000000" w:themeColor="text1"/>
          <w:spacing w:val="41"/>
          <w:u w:val="single" w:color="000000" w:themeColor="text1"/>
        </w:rPr>
        <w:t xml:space="preserve"> </w:t>
      </w:r>
      <w:r w:rsidRPr="00D87C27">
        <w:rPr>
          <w:rFonts w:ascii="Times New Roman" w:hAnsi="Times New Roman" w:cs="Times New Roman"/>
          <w:color w:val="000000" w:themeColor="text1"/>
          <w:u w:val="single" w:color="000000" w:themeColor="text1"/>
        </w:rPr>
        <w:t>to</w:t>
      </w:r>
      <w:r w:rsidRPr="00D87C27">
        <w:rPr>
          <w:rFonts w:ascii="Times New Roman" w:hAnsi="Times New Roman" w:cs="Times New Roman"/>
          <w:color w:val="000000" w:themeColor="text1"/>
          <w:spacing w:val="45"/>
          <w:u w:val="single" w:color="000000" w:themeColor="text1"/>
        </w:rPr>
        <w:t xml:space="preserve"> </w:t>
      </w:r>
      <w:r w:rsidR="006C75D4">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42"/>
          <w:u w:val="single" w:color="000000" w:themeColor="text1"/>
        </w:rPr>
        <w:t xml:space="preserve"> </w:t>
      </w:r>
      <w:r w:rsidRPr="00D87C27">
        <w:rPr>
          <w:rFonts w:ascii="Times New Roman" w:hAnsi="Times New Roman" w:cs="Times New Roman"/>
          <w:color w:val="000000" w:themeColor="text1"/>
          <w:u w:val="single" w:color="000000" w:themeColor="text1"/>
        </w:rPr>
        <w:t>person</w:t>
      </w:r>
      <w:r w:rsidR="006C75D4">
        <w:rPr>
          <w:rFonts w:ascii="Times New Roman" w:hAnsi="Times New Roman" w:cs="Times New Roman"/>
          <w:color w:val="000000" w:themeColor="text1"/>
          <w:u w:val="single" w:color="000000" w:themeColor="text1"/>
        </w:rPr>
        <w:t>, provided that he</w:t>
      </w:r>
      <w:r w:rsidRPr="00D87C27">
        <w:rPr>
          <w:rFonts w:ascii="Times New Roman" w:hAnsi="Times New Roman" w:cs="Times New Roman"/>
          <w:color w:val="000000" w:themeColor="text1"/>
          <w:spacing w:val="44"/>
          <w:u w:val="single" w:color="000000" w:themeColor="text1"/>
        </w:rPr>
        <w:t xml:space="preserve"> </w:t>
      </w:r>
      <w:r w:rsidRPr="00D87C27">
        <w:rPr>
          <w:rFonts w:ascii="Times New Roman" w:hAnsi="Times New Roman" w:cs="Times New Roman"/>
          <w:color w:val="000000" w:themeColor="text1"/>
          <w:spacing w:val="-1"/>
          <w:u w:val="single" w:color="000000" w:themeColor="text1"/>
        </w:rPr>
        <w:t>obtains</w:t>
      </w:r>
      <w:r w:rsidRPr="00D87C27">
        <w:rPr>
          <w:rFonts w:ascii="Times New Roman" w:hAnsi="Times New Roman" w:cs="Times New Roman"/>
          <w:color w:val="000000" w:themeColor="text1"/>
          <w:spacing w:val="42"/>
          <w:u w:val="single" w:color="000000" w:themeColor="text1"/>
        </w:rPr>
        <w:t xml:space="preserve"> </w:t>
      </w:r>
      <w:r w:rsidRPr="00D87C27">
        <w:rPr>
          <w:rFonts w:ascii="Times New Roman" w:hAnsi="Times New Roman" w:cs="Times New Roman"/>
          <w:color w:val="000000" w:themeColor="text1"/>
          <w:u w:val="single" w:color="000000" w:themeColor="text1"/>
        </w:rPr>
        <w:t>from</w:t>
      </w:r>
      <w:r w:rsidRPr="00D87C27">
        <w:rPr>
          <w:rFonts w:ascii="Times New Roman" w:hAnsi="Times New Roman" w:cs="Times New Roman"/>
          <w:color w:val="000000" w:themeColor="text1"/>
          <w:spacing w:val="42"/>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42"/>
          <w:u w:val="single" w:color="000000" w:themeColor="text1"/>
        </w:rPr>
        <w:t xml:space="preserve"> </w:t>
      </w:r>
      <w:r w:rsidRPr="00D87C27">
        <w:rPr>
          <w:rFonts w:ascii="Times New Roman" w:hAnsi="Times New Roman" w:cs="Times New Roman"/>
          <w:color w:val="000000" w:themeColor="text1"/>
          <w:spacing w:val="-1"/>
          <w:u w:val="single" w:color="000000" w:themeColor="text1"/>
        </w:rPr>
        <w:t>NASBA</w:t>
      </w:r>
      <w:r w:rsidR="001036E0">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National</w:t>
      </w:r>
      <w:r w:rsidRPr="00D87C27">
        <w:rPr>
          <w:rFonts w:ascii="Times New Roman" w:hAnsi="Times New Roman" w:cs="Times New Roman"/>
          <w:color w:val="000000" w:themeColor="text1"/>
          <w:spacing w:val="22"/>
          <w:u w:val="single" w:color="000000" w:themeColor="text1"/>
        </w:rPr>
        <w:t xml:space="preserve"> </w:t>
      </w:r>
      <w:r w:rsidRPr="00D87C27">
        <w:rPr>
          <w:rFonts w:ascii="Times New Roman" w:hAnsi="Times New Roman" w:cs="Times New Roman"/>
          <w:color w:val="000000" w:themeColor="text1"/>
          <w:spacing w:val="-1"/>
          <w:u w:val="single" w:color="000000" w:themeColor="text1"/>
        </w:rPr>
        <w:t>Qualification</w:t>
      </w:r>
      <w:r w:rsidRPr="00D87C27">
        <w:rPr>
          <w:rFonts w:ascii="Times New Roman" w:hAnsi="Times New Roman" w:cs="Times New Roman"/>
          <w:color w:val="000000" w:themeColor="text1"/>
          <w:spacing w:val="22"/>
          <w:u w:val="single" w:color="000000" w:themeColor="text1"/>
        </w:rPr>
        <w:t xml:space="preserve"> </w:t>
      </w:r>
      <w:r w:rsidRPr="00D87C27">
        <w:rPr>
          <w:rFonts w:ascii="Times New Roman" w:hAnsi="Times New Roman" w:cs="Times New Roman"/>
          <w:color w:val="000000" w:themeColor="text1"/>
          <w:spacing w:val="-1"/>
          <w:u w:val="single" w:color="000000" w:themeColor="text1"/>
        </w:rPr>
        <w:t>Appraisal</w:t>
      </w:r>
      <w:r w:rsidRPr="00D87C27">
        <w:rPr>
          <w:rFonts w:ascii="Times New Roman" w:hAnsi="Times New Roman" w:cs="Times New Roman"/>
          <w:color w:val="000000" w:themeColor="text1"/>
          <w:spacing w:val="22"/>
          <w:u w:val="single" w:color="000000" w:themeColor="text1"/>
        </w:rPr>
        <w:t xml:space="preserve"> </w:t>
      </w:r>
      <w:r w:rsidRPr="00D87C27">
        <w:rPr>
          <w:rFonts w:ascii="Times New Roman" w:hAnsi="Times New Roman" w:cs="Times New Roman"/>
          <w:color w:val="000000" w:themeColor="text1"/>
          <w:spacing w:val="-1"/>
          <w:u w:val="single" w:color="000000" w:themeColor="text1"/>
        </w:rPr>
        <w:t>Service</w:t>
      </w:r>
      <w:r w:rsidRPr="00D87C27">
        <w:rPr>
          <w:rFonts w:ascii="Times New Roman" w:hAnsi="Times New Roman" w:cs="Times New Roman"/>
          <w:color w:val="000000" w:themeColor="text1"/>
          <w:spacing w:val="23"/>
          <w:u w:val="single" w:color="000000" w:themeColor="text1"/>
        </w:rPr>
        <w:t xml:space="preserve"> </w:t>
      </w:r>
      <w:r w:rsidRPr="00D87C27">
        <w:rPr>
          <w:rFonts w:ascii="Times New Roman" w:hAnsi="Times New Roman" w:cs="Times New Roman"/>
          <w:color w:val="000000" w:themeColor="text1"/>
          <w:spacing w:val="-1"/>
          <w:u w:val="single" w:color="000000" w:themeColor="text1"/>
        </w:rPr>
        <w:t>verification</w:t>
      </w:r>
      <w:r w:rsidRPr="00D87C27">
        <w:rPr>
          <w:rFonts w:ascii="Times New Roman" w:hAnsi="Times New Roman" w:cs="Times New Roman"/>
          <w:color w:val="000000" w:themeColor="text1"/>
          <w:spacing w:val="23"/>
          <w:u w:val="single" w:color="000000" w:themeColor="text1"/>
        </w:rPr>
        <w:t xml:space="preserve"> </w:t>
      </w:r>
      <w:r w:rsidRPr="00D87C27">
        <w:rPr>
          <w:rFonts w:ascii="Times New Roman" w:hAnsi="Times New Roman" w:cs="Times New Roman"/>
          <w:color w:val="000000" w:themeColor="text1"/>
          <w:spacing w:val="-1"/>
          <w:u w:val="single" w:color="000000" w:themeColor="text1"/>
        </w:rPr>
        <w:t>that</w:t>
      </w:r>
      <w:r w:rsidRPr="00D87C27">
        <w:rPr>
          <w:rFonts w:ascii="Times New Roman" w:hAnsi="Times New Roman" w:cs="Times New Roman"/>
          <w:color w:val="000000" w:themeColor="text1"/>
          <w:spacing w:val="22"/>
          <w:u w:val="single" w:color="000000" w:themeColor="text1"/>
        </w:rPr>
        <w:t xml:space="preserve"> </w:t>
      </w:r>
      <w:r w:rsidR="006C75D4">
        <w:rPr>
          <w:rFonts w:ascii="Times New Roman" w:hAnsi="Times New Roman" w:cs="Times New Roman"/>
          <w:color w:val="000000" w:themeColor="text1"/>
          <w:spacing w:val="-1"/>
          <w:u w:val="single" w:color="000000" w:themeColor="text1"/>
        </w:rPr>
        <w:t>his</w:t>
      </w:r>
      <w:r w:rsidRPr="00D87C27">
        <w:rPr>
          <w:rFonts w:ascii="Times New Roman" w:hAnsi="Times New Roman" w:cs="Times New Roman"/>
          <w:color w:val="000000" w:themeColor="text1"/>
          <w:spacing w:val="21"/>
          <w:u w:val="single" w:color="000000" w:themeColor="text1"/>
        </w:rPr>
        <w:t xml:space="preserve"> </w:t>
      </w:r>
      <w:r w:rsidRPr="00D87C27">
        <w:rPr>
          <w:rFonts w:ascii="Times New Roman" w:hAnsi="Times New Roman" w:cs="Times New Roman"/>
          <w:color w:val="000000" w:themeColor="text1"/>
          <w:u w:val="single" w:color="000000" w:themeColor="text1"/>
        </w:rPr>
        <w:t>CPA</w:t>
      </w:r>
      <w:r w:rsidRPr="00D87C27">
        <w:rPr>
          <w:rFonts w:ascii="Times New Roman" w:hAnsi="Times New Roman" w:cs="Times New Roman"/>
          <w:color w:val="000000" w:themeColor="text1"/>
          <w:spacing w:val="22"/>
          <w:u w:val="single" w:color="000000" w:themeColor="text1"/>
        </w:rPr>
        <w:t xml:space="preserve"> </w:t>
      </w:r>
      <w:r w:rsidRPr="00D87C27">
        <w:rPr>
          <w:rFonts w:ascii="Times New Roman" w:hAnsi="Times New Roman" w:cs="Times New Roman"/>
          <w:color w:val="000000" w:themeColor="text1"/>
          <w:spacing w:val="-1"/>
          <w:u w:val="single" w:color="000000" w:themeColor="text1"/>
        </w:rPr>
        <w:t>qualifications</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u w:val="single" w:color="000000" w:themeColor="text1"/>
        </w:rPr>
        <w:t>are</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substantially</w:t>
      </w:r>
      <w:r w:rsidRPr="00D87C27">
        <w:rPr>
          <w:rFonts w:ascii="Times New Roman" w:hAnsi="Times New Roman" w:cs="Times New Roman"/>
          <w:color w:val="000000" w:themeColor="text1"/>
          <w:spacing w:val="7"/>
          <w:u w:val="single" w:color="000000" w:themeColor="text1"/>
        </w:rPr>
        <w:t xml:space="preserve"> </w:t>
      </w:r>
      <w:r w:rsidRPr="00D87C27">
        <w:rPr>
          <w:rFonts w:ascii="Times New Roman" w:hAnsi="Times New Roman" w:cs="Times New Roman"/>
          <w:color w:val="000000" w:themeColor="text1"/>
          <w:spacing w:val="-1"/>
          <w:u w:val="single" w:color="000000" w:themeColor="text1"/>
        </w:rPr>
        <w:t>equivalent</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u w:val="single" w:color="000000" w:themeColor="text1"/>
        </w:rPr>
        <w:t>to</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u w:val="single" w:color="000000" w:themeColor="text1"/>
        </w:rPr>
        <w:t>CPA</w:t>
      </w:r>
      <w:r w:rsidRPr="00D87C27">
        <w:rPr>
          <w:rFonts w:ascii="Times New Roman" w:hAnsi="Times New Roman" w:cs="Times New Roman"/>
          <w:color w:val="000000" w:themeColor="text1"/>
          <w:spacing w:val="5"/>
          <w:u w:val="single" w:color="000000" w:themeColor="text1"/>
        </w:rPr>
        <w:t xml:space="preserve"> </w:t>
      </w:r>
      <w:r w:rsidRPr="00D87C27">
        <w:rPr>
          <w:rFonts w:ascii="Times New Roman" w:hAnsi="Times New Roman" w:cs="Times New Roman"/>
          <w:color w:val="000000" w:themeColor="text1"/>
          <w:spacing w:val="-1"/>
          <w:u w:val="single" w:color="000000" w:themeColor="text1"/>
        </w:rPr>
        <w:t>licensure</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requirements</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7"/>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AICPA</w:t>
      </w:r>
      <w:r w:rsidRPr="00D87C27">
        <w:rPr>
          <w:rFonts w:ascii="Times New Roman" w:hAnsi="Times New Roman" w:cs="Times New Roman"/>
          <w:color w:val="000000" w:themeColor="text1"/>
          <w:spacing w:val="6"/>
          <w:u w:val="single" w:color="000000" w:themeColor="text1"/>
        </w:rPr>
        <w:t xml:space="preserve"> </w:t>
      </w:r>
      <w:r w:rsidR="00705C6D">
        <w:rPr>
          <w:rFonts w:ascii="Times New Roman" w:hAnsi="Times New Roman" w:cs="Times New Roman"/>
          <w:color w:val="000000" w:themeColor="text1"/>
          <w:u w:val="single" w:color="000000" w:themeColor="text1"/>
        </w:rPr>
        <w:t>and</w:t>
      </w:r>
      <w:r w:rsidRPr="00D87C27">
        <w:rPr>
          <w:rFonts w:ascii="Times New Roman" w:hAnsi="Times New Roman" w:cs="Times New Roman"/>
          <w:color w:val="000000" w:themeColor="text1"/>
          <w:spacing w:val="7"/>
          <w:u w:val="single" w:color="000000" w:themeColor="text1"/>
        </w:rPr>
        <w:t xml:space="preserve"> </w:t>
      </w:r>
      <w:r w:rsidRPr="00D87C27">
        <w:rPr>
          <w:rFonts w:ascii="Times New Roman" w:hAnsi="Times New Roman" w:cs="Times New Roman"/>
          <w:color w:val="000000" w:themeColor="text1"/>
          <w:spacing w:val="-1"/>
          <w:u w:val="single" w:color="000000" w:themeColor="text1"/>
        </w:rPr>
        <w:t>NASBA</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Uniform</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Accountancy</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Act.</w:t>
      </w:r>
    </w:p>
    <w:p w14:paraId="32C2403E" w14:textId="222C8F7D" w:rsidR="00CA6047" w:rsidRPr="00D87C27" w:rsidRDefault="00B335D5" w:rsidP="00CA6047">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spacing w:val="-1"/>
          <w:u w:color="000000" w:themeColor="text1"/>
        </w:rPr>
        <w:tab/>
      </w:r>
      <w:r>
        <w:rPr>
          <w:rFonts w:ascii="Times New Roman" w:hAnsi="Times New Roman" w:cs="Times New Roman"/>
          <w:color w:val="000000" w:themeColor="text1"/>
          <w:spacing w:val="-1"/>
          <w:u w:val="single" w:color="000000" w:themeColor="text1"/>
        </w:rPr>
        <w:t>(C)</w:t>
      </w:r>
      <w:r>
        <w:rPr>
          <w:rFonts w:ascii="Times New Roman" w:hAnsi="Times New Roman" w:cs="Times New Roman"/>
          <w:color w:val="000000" w:themeColor="text1"/>
          <w:spacing w:val="-1"/>
          <w:u w:color="000000" w:themeColor="text1"/>
        </w:rPr>
        <w:tab/>
      </w:r>
      <w:r w:rsidR="00CA6047" w:rsidRPr="00D87C27">
        <w:rPr>
          <w:rFonts w:ascii="Times New Roman" w:hAnsi="Times New Roman" w:cs="Times New Roman"/>
          <w:color w:val="000000" w:themeColor="text1"/>
          <w:spacing w:val="-1"/>
          <w:u w:val="single" w:color="000000" w:themeColor="text1"/>
        </w:rPr>
        <w:t>An</w:t>
      </w:r>
      <w:r w:rsidR="00CA6047" w:rsidRPr="00D87C27">
        <w:rPr>
          <w:rFonts w:ascii="Times New Roman" w:hAnsi="Times New Roman" w:cs="Times New Roman"/>
          <w:color w:val="000000" w:themeColor="text1"/>
          <w:spacing w:val="4"/>
          <w:u w:val="single" w:color="000000" w:themeColor="text1"/>
        </w:rPr>
        <w:t xml:space="preserve"> </w:t>
      </w:r>
      <w:r w:rsidR="00CA6047" w:rsidRPr="00D87C27">
        <w:rPr>
          <w:rFonts w:ascii="Times New Roman" w:hAnsi="Times New Roman" w:cs="Times New Roman"/>
          <w:color w:val="000000" w:themeColor="text1"/>
          <w:spacing w:val="-1"/>
          <w:u w:val="single" w:color="000000" w:themeColor="text1"/>
        </w:rPr>
        <w:t>application</w:t>
      </w:r>
      <w:r w:rsidR="00CA6047" w:rsidRPr="00D87C27">
        <w:rPr>
          <w:rFonts w:ascii="Times New Roman" w:hAnsi="Times New Roman" w:cs="Times New Roman"/>
          <w:color w:val="000000" w:themeColor="text1"/>
          <w:spacing w:val="4"/>
          <w:u w:val="single" w:color="000000" w:themeColor="text1"/>
        </w:rPr>
        <w:t xml:space="preserve"> </w:t>
      </w:r>
      <w:r w:rsidR="00CA6047" w:rsidRPr="00D87C27">
        <w:rPr>
          <w:rFonts w:ascii="Times New Roman" w:hAnsi="Times New Roman" w:cs="Times New Roman"/>
          <w:color w:val="000000" w:themeColor="text1"/>
          <w:spacing w:val="-1"/>
          <w:u w:val="single" w:color="000000" w:themeColor="text1"/>
        </w:rPr>
        <w:t>under</w:t>
      </w:r>
      <w:r w:rsidR="00CA6047" w:rsidRPr="00D87C27">
        <w:rPr>
          <w:rFonts w:ascii="Times New Roman" w:hAnsi="Times New Roman" w:cs="Times New Roman"/>
          <w:color w:val="000000" w:themeColor="text1"/>
          <w:spacing w:val="4"/>
          <w:u w:val="single" w:color="000000" w:themeColor="text1"/>
        </w:rPr>
        <w:t xml:space="preserve"> </w:t>
      </w:r>
      <w:r w:rsidR="00CA6047" w:rsidRPr="00D87C27">
        <w:rPr>
          <w:rFonts w:ascii="Times New Roman" w:hAnsi="Times New Roman" w:cs="Times New Roman"/>
          <w:color w:val="000000" w:themeColor="text1"/>
          <w:spacing w:val="-1"/>
          <w:u w:val="single" w:color="000000" w:themeColor="text1"/>
        </w:rPr>
        <w:t>this</w:t>
      </w:r>
      <w:r w:rsidR="00CA6047" w:rsidRPr="00D87C27">
        <w:rPr>
          <w:rFonts w:ascii="Times New Roman" w:hAnsi="Times New Roman" w:cs="Times New Roman"/>
          <w:color w:val="000000" w:themeColor="text1"/>
          <w:spacing w:val="4"/>
          <w:u w:val="single" w:color="000000" w:themeColor="text1"/>
        </w:rPr>
        <w:t xml:space="preserve"> </w:t>
      </w:r>
      <w:r>
        <w:rPr>
          <w:rFonts w:ascii="Times New Roman" w:hAnsi="Times New Roman" w:cs="Times New Roman"/>
          <w:color w:val="000000" w:themeColor="text1"/>
          <w:spacing w:val="4"/>
          <w:u w:val="single" w:color="000000" w:themeColor="text1"/>
        </w:rPr>
        <w:t>s</w:t>
      </w:r>
      <w:r w:rsidR="00CA6047" w:rsidRPr="00D87C27">
        <w:rPr>
          <w:rFonts w:ascii="Times New Roman" w:hAnsi="Times New Roman" w:cs="Times New Roman"/>
          <w:color w:val="000000" w:themeColor="text1"/>
          <w:spacing w:val="-1"/>
          <w:u w:val="single" w:color="000000" w:themeColor="text1"/>
        </w:rPr>
        <w:t>ection</w:t>
      </w:r>
      <w:r w:rsidR="00CA6047" w:rsidRPr="00D87C27">
        <w:rPr>
          <w:rFonts w:ascii="Times New Roman" w:hAnsi="Times New Roman" w:cs="Times New Roman"/>
          <w:color w:val="000000" w:themeColor="text1"/>
          <w:spacing w:val="4"/>
          <w:u w:val="single" w:color="000000" w:themeColor="text1"/>
        </w:rPr>
        <w:t xml:space="preserve"> </w:t>
      </w:r>
      <w:r w:rsidR="00CA6047" w:rsidRPr="00D87C27">
        <w:rPr>
          <w:rFonts w:ascii="Times New Roman" w:hAnsi="Times New Roman" w:cs="Times New Roman"/>
          <w:color w:val="000000" w:themeColor="text1"/>
          <w:spacing w:val="-1"/>
          <w:u w:val="single" w:color="000000" w:themeColor="text1"/>
        </w:rPr>
        <w:t>may</w:t>
      </w:r>
      <w:r w:rsidR="00CA6047" w:rsidRPr="00D87C27">
        <w:rPr>
          <w:rFonts w:ascii="Times New Roman" w:hAnsi="Times New Roman" w:cs="Times New Roman"/>
          <w:color w:val="000000" w:themeColor="text1"/>
          <w:spacing w:val="5"/>
          <w:u w:val="single" w:color="000000" w:themeColor="text1"/>
        </w:rPr>
        <w:t xml:space="preserve"> </w:t>
      </w:r>
      <w:r w:rsidR="00CA6047" w:rsidRPr="00D87C27">
        <w:rPr>
          <w:rFonts w:ascii="Times New Roman" w:hAnsi="Times New Roman" w:cs="Times New Roman"/>
          <w:color w:val="000000" w:themeColor="text1"/>
          <w:u w:val="single" w:color="000000" w:themeColor="text1"/>
        </w:rPr>
        <w:t>be</w:t>
      </w:r>
      <w:r w:rsidR="00CA6047" w:rsidRPr="00D87C27">
        <w:rPr>
          <w:rFonts w:ascii="Times New Roman" w:hAnsi="Times New Roman" w:cs="Times New Roman"/>
          <w:color w:val="000000" w:themeColor="text1"/>
          <w:spacing w:val="4"/>
          <w:u w:val="single" w:color="000000" w:themeColor="text1"/>
        </w:rPr>
        <w:t xml:space="preserve"> </w:t>
      </w:r>
      <w:r w:rsidR="00CA6047" w:rsidRPr="00D87C27">
        <w:rPr>
          <w:rFonts w:ascii="Times New Roman" w:hAnsi="Times New Roman" w:cs="Times New Roman"/>
          <w:color w:val="000000" w:themeColor="text1"/>
          <w:spacing w:val="-1"/>
          <w:u w:val="single" w:color="000000" w:themeColor="text1"/>
        </w:rPr>
        <w:t>made</w:t>
      </w:r>
      <w:r w:rsidR="00CA6047" w:rsidRPr="00D87C27">
        <w:rPr>
          <w:rFonts w:ascii="Times New Roman" w:hAnsi="Times New Roman" w:cs="Times New Roman"/>
          <w:color w:val="000000" w:themeColor="text1"/>
          <w:spacing w:val="4"/>
          <w:u w:val="single" w:color="000000" w:themeColor="text1"/>
        </w:rPr>
        <w:t xml:space="preserve"> </w:t>
      </w:r>
      <w:r w:rsidR="00CA6047" w:rsidRPr="00D87C27">
        <w:rPr>
          <w:rFonts w:ascii="Times New Roman" w:hAnsi="Times New Roman" w:cs="Times New Roman"/>
          <w:color w:val="000000" w:themeColor="text1"/>
          <w:spacing w:val="-1"/>
          <w:u w:val="single" w:color="000000" w:themeColor="text1"/>
        </w:rPr>
        <w:t>through</w:t>
      </w:r>
      <w:r w:rsidR="00CA6047" w:rsidRPr="00D87C27">
        <w:rPr>
          <w:rFonts w:ascii="Times New Roman" w:hAnsi="Times New Roman" w:cs="Times New Roman"/>
          <w:color w:val="000000" w:themeColor="text1"/>
          <w:spacing w:val="4"/>
          <w:u w:val="single" w:color="000000" w:themeColor="text1"/>
        </w:rPr>
        <w:t xml:space="preserve"> </w:t>
      </w:r>
      <w:r w:rsidR="00CA6047" w:rsidRPr="00D87C27">
        <w:rPr>
          <w:rFonts w:ascii="Times New Roman" w:hAnsi="Times New Roman" w:cs="Times New Roman"/>
          <w:color w:val="000000" w:themeColor="text1"/>
          <w:spacing w:val="-1"/>
          <w:u w:val="single" w:color="000000" w:themeColor="text1"/>
        </w:rPr>
        <w:t>the</w:t>
      </w:r>
      <w:r w:rsidR="00CA6047" w:rsidRPr="00D87C27">
        <w:rPr>
          <w:rFonts w:ascii="Times New Roman" w:hAnsi="Times New Roman" w:cs="Times New Roman"/>
          <w:color w:val="000000" w:themeColor="text1"/>
          <w:spacing w:val="4"/>
          <w:u w:val="single" w:color="000000" w:themeColor="text1"/>
        </w:rPr>
        <w:t xml:space="preserve"> </w:t>
      </w:r>
      <w:r w:rsidR="00CA6047" w:rsidRPr="00D87C27">
        <w:rPr>
          <w:rFonts w:ascii="Times New Roman" w:hAnsi="Times New Roman" w:cs="Times New Roman"/>
          <w:color w:val="000000" w:themeColor="text1"/>
          <w:spacing w:val="-1"/>
          <w:u w:val="single" w:color="000000" w:themeColor="text1"/>
        </w:rPr>
        <w:t>NASBA</w:t>
      </w:r>
      <w:r w:rsidR="00CA6047" w:rsidRPr="00D87C27">
        <w:rPr>
          <w:rFonts w:ascii="Times New Roman" w:hAnsi="Times New Roman" w:cs="Times New Roman"/>
          <w:color w:val="000000" w:themeColor="text1"/>
          <w:spacing w:val="3"/>
          <w:u w:val="single" w:color="000000" w:themeColor="text1"/>
        </w:rPr>
        <w:t xml:space="preserve"> </w:t>
      </w:r>
      <w:r w:rsidR="006C75D4">
        <w:rPr>
          <w:rFonts w:ascii="Times New Roman" w:hAnsi="Times New Roman" w:cs="Times New Roman"/>
          <w:color w:val="000000" w:themeColor="text1"/>
          <w:spacing w:val="3"/>
          <w:u w:val="single" w:color="000000" w:themeColor="text1"/>
        </w:rPr>
        <w:t xml:space="preserve">National </w:t>
      </w:r>
      <w:r w:rsidR="00CA6047" w:rsidRPr="00D87C27">
        <w:rPr>
          <w:rFonts w:ascii="Times New Roman" w:hAnsi="Times New Roman" w:cs="Times New Roman"/>
          <w:color w:val="000000" w:themeColor="text1"/>
          <w:spacing w:val="-1"/>
          <w:u w:val="single" w:color="000000" w:themeColor="text1"/>
        </w:rPr>
        <w:t>Qualification</w:t>
      </w:r>
      <w:r w:rsidR="00CA6047" w:rsidRPr="00D87C27">
        <w:rPr>
          <w:rFonts w:ascii="Times New Roman" w:hAnsi="Times New Roman" w:cs="Times New Roman"/>
          <w:color w:val="000000" w:themeColor="text1"/>
          <w:spacing w:val="4"/>
          <w:u w:val="single" w:color="000000" w:themeColor="text1"/>
        </w:rPr>
        <w:t xml:space="preserve"> </w:t>
      </w:r>
      <w:r w:rsidR="00CA6047" w:rsidRPr="00D87C27">
        <w:rPr>
          <w:rFonts w:ascii="Times New Roman" w:hAnsi="Times New Roman" w:cs="Times New Roman"/>
          <w:color w:val="000000" w:themeColor="text1"/>
          <w:spacing w:val="-1"/>
          <w:u w:val="single" w:color="000000" w:themeColor="text1"/>
        </w:rPr>
        <w:t>Appraisal</w:t>
      </w:r>
      <w:r w:rsidR="00CA6047">
        <w:rPr>
          <w:rFonts w:ascii="Times New Roman" w:hAnsi="Times New Roman" w:cs="Times New Roman"/>
          <w:color w:val="000000" w:themeColor="text1"/>
          <w:spacing w:val="-1"/>
          <w:u w:val="single" w:color="000000" w:themeColor="text1"/>
        </w:rPr>
        <w:t xml:space="preserve"> </w:t>
      </w:r>
      <w:r w:rsidR="00CA6047" w:rsidRPr="00D87C27">
        <w:rPr>
          <w:rFonts w:ascii="Times New Roman" w:hAnsi="Times New Roman" w:cs="Times New Roman"/>
          <w:color w:val="000000" w:themeColor="text1"/>
          <w:spacing w:val="-1"/>
          <w:u w:val="single" w:color="000000" w:themeColor="text1"/>
        </w:rPr>
        <w:t>Service.</w:t>
      </w:r>
    </w:p>
    <w:p w14:paraId="61275A65" w14:textId="77777777" w:rsidR="00CA6047" w:rsidRDefault="00B335D5" w:rsidP="00CA6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1"/>
          <w:u w:val="single" w:color="000000" w:themeColor="text1"/>
        </w:rPr>
      </w:pPr>
      <w:r>
        <w:rPr>
          <w:color w:val="000000" w:themeColor="text1"/>
          <w:spacing w:val="-1"/>
          <w:u w:color="000000" w:themeColor="text1"/>
        </w:rPr>
        <w:tab/>
      </w:r>
      <w:r>
        <w:rPr>
          <w:color w:val="000000" w:themeColor="text1"/>
          <w:spacing w:val="-1"/>
          <w:u w:val="single" w:color="000000" w:themeColor="text1"/>
        </w:rPr>
        <w:t>(D)</w:t>
      </w:r>
      <w:r>
        <w:rPr>
          <w:color w:val="000000" w:themeColor="text1"/>
          <w:spacing w:val="-1"/>
          <w:u w:color="000000" w:themeColor="text1"/>
        </w:rPr>
        <w:tab/>
      </w:r>
      <w:r w:rsidR="00CA6047" w:rsidRPr="00D87C27">
        <w:rPr>
          <w:color w:val="000000" w:themeColor="text1"/>
          <w:spacing w:val="-1"/>
          <w:u w:val="single" w:color="000000" w:themeColor="text1"/>
        </w:rPr>
        <w:t>All</w:t>
      </w:r>
      <w:r w:rsidR="00CA6047" w:rsidRPr="00D87C27">
        <w:rPr>
          <w:color w:val="000000" w:themeColor="text1"/>
          <w:spacing w:val="-2"/>
          <w:u w:val="single" w:color="000000" w:themeColor="text1"/>
        </w:rPr>
        <w:t xml:space="preserve"> </w:t>
      </w:r>
      <w:r w:rsidR="00CA6047" w:rsidRPr="00D87C27">
        <w:rPr>
          <w:color w:val="000000" w:themeColor="text1"/>
          <w:spacing w:val="-1"/>
          <w:u w:val="single" w:color="000000" w:themeColor="text1"/>
        </w:rPr>
        <w:t>applicants must:</w:t>
      </w:r>
    </w:p>
    <w:p w14:paraId="3DC3C6A8" w14:textId="77777777" w:rsidR="005E75EF" w:rsidRPr="005E75EF" w:rsidRDefault="00F059A3" w:rsidP="00CA6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sidRPr="00B335D5">
        <w:rPr>
          <w:strike/>
          <w:lang w:val="en-PH"/>
        </w:rPr>
        <w:t>(d)</w:t>
      </w:r>
      <w:r w:rsidR="00B335D5">
        <w:rPr>
          <w:u w:val="single"/>
          <w:lang w:val="en-PH"/>
        </w:rPr>
        <w:t>(1)</w:t>
      </w:r>
      <w:r>
        <w:rPr>
          <w:lang w:val="en-PH"/>
        </w:rPr>
        <w:tab/>
      </w:r>
      <w:r w:rsidR="005E75EF" w:rsidRPr="00B335D5">
        <w:rPr>
          <w:strike/>
          <w:lang w:val="en-PH"/>
        </w:rPr>
        <w:t>listed</w:t>
      </w:r>
      <w:r w:rsidR="00B335D5">
        <w:rPr>
          <w:lang w:val="en-PH"/>
        </w:rPr>
        <w:t xml:space="preserve"> </w:t>
      </w:r>
      <w:r w:rsidR="00B335D5">
        <w:rPr>
          <w:u w:val="single"/>
          <w:lang w:val="en-PH"/>
        </w:rPr>
        <w:t>list</w:t>
      </w:r>
      <w:r w:rsidR="005E75EF" w:rsidRPr="005E75EF">
        <w:rPr>
          <w:lang w:val="en-PH"/>
        </w:rPr>
        <w:t xml:space="preserve"> all jurisdictions, foreign and domestic, in which the applicant has applied for or holds a designation to practice public accountancy or in which any applications have been denied; </w:t>
      </w:r>
      <w:r w:rsidR="005E75EF" w:rsidRPr="000A73EF">
        <w:rPr>
          <w:strike/>
          <w:lang w:val="en-PH"/>
        </w:rPr>
        <w:t>and</w:t>
      </w:r>
    </w:p>
    <w:p w14:paraId="1AA8FF70" w14:textId="54514593"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sidRPr="000A73EF">
        <w:rPr>
          <w:strike/>
          <w:lang w:val="en-PH"/>
        </w:rPr>
        <w:t>(e)</w:t>
      </w:r>
      <w:r w:rsidR="000A73EF">
        <w:rPr>
          <w:u w:val="single"/>
          <w:lang w:val="en-PH"/>
        </w:rPr>
        <w:t>(2)</w:t>
      </w:r>
      <w:r>
        <w:rPr>
          <w:lang w:val="en-PH"/>
        </w:rPr>
        <w:tab/>
      </w:r>
      <w:r w:rsidR="005E75EF" w:rsidRPr="000A73EF">
        <w:rPr>
          <w:strike/>
          <w:lang w:val="en-PH"/>
        </w:rPr>
        <w:t>demonstrated</w:t>
      </w:r>
      <w:r w:rsidR="000A73EF">
        <w:rPr>
          <w:lang w:val="en-PH"/>
        </w:rPr>
        <w:t xml:space="preserve"> </w:t>
      </w:r>
      <w:r w:rsidR="000A73EF">
        <w:rPr>
          <w:u w:val="single"/>
          <w:lang w:val="en-PH"/>
        </w:rPr>
        <w:t>demonstrate</w:t>
      </w:r>
      <w:r w:rsidR="006C75D4">
        <w:rPr>
          <w:u w:val="single"/>
          <w:lang w:val="en-PH"/>
        </w:rPr>
        <w:t xml:space="preserve"> the</w:t>
      </w:r>
      <w:r w:rsidR="005E75EF" w:rsidRPr="005E75EF">
        <w:rPr>
          <w:lang w:val="en-PH"/>
        </w:rPr>
        <w:t xml:space="preserve"> completion of eighty hours of qualified </w:t>
      </w:r>
      <w:r w:rsidR="005E75EF" w:rsidRPr="000A5E18">
        <w:rPr>
          <w:strike/>
          <w:lang w:val="en-PH"/>
        </w:rPr>
        <w:t>CPE</w:t>
      </w:r>
      <w:r w:rsidR="000A5E18">
        <w:rPr>
          <w:lang w:val="en-PH"/>
        </w:rPr>
        <w:t xml:space="preserve"> </w:t>
      </w:r>
      <w:r w:rsidR="000A5E18">
        <w:rPr>
          <w:u w:val="single"/>
          <w:lang w:val="en-PH"/>
        </w:rPr>
        <w:t>continuing professional education</w:t>
      </w:r>
      <w:r w:rsidR="005E75EF" w:rsidRPr="005E75EF">
        <w:rPr>
          <w:lang w:val="en-PH"/>
        </w:rPr>
        <w:t xml:space="preserve"> within the last two years; and</w:t>
      </w:r>
    </w:p>
    <w:p w14:paraId="605C2E72"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sidRPr="000A73EF">
        <w:rPr>
          <w:strike/>
          <w:lang w:val="en-PH"/>
        </w:rPr>
        <w:t>(f)</w:t>
      </w:r>
      <w:r w:rsidR="000A73EF">
        <w:rPr>
          <w:u w:val="single"/>
          <w:lang w:val="en-PH"/>
        </w:rPr>
        <w:t>(3)</w:t>
      </w:r>
      <w:r>
        <w:rPr>
          <w:lang w:val="en-PH"/>
        </w:rPr>
        <w:tab/>
      </w:r>
      <w:r w:rsidR="005E75EF" w:rsidRPr="000A73EF">
        <w:rPr>
          <w:strike/>
          <w:lang w:val="en-PH"/>
        </w:rPr>
        <w:t>filed</w:t>
      </w:r>
      <w:r w:rsidR="005E75EF" w:rsidRPr="005E75EF">
        <w:rPr>
          <w:lang w:val="en-PH"/>
        </w:rPr>
        <w:t xml:space="preserve"> </w:t>
      </w:r>
      <w:r w:rsidR="000A73EF">
        <w:rPr>
          <w:u w:val="single"/>
          <w:lang w:val="en-PH"/>
        </w:rPr>
        <w:t>file</w:t>
      </w:r>
      <w:r w:rsidR="000A73EF">
        <w:rPr>
          <w:lang w:val="en-PH"/>
        </w:rPr>
        <w:t xml:space="preserve"> </w:t>
      </w:r>
      <w:r w:rsidR="005E75EF" w:rsidRPr="005E75EF">
        <w:rPr>
          <w:lang w:val="en-PH"/>
        </w:rPr>
        <w:t xml:space="preserve">an application and </w:t>
      </w:r>
      <w:r w:rsidR="005E75EF" w:rsidRPr="000A73EF">
        <w:rPr>
          <w:strike/>
          <w:lang w:val="en-PH"/>
        </w:rPr>
        <w:t>pays an annual</w:t>
      </w:r>
      <w:r w:rsidR="000A73EF">
        <w:rPr>
          <w:lang w:val="en-PH"/>
        </w:rPr>
        <w:t xml:space="preserve"> </w:t>
      </w:r>
      <w:r w:rsidR="000A73EF">
        <w:rPr>
          <w:u w:val="single"/>
          <w:lang w:val="en-PH"/>
        </w:rPr>
        <w:t>pay a</w:t>
      </w:r>
      <w:r w:rsidR="005E75EF" w:rsidRPr="005E75EF">
        <w:rPr>
          <w:lang w:val="en-PH"/>
        </w:rPr>
        <w:t xml:space="preserve"> fee sufficient to cover the cost of administering this section.</w:t>
      </w:r>
    </w:p>
    <w:p w14:paraId="4B6EC58C"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0A73EF">
        <w:rPr>
          <w:strike/>
          <w:lang w:val="en-PH"/>
        </w:rPr>
        <w:t>(2)(a)</w:t>
      </w:r>
      <w:r w:rsidR="00F059A3">
        <w:rPr>
          <w:lang w:val="en-PH"/>
        </w:rPr>
        <w:tab/>
      </w:r>
      <w:r w:rsidRPr="000A73EF">
        <w:rPr>
          <w:strike/>
          <w:lang w:val="en-PH"/>
        </w:rPr>
        <w:t>satisfies the requirements of item (1)(c), (d), (e), and (f);</w:t>
      </w:r>
    </w:p>
    <w:p w14:paraId="739D688B"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lang w:val="en-PH"/>
        </w:rPr>
        <w:tab/>
      </w:r>
      <w:r w:rsidRPr="000A73EF">
        <w:rPr>
          <w:strike/>
          <w:lang w:val="en-PH"/>
        </w:rPr>
        <w:t>(b)</w:t>
      </w:r>
      <w:r>
        <w:rPr>
          <w:lang w:val="en-PH"/>
        </w:rPr>
        <w:tab/>
      </w:r>
      <w:r w:rsidR="005E75EF" w:rsidRPr="000A73EF">
        <w:rPr>
          <w:strike/>
          <w:lang w:val="en-PH"/>
        </w:rPr>
        <w:t>holds a valid license issued by any other state before January 1, 2012; and</w:t>
      </w:r>
    </w:p>
    <w:p w14:paraId="78C090C8"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5E75EF">
        <w:rPr>
          <w:lang w:val="en-PH"/>
        </w:rPr>
        <w:tab/>
      </w:r>
      <w:r w:rsidRPr="000A73EF">
        <w:rPr>
          <w:strike/>
          <w:lang w:val="en-PH"/>
        </w:rPr>
        <w:t>(c)</w:t>
      </w:r>
      <w:r w:rsidR="00F059A3">
        <w:rPr>
          <w:lang w:val="en-PH"/>
        </w:rPr>
        <w:tab/>
      </w:r>
      <w:r w:rsidRPr="000A73EF">
        <w:rPr>
          <w:strike/>
          <w:lang w:val="en-PH"/>
        </w:rPr>
        <w:t>has engaged in four years of professional practice, outside of this State, as a certified public accountant within the ten years immediately preceding the application.</w:t>
      </w:r>
    </w:p>
    <w:p w14:paraId="0E7F4544"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0A73EF">
        <w:rPr>
          <w:strike/>
          <w:lang w:val="en-PH"/>
        </w:rPr>
        <w:t>(B)</w:t>
      </w:r>
      <w:r w:rsidR="000A73EF">
        <w:rPr>
          <w:u w:val="single"/>
          <w:lang w:val="en-PH"/>
        </w:rPr>
        <w:t>(E)</w:t>
      </w:r>
      <w:r w:rsidR="00F059A3">
        <w:rPr>
          <w:lang w:val="en-PH"/>
        </w:rPr>
        <w:tab/>
      </w:r>
      <w:r w:rsidRPr="005E75EF">
        <w:rPr>
          <w:lang w:val="en-PH"/>
        </w:rPr>
        <w:t xml:space="preserve">Each holder of a </w:t>
      </w:r>
      <w:r w:rsidRPr="000A73EF">
        <w:rPr>
          <w:strike/>
          <w:lang w:val="en-PH"/>
        </w:rPr>
        <w:t>certificate</w:t>
      </w:r>
      <w:r w:rsidR="000A73EF">
        <w:rPr>
          <w:lang w:val="en-PH"/>
        </w:rPr>
        <w:t xml:space="preserve"> </w:t>
      </w:r>
      <w:r w:rsidR="000A73EF">
        <w:rPr>
          <w:u w:val="single"/>
          <w:lang w:val="en-PH"/>
        </w:rPr>
        <w:t>license</w:t>
      </w:r>
      <w:r w:rsidRPr="005E75EF">
        <w:rPr>
          <w:lang w:val="en-PH"/>
        </w:rPr>
        <w:t xml:space="preserve"> issued under this section shall notify the board in writing within thirty days after its occurrence of any issuance, denial, revocation, or suspension of a designation or commencement of a disciplinary or enforcement action by any jurisdiction.</w:t>
      </w:r>
    </w:p>
    <w:p w14:paraId="4390F7E0"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2B8232BB" w14:textId="74E134A6"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245.</w:t>
      </w:r>
      <w:r w:rsidR="005E75EF" w:rsidRPr="005E75EF">
        <w:rPr>
          <w:lang w:val="en-PH"/>
        </w:rPr>
        <w:tab/>
        <w:t>(A)</w:t>
      </w:r>
      <w:r>
        <w:rPr>
          <w:lang w:val="en-PH"/>
        </w:rPr>
        <w:tab/>
      </w:r>
      <w:r w:rsidR="005E75EF" w:rsidRPr="005E75EF">
        <w:rPr>
          <w:lang w:val="en-PH"/>
        </w:rPr>
        <w:t xml:space="preserve">An individual whose principal place of business is outside this State is presumed to have qualifications substantially equivalent to this </w:t>
      </w:r>
      <w:r w:rsidR="005E75EF" w:rsidRPr="00FB4DCF">
        <w:rPr>
          <w:strike/>
          <w:lang w:val="en-PH"/>
        </w:rPr>
        <w:t>state's</w:t>
      </w:r>
      <w:r w:rsidR="00FB4DCF">
        <w:rPr>
          <w:lang w:val="en-PH"/>
        </w:rPr>
        <w:t xml:space="preserve"> </w:t>
      </w:r>
      <w:r w:rsidR="00FB4DCF">
        <w:rPr>
          <w:u w:val="single"/>
          <w:lang w:val="en-PH"/>
        </w:rPr>
        <w:t>State’s</w:t>
      </w:r>
      <w:r w:rsidR="005E75EF" w:rsidRPr="005E75EF">
        <w:rPr>
          <w:lang w:val="en-PH"/>
        </w:rPr>
        <w:t xml:space="preserve"> requirements and may exercise all the privileges of licensees of this State without the need to obtain a license under Section 40</w:t>
      </w:r>
      <w:r w:rsidR="00AC67CD">
        <w:rPr>
          <w:lang w:val="en-PH"/>
        </w:rPr>
        <w:noBreakHyphen/>
      </w:r>
      <w:r w:rsidR="005E75EF" w:rsidRPr="005E75EF">
        <w:rPr>
          <w:lang w:val="en-PH"/>
        </w:rPr>
        <w:t>2</w:t>
      </w:r>
      <w:r w:rsidR="00AC67CD">
        <w:rPr>
          <w:lang w:val="en-PH"/>
        </w:rPr>
        <w:noBreakHyphen/>
      </w:r>
      <w:r w:rsidR="005E75EF" w:rsidRPr="005E75EF">
        <w:rPr>
          <w:lang w:val="en-PH"/>
        </w:rPr>
        <w:t>35 if the individual</w:t>
      </w:r>
      <w:r w:rsidR="005E75EF" w:rsidRPr="00FB4DCF">
        <w:rPr>
          <w:strike/>
          <w:lang w:val="en-PH"/>
        </w:rPr>
        <w:t>:</w:t>
      </w:r>
    </w:p>
    <w:p w14:paraId="3CE0E80E" w14:textId="65E25D08"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FB4DCF">
        <w:rPr>
          <w:strike/>
          <w:lang w:val="en-PH"/>
        </w:rPr>
        <w:t>(1)</w:t>
      </w:r>
      <w:r w:rsidR="00F059A3">
        <w:rPr>
          <w:lang w:val="en-PH"/>
        </w:rPr>
        <w:tab/>
      </w:r>
      <w:r w:rsidRPr="005E75EF">
        <w:rPr>
          <w:lang w:val="en-PH"/>
        </w:rPr>
        <w:t xml:space="preserve">holds a valid license as a certified public accountant from </w:t>
      </w:r>
      <w:r w:rsidR="00FB4DCF" w:rsidRPr="00D87C27">
        <w:rPr>
          <w:color w:val="000000" w:themeColor="text1"/>
          <w:u w:val="single" w:color="000000" w:themeColor="text1"/>
        </w:rPr>
        <w:t>a</w:t>
      </w:r>
      <w:r w:rsidR="00FB4DCF" w:rsidRPr="00D87C27">
        <w:rPr>
          <w:color w:val="000000" w:themeColor="text1"/>
          <w:spacing w:val="-7"/>
          <w:u w:val="single" w:color="000000" w:themeColor="text1"/>
        </w:rPr>
        <w:t xml:space="preserve"> </w:t>
      </w:r>
      <w:r w:rsidR="00FB4DCF" w:rsidRPr="00D87C27">
        <w:rPr>
          <w:color w:val="000000" w:themeColor="text1"/>
          <w:spacing w:val="-1"/>
          <w:u w:val="single" w:color="000000" w:themeColor="text1"/>
        </w:rPr>
        <w:t>substantially</w:t>
      </w:r>
      <w:r w:rsidR="00FB4DCF" w:rsidRPr="00D87C27">
        <w:rPr>
          <w:color w:val="000000" w:themeColor="text1"/>
          <w:spacing w:val="-7"/>
          <w:u w:val="single" w:color="000000" w:themeColor="text1"/>
        </w:rPr>
        <w:t xml:space="preserve"> </w:t>
      </w:r>
      <w:r w:rsidR="00FB4DCF" w:rsidRPr="00D87C27">
        <w:rPr>
          <w:color w:val="000000" w:themeColor="text1"/>
          <w:spacing w:val="-1"/>
          <w:u w:val="single" w:color="000000" w:themeColor="text1"/>
        </w:rPr>
        <w:t>equivalent</w:t>
      </w:r>
      <w:r w:rsidR="00FB4DCF">
        <w:rPr>
          <w:color w:val="000000" w:themeColor="text1"/>
          <w:spacing w:val="-1"/>
          <w:u w:val="single" w:color="000000" w:themeColor="text1"/>
        </w:rPr>
        <w:t xml:space="preserve"> </w:t>
      </w:r>
      <w:r w:rsidR="00FB4DCF" w:rsidRPr="00D87C27">
        <w:rPr>
          <w:color w:val="000000" w:themeColor="text1"/>
          <w:spacing w:val="-1"/>
          <w:u w:val="single" w:color="000000" w:themeColor="text1"/>
        </w:rPr>
        <w:t>jurisdiction</w:t>
      </w:r>
      <w:r w:rsidR="00FB4DCF" w:rsidRPr="00D87C27">
        <w:rPr>
          <w:color w:val="000000" w:themeColor="text1"/>
          <w:spacing w:val="2"/>
          <w:u w:val="single" w:color="000000" w:themeColor="text1"/>
        </w:rPr>
        <w:t xml:space="preserve"> </w:t>
      </w:r>
      <w:r w:rsidR="00FB4DCF" w:rsidRPr="00D87C27">
        <w:rPr>
          <w:color w:val="000000" w:themeColor="text1"/>
          <w:u w:val="single" w:color="000000" w:themeColor="text1"/>
        </w:rPr>
        <w:t>as</w:t>
      </w:r>
      <w:r w:rsidR="00FB4DCF" w:rsidRPr="00D87C27">
        <w:rPr>
          <w:color w:val="000000" w:themeColor="text1"/>
          <w:spacing w:val="2"/>
          <w:u w:val="single" w:color="000000" w:themeColor="text1"/>
        </w:rPr>
        <w:t xml:space="preserve"> </w:t>
      </w:r>
      <w:r w:rsidR="00FB4DCF" w:rsidRPr="00D87C27">
        <w:rPr>
          <w:color w:val="000000" w:themeColor="text1"/>
          <w:spacing w:val="-1"/>
          <w:u w:val="single" w:color="000000" w:themeColor="text1"/>
        </w:rPr>
        <w:t>set</w:t>
      </w:r>
      <w:r w:rsidR="00FB4DCF" w:rsidRPr="00D87C27">
        <w:rPr>
          <w:color w:val="000000" w:themeColor="text1"/>
          <w:spacing w:val="2"/>
          <w:u w:val="single" w:color="000000" w:themeColor="text1"/>
        </w:rPr>
        <w:t xml:space="preserve"> </w:t>
      </w:r>
      <w:r w:rsidR="00FB4DCF" w:rsidRPr="00D87C27">
        <w:rPr>
          <w:color w:val="000000" w:themeColor="text1"/>
          <w:spacing w:val="-1"/>
          <w:u w:val="single" w:color="000000" w:themeColor="text1"/>
        </w:rPr>
        <w:t>out</w:t>
      </w:r>
      <w:r w:rsidR="00FB4DCF" w:rsidRPr="00D87C27">
        <w:rPr>
          <w:color w:val="000000" w:themeColor="text1"/>
          <w:spacing w:val="4"/>
          <w:u w:val="single" w:color="000000" w:themeColor="text1"/>
        </w:rPr>
        <w:t xml:space="preserve"> </w:t>
      </w:r>
      <w:r w:rsidR="00FB4DCF" w:rsidRPr="00D87C27">
        <w:rPr>
          <w:color w:val="000000" w:themeColor="text1"/>
          <w:spacing w:val="-1"/>
          <w:u w:val="single" w:color="000000" w:themeColor="text1"/>
        </w:rPr>
        <w:t>in</w:t>
      </w:r>
      <w:r w:rsidR="00FB4DCF" w:rsidRPr="00D87C27">
        <w:rPr>
          <w:color w:val="000000" w:themeColor="text1"/>
          <w:spacing w:val="4"/>
          <w:u w:val="single" w:color="000000" w:themeColor="text1"/>
        </w:rPr>
        <w:t xml:space="preserve"> </w:t>
      </w:r>
      <w:r w:rsidR="00FB4DCF">
        <w:rPr>
          <w:color w:val="000000" w:themeColor="text1"/>
          <w:spacing w:val="4"/>
          <w:u w:val="single" w:color="000000" w:themeColor="text1"/>
        </w:rPr>
        <w:t xml:space="preserve">Section </w:t>
      </w:r>
      <w:r w:rsidR="00FB4DCF" w:rsidRPr="00D87C27">
        <w:rPr>
          <w:color w:val="000000" w:themeColor="text1"/>
          <w:spacing w:val="-1"/>
          <w:u w:val="single" w:color="000000" w:themeColor="text1"/>
        </w:rPr>
        <w:lastRenderedPageBreak/>
        <w:t>40</w:t>
      </w:r>
      <w:r w:rsidR="00AC67CD">
        <w:rPr>
          <w:color w:val="000000" w:themeColor="text1"/>
          <w:spacing w:val="-1"/>
          <w:u w:val="single" w:color="000000" w:themeColor="text1"/>
        </w:rPr>
        <w:noBreakHyphen/>
      </w:r>
      <w:r w:rsidR="00FB4DCF" w:rsidRPr="00D87C27">
        <w:rPr>
          <w:color w:val="000000" w:themeColor="text1"/>
          <w:spacing w:val="-1"/>
          <w:u w:val="single" w:color="000000" w:themeColor="text1"/>
        </w:rPr>
        <w:t>2</w:t>
      </w:r>
      <w:r w:rsidR="00AC67CD">
        <w:rPr>
          <w:color w:val="000000" w:themeColor="text1"/>
          <w:spacing w:val="-1"/>
          <w:u w:val="single" w:color="000000" w:themeColor="text1"/>
        </w:rPr>
        <w:noBreakHyphen/>
      </w:r>
      <w:r w:rsidR="00FB4DCF" w:rsidRPr="00D87C27">
        <w:rPr>
          <w:color w:val="000000" w:themeColor="text1"/>
          <w:spacing w:val="-1"/>
          <w:u w:val="single" w:color="000000" w:themeColor="text1"/>
        </w:rPr>
        <w:t>20(</w:t>
      </w:r>
      <w:r w:rsidR="00963A1E">
        <w:rPr>
          <w:color w:val="000000" w:themeColor="text1"/>
          <w:spacing w:val="-1"/>
          <w:u w:val="single" w:color="000000" w:themeColor="text1"/>
        </w:rPr>
        <w:t>33</w:t>
      </w:r>
      <w:r w:rsidR="00FB4DCF" w:rsidRPr="00D87C27">
        <w:rPr>
          <w:color w:val="000000" w:themeColor="text1"/>
          <w:spacing w:val="-1"/>
          <w:u w:val="single" w:color="000000" w:themeColor="text1"/>
        </w:rPr>
        <w:t>)</w:t>
      </w:r>
      <w:r w:rsidR="00FB4DCF" w:rsidRPr="00D87C27">
        <w:rPr>
          <w:color w:val="000000" w:themeColor="text1"/>
          <w:spacing w:val="2"/>
          <w:u w:val="single" w:color="000000" w:themeColor="text1"/>
        </w:rPr>
        <w:t xml:space="preserve"> </w:t>
      </w:r>
      <w:r w:rsidR="00FB4DCF" w:rsidRPr="00D87C27">
        <w:rPr>
          <w:color w:val="000000" w:themeColor="text1"/>
          <w:spacing w:val="-1"/>
          <w:u w:val="single" w:color="000000" w:themeColor="text1"/>
        </w:rPr>
        <w:t>and</w:t>
      </w:r>
      <w:r w:rsidR="00FB4DCF" w:rsidRPr="00D87C27">
        <w:rPr>
          <w:color w:val="000000" w:themeColor="text1"/>
          <w:spacing w:val="1"/>
          <w:u w:val="single" w:color="000000" w:themeColor="text1"/>
        </w:rPr>
        <w:t xml:space="preserve"> </w:t>
      </w:r>
      <w:r w:rsidR="00FB4DCF" w:rsidRPr="00D87C27">
        <w:rPr>
          <w:color w:val="000000" w:themeColor="text1"/>
          <w:spacing w:val="-1"/>
          <w:u w:val="single" w:color="000000" w:themeColor="text1"/>
        </w:rPr>
        <w:t>can</w:t>
      </w:r>
      <w:r w:rsidR="00FB4DCF" w:rsidRPr="00D87C27">
        <w:rPr>
          <w:color w:val="000000" w:themeColor="text1"/>
          <w:spacing w:val="1"/>
          <w:u w:val="single" w:color="000000" w:themeColor="text1"/>
        </w:rPr>
        <w:t xml:space="preserve"> </w:t>
      </w:r>
      <w:r w:rsidR="00FB4DCF" w:rsidRPr="00D87C27">
        <w:rPr>
          <w:color w:val="000000" w:themeColor="text1"/>
          <w:spacing w:val="-1"/>
          <w:u w:val="single" w:color="000000" w:themeColor="text1"/>
        </w:rPr>
        <w:t>lawfully</w:t>
      </w:r>
      <w:r w:rsidR="00FB4DCF" w:rsidRPr="00D87C27">
        <w:rPr>
          <w:color w:val="000000" w:themeColor="text1"/>
          <w:spacing w:val="3"/>
          <w:u w:val="single" w:color="000000" w:themeColor="text1"/>
        </w:rPr>
        <w:t xml:space="preserve"> </w:t>
      </w:r>
      <w:r w:rsidR="00FB4DCF" w:rsidRPr="00D87C27">
        <w:rPr>
          <w:color w:val="000000" w:themeColor="text1"/>
          <w:spacing w:val="-1"/>
          <w:u w:val="single" w:color="000000" w:themeColor="text1"/>
        </w:rPr>
        <w:t>practice</w:t>
      </w:r>
      <w:r w:rsidR="00FB4DCF" w:rsidRPr="00D87C27">
        <w:rPr>
          <w:color w:val="000000" w:themeColor="text1"/>
          <w:spacing w:val="1"/>
          <w:u w:val="single" w:color="000000" w:themeColor="text1"/>
        </w:rPr>
        <w:t xml:space="preserve"> </w:t>
      </w:r>
      <w:r w:rsidR="00FB4DCF" w:rsidRPr="00D87C27">
        <w:rPr>
          <w:color w:val="000000" w:themeColor="text1"/>
          <w:spacing w:val="-1"/>
          <w:u w:val="single" w:color="000000" w:themeColor="text1"/>
        </w:rPr>
        <w:t>in</w:t>
      </w:r>
      <w:r w:rsidR="00FB4DCF" w:rsidRPr="00D87C27">
        <w:rPr>
          <w:color w:val="000000" w:themeColor="text1"/>
          <w:spacing w:val="4"/>
          <w:u w:val="single" w:color="000000" w:themeColor="text1"/>
        </w:rPr>
        <w:t xml:space="preserve"> </w:t>
      </w:r>
      <w:r w:rsidR="00FB4DCF" w:rsidRPr="00D87C27">
        <w:rPr>
          <w:color w:val="000000" w:themeColor="text1"/>
          <w:spacing w:val="-1"/>
          <w:u w:val="single" w:color="000000" w:themeColor="text1"/>
        </w:rPr>
        <w:t>the</w:t>
      </w:r>
      <w:r w:rsidR="00FB4DCF" w:rsidRPr="00D87C27">
        <w:rPr>
          <w:color w:val="000000" w:themeColor="text1"/>
          <w:spacing w:val="1"/>
          <w:u w:val="single" w:color="000000" w:themeColor="text1"/>
        </w:rPr>
        <w:t xml:space="preserve"> </w:t>
      </w:r>
      <w:r w:rsidR="00FB4DCF" w:rsidRPr="00D87C27">
        <w:rPr>
          <w:color w:val="000000" w:themeColor="text1"/>
          <w:spacing w:val="-1"/>
          <w:u w:val="single" w:color="000000" w:themeColor="text1"/>
        </w:rPr>
        <w:t>jurisdiction</w:t>
      </w:r>
      <w:r w:rsidR="00FB4DCF" w:rsidRPr="00D87C27">
        <w:rPr>
          <w:color w:val="000000" w:themeColor="text1"/>
          <w:spacing w:val="2"/>
          <w:u w:val="single" w:color="000000" w:themeColor="text1"/>
        </w:rPr>
        <w:t xml:space="preserve"> </w:t>
      </w:r>
      <w:r w:rsidR="00FB4DCF" w:rsidRPr="00D87C27">
        <w:rPr>
          <w:color w:val="000000" w:themeColor="text1"/>
          <w:spacing w:val="-1"/>
          <w:u w:val="single" w:color="000000" w:themeColor="text1"/>
        </w:rPr>
        <w:t>where</w:t>
      </w:r>
      <w:r w:rsidR="00FB4DCF" w:rsidRPr="00D87C27">
        <w:rPr>
          <w:color w:val="000000" w:themeColor="text1"/>
          <w:spacing w:val="1"/>
          <w:u w:val="single" w:color="000000" w:themeColor="text1"/>
        </w:rPr>
        <w:t xml:space="preserve"> </w:t>
      </w:r>
      <w:r w:rsidR="00FB4DCF" w:rsidRPr="00D87C27">
        <w:rPr>
          <w:color w:val="000000" w:themeColor="text1"/>
          <w:spacing w:val="-1"/>
          <w:u w:val="single" w:color="000000" w:themeColor="text1"/>
        </w:rPr>
        <w:t>privileges</w:t>
      </w:r>
      <w:r w:rsidR="00FB4DCF">
        <w:rPr>
          <w:color w:val="000000" w:themeColor="text1"/>
          <w:spacing w:val="-1"/>
          <w:u w:val="single" w:color="000000" w:themeColor="text1"/>
        </w:rPr>
        <w:t xml:space="preserve"> </w:t>
      </w:r>
      <w:r w:rsidR="00FB4DCF" w:rsidRPr="00D87C27">
        <w:rPr>
          <w:color w:val="000000" w:themeColor="text1"/>
          <w:spacing w:val="-1"/>
          <w:u w:val="single" w:color="000000" w:themeColor="text1"/>
        </w:rPr>
        <w:t>have been granted</w:t>
      </w:r>
      <w:r w:rsidR="00FB4DCF" w:rsidRPr="00FB4DCF">
        <w:rPr>
          <w:color w:val="000000" w:themeColor="text1"/>
          <w:spacing w:val="-1"/>
          <w:u w:color="000000" w:themeColor="text1"/>
        </w:rPr>
        <w:t xml:space="preserve"> </w:t>
      </w:r>
      <w:r w:rsidRPr="00FB4DCF">
        <w:rPr>
          <w:strike/>
          <w:lang w:val="en-PH"/>
        </w:rPr>
        <w:t>any state which requires, as a condition of licensure, that an individual:</w:t>
      </w:r>
    </w:p>
    <w:p w14:paraId="1B333CCD"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5E75EF">
        <w:rPr>
          <w:lang w:val="en-PH"/>
        </w:rPr>
        <w:tab/>
      </w:r>
      <w:r w:rsidRPr="00FB4DCF">
        <w:rPr>
          <w:strike/>
          <w:lang w:val="en-PH"/>
        </w:rPr>
        <w:t>(a)</w:t>
      </w:r>
      <w:r w:rsidR="00F059A3">
        <w:rPr>
          <w:lang w:val="en-PH"/>
        </w:rPr>
        <w:tab/>
      </w:r>
      <w:r w:rsidRPr="00FB4DCF">
        <w:rPr>
          <w:strike/>
          <w:lang w:val="en-PH"/>
        </w:rPr>
        <w:t>has at least 150 semester hours of college education including a baccalaureate or higher degree conferred by a college or university;</w:t>
      </w:r>
    </w:p>
    <w:p w14:paraId="17B0448A"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lang w:val="en-PH"/>
        </w:rPr>
        <w:tab/>
      </w:r>
      <w:r w:rsidRPr="00FB4DCF">
        <w:rPr>
          <w:strike/>
          <w:lang w:val="en-PH"/>
        </w:rPr>
        <w:t>(b)</w:t>
      </w:r>
      <w:r>
        <w:rPr>
          <w:lang w:val="en-PH"/>
        </w:rPr>
        <w:tab/>
      </w:r>
      <w:r w:rsidR="005E75EF" w:rsidRPr="00FB4DCF">
        <w:rPr>
          <w:strike/>
          <w:lang w:val="en-PH"/>
        </w:rPr>
        <w:t>achieves a passing grade on the Uniform Certified Public Accountant Examination; and</w:t>
      </w:r>
    </w:p>
    <w:p w14:paraId="60422139" w14:textId="401667BE"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lang w:val="en-PH"/>
        </w:rPr>
        <w:tab/>
      </w:r>
      <w:r w:rsidRPr="00FB4DCF">
        <w:rPr>
          <w:strike/>
          <w:lang w:val="en-PH"/>
        </w:rPr>
        <w:t>(c)</w:t>
      </w:r>
      <w:r>
        <w:rPr>
          <w:lang w:val="en-PH"/>
        </w:rPr>
        <w:tab/>
      </w:r>
      <w:r w:rsidR="005E75EF" w:rsidRPr="00FB4DCF">
        <w:rPr>
          <w:strike/>
          <w:lang w:val="en-PH"/>
        </w:rPr>
        <w:t>possesses the appropriate experience pursuant to Section 40</w:t>
      </w:r>
      <w:r w:rsidR="00AC67CD">
        <w:rPr>
          <w:strike/>
          <w:lang w:val="en-PH"/>
        </w:rPr>
        <w:noBreakHyphen/>
      </w:r>
      <w:r w:rsidR="005E75EF" w:rsidRPr="00FB4DCF">
        <w:rPr>
          <w:strike/>
          <w:lang w:val="en-PH"/>
        </w:rPr>
        <w:t>2</w:t>
      </w:r>
      <w:r w:rsidR="00AC67CD">
        <w:rPr>
          <w:strike/>
          <w:lang w:val="en-PH"/>
        </w:rPr>
        <w:noBreakHyphen/>
      </w:r>
      <w:r w:rsidR="005E75EF" w:rsidRPr="00FB4DCF">
        <w:rPr>
          <w:strike/>
          <w:lang w:val="en-PH"/>
        </w:rPr>
        <w:t>35(4)(a); or</w:t>
      </w:r>
    </w:p>
    <w:p w14:paraId="64015F4C"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sidRPr="00FB4DCF">
        <w:rPr>
          <w:strike/>
          <w:lang w:val="en-PH"/>
        </w:rPr>
        <w:t>(2)</w:t>
      </w:r>
      <w:r>
        <w:rPr>
          <w:lang w:val="en-PH"/>
        </w:rPr>
        <w:tab/>
      </w:r>
      <w:r w:rsidR="005E75EF" w:rsidRPr="00FB4DCF">
        <w:rPr>
          <w:strike/>
          <w:lang w:val="en-PH"/>
        </w:rPr>
        <w:t>holds a valid license as a certified public accountant from any state that does not meet the requirements of subsection (A)(1) but such individual's CPA qualifications are substantially equivalent to those requirements</w:t>
      </w:r>
      <w:r w:rsidR="005E75EF" w:rsidRPr="005E75EF">
        <w:rPr>
          <w:lang w:val="en-PH"/>
        </w:rPr>
        <w:t xml:space="preserve">. </w:t>
      </w:r>
      <w:r w:rsidR="005E75EF" w:rsidRPr="00FB4DCF">
        <w:rPr>
          <w:strike/>
          <w:lang w:val="en-PH"/>
        </w:rPr>
        <w:t>An individual who passed the Uniform CPA Examination and holds a valid license issued by any other state before January 1, 2012, may be exempt from the education requirement in subsection (A)(1)(a) for purposes of this item.</w:t>
      </w:r>
    </w:p>
    <w:p w14:paraId="23B1CD6A"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(B)</w:t>
      </w:r>
      <w:r w:rsidR="00F059A3">
        <w:rPr>
          <w:lang w:val="en-PH"/>
        </w:rPr>
        <w:tab/>
      </w:r>
      <w:r w:rsidRPr="005E75EF">
        <w:rPr>
          <w:lang w:val="en-PH"/>
        </w:rPr>
        <w:t>Notwithstanding any other provision of law, an individual who offers or renders professional services, whether in person or by mail, telephone, or electronic means pursuant to this section is granted practice privileges in this State</w:t>
      </w:r>
      <w:r w:rsidR="00FB4DCF">
        <w:rPr>
          <w:lang w:val="en-PH"/>
        </w:rPr>
        <w:t xml:space="preserve"> </w:t>
      </w:r>
      <w:r w:rsidR="00FB4DCF">
        <w:rPr>
          <w:u w:val="single"/>
          <w:lang w:val="en-PH"/>
        </w:rPr>
        <w:t>subject to the requirements of subsection (C). No</w:t>
      </w:r>
      <w:r w:rsidRPr="005E75EF">
        <w:rPr>
          <w:lang w:val="en-PH"/>
        </w:rPr>
        <w:t xml:space="preserve"> </w:t>
      </w:r>
      <w:r w:rsidRPr="00FB4DCF">
        <w:rPr>
          <w:strike/>
          <w:lang w:val="en-PH"/>
        </w:rPr>
        <w:t>and no</w:t>
      </w:r>
      <w:r w:rsidRPr="005E75EF">
        <w:rPr>
          <w:lang w:val="en-PH"/>
        </w:rPr>
        <w:t xml:space="preserve"> notice, fee, or other submission may be required of the individual. </w:t>
      </w:r>
      <w:r w:rsidRPr="00FB4DCF">
        <w:rPr>
          <w:strike/>
          <w:lang w:val="en-PH"/>
        </w:rPr>
        <w:t>The individual is subject to the requirements of subsection (C).</w:t>
      </w:r>
    </w:p>
    <w:p w14:paraId="77221713"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(C)</w:t>
      </w:r>
      <w:r>
        <w:rPr>
          <w:lang w:val="en-PH"/>
        </w:rPr>
        <w:tab/>
      </w:r>
      <w:r w:rsidR="005E75EF" w:rsidRPr="005E75EF">
        <w:rPr>
          <w:lang w:val="en-PH"/>
        </w:rPr>
        <w:t>An individual licensee or holder of a permit to practice in another state exercising the privilege afforded under this section and the firm that employs that licensee simultaneously consents, as a condition of exercising this privilege:</w:t>
      </w:r>
    </w:p>
    <w:p w14:paraId="71DC1D40"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(1)</w:t>
      </w:r>
      <w:r w:rsidR="00F059A3">
        <w:rPr>
          <w:lang w:val="en-PH"/>
        </w:rPr>
        <w:tab/>
      </w:r>
      <w:r w:rsidRPr="005E75EF">
        <w:rPr>
          <w:lang w:val="en-PH"/>
        </w:rPr>
        <w:t>to the personal and subject matter jurisdiction and disciplinary authority of the board;</w:t>
      </w:r>
    </w:p>
    <w:p w14:paraId="245B0914"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(2)</w:t>
      </w:r>
      <w:r w:rsidR="00F059A3">
        <w:rPr>
          <w:lang w:val="en-PH"/>
        </w:rPr>
        <w:tab/>
      </w:r>
      <w:r w:rsidRPr="005E75EF">
        <w:rPr>
          <w:lang w:val="en-PH"/>
        </w:rPr>
        <w:t>to comply with the provisions of this section and the regulations promulgated pursuant to this section;</w:t>
      </w:r>
    </w:p>
    <w:p w14:paraId="5377FC3C"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(3)</w:t>
      </w:r>
      <w:r>
        <w:rPr>
          <w:lang w:val="en-PH"/>
        </w:rPr>
        <w:tab/>
      </w:r>
      <w:r w:rsidR="005E75EF" w:rsidRPr="005E75EF">
        <w:rPr>
          <w:lang w:val="en-PH"/>
        </w:rPr>
        <w:t>that in the event the license or permit to practice from the state of the individual's principal place of business is no longer valid, to cease offering or rendering professional services in this State individually and on behalf of a firm; and</w:t>
      </w:r>
    </w:p>
    <w:p w14:paraId="3D147DF0"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(4)</w:t>
      </w:r>
      <w:r>
        <w:rPr>
          <w:lang w:val="en-PH"/>
        </w:rPr>
        <w:tab/>
      </w:r>
      <w:r w:rsidR="005E75EF" w:rsidRPr="005E75EF">
        <w:rPr>
          <w:lang w:val="en-PH"/>
        </w:rPr>
        <w:t>to have an administrative notice of hearing served on the board in the individual's principal state of business in any action or proceeding by this board against the licensee.</w:t>
      </w:r>
    </w:p>
    <w:p w14:paraId="5630287E" w14:textId="4E9525DB"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(D)</w:t>
      </w:r>
      <w:r>
        <w:rPr>
          <w:lang w:val="en-PH"/>
        </w:rPr>
        <w:tab/>
      </w:r>
      <w:r w:rsidR="005E75EF" w:rsidRPr="00FB4DCF">
        <w:rPr>
          <w:strike/>
          <w:lang w:val="en-PH"/>
        </w:rPr>
        <w:t xml:space="preserve">An individual who qualifies for practice privileges under this section who performs any of the following services for an entity with its home office in this State may only perform these services </w:t>
      </w:r>
      <w:r w:rsidR="005E75EF" w:rsidRPr="00FB4DCF">
        <w:rPr>
          <w:strike/>
          <w:lang w:val="en-PH"/>
        </w:rPr>
        <w:lastRenderedPageBreak/>
        <w:t>through a firm that has obtained a registration issued under Section 40</w:t>
      </w:r>
      <w:r w:rsidR="00AC67CD">
        <w:rPr>
          <w:strike/>
          <w:lang w:val="en-PH"/>
        </w:rPr>
        <w:noBreakHyphen/>
      </w:r>
      <w:r w:rsidR="005E75EF" w:rsidRPr="00FB4DCF">
        <w:rPr>
          <w:strike/>
          <w:lang w:val="en-PH"/>
        </w:rPr>
        <w:t>2</w:t>
      </w:r>
      <w:r w:rsidR="00AC67CD">
        <w:rPr>
          <w:strike/>
          <w:lang w:val="en-PH"/>
        </w:rPr>
        <w:noBreakHyphen/>
      </w:r>
      <w:r w:rsidR="005E75EF" w:rsidRPr="00FB4DCF">
        <w:rPr>
          <w:strike/>
          <w:lang w:val="en-PH"/>
        </w:rPr>
        <w:t>40:</w:t>
      </w:r>
    </w:p>
    <w:p w14:paraId="108E4E7B"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FB4DCF">
        <w:rPr>
          <w:strike/>
          <w:lang w:val="en-PH"/>
        </w:rPr>
        <w:t>(1)</w:t>
      </w:r>
      <w:r w:rsidR="00F059A3">
        <w:rPr>
          <w:lang w:val="en-PH"/>
        </w:rPr>
        <w:tab/>
      </w:r>
      <w:r w:rsidRPr="00FB4DCF">
        <w:rPr>
          <w:strike/>
          <w:lang w:val="en-PH"/>
        </w:rPr>
        <w:t>a financial statement audit or other engagement to be performed in accordance with the Statements on Auditing Standards;</w:t>
      </w:r>
    </w:p>
    <w:p w14:paraId="3E657CF5"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sidRPr="00FB4DCF">
        <w:rPr>
          <w:strike/>
          <w:lang w:val="en-PH"/>
        </w:rPr>
        <w:t>(2)</w:t>
      </w:r>
      <w:r>
        <w:rPr>
          <w:lang w:val="en-PH"/>
        </w:rPr>
        <w:tab/>
      </w:r>
      <w:r w:rsidR="005E75EF" w:rsidRPr="00FB4DCF">
        <w:rPr>
          <w:strike/>
          <w:lang w:val="en-PH"/>
        </w:rPr>
        <w:t>an examination of prospective financial information to be performed in accordance with the Statements on Standards for Attestation Engagements; or</w:t>
      </w:r>
    </w:p>
    <w:p w14:paraId="5677864A"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sidRPr="00FB4DCF">
        <w:rPr>
          <w:strike/>
          <w:lang w:val="en-PH"/>
        </w:rPr>
        <w:t>(3)</w:t>
      </w:r>
      <w:r>
        <w:rPr>
          <w:lang w:val="en-PH"/>
        </w:rPr>
        <w:tab/>
      </w:r>
      <w:r w:rsidR="005E75EF" w:rsidRPr="00FB4DCF">
        <w:rPr>
          <w:strike/>
          <w:lang w:val="en-PH"/>
        </w:rPr>
        <w:t>an engagement to be performed in accordance with Public Company Accounting Oversight Board Auditing Standards.</w:t>
      </w:r>
    </w:p>
    <w:p w14:paraId="4267A311"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FB4DCF">
        <w:rPr>
          <w:strike/>
          <w:lang w:val="en-PH"/>
        </w:rPr>
        <w:t>(E)</w:t>
      </w:r>
      <w:r w:rsidR="00F059A3">
        <w:rPr>
          <w:lang w:val="en-PH"/>
        </w:rPr>
        <w:tab/>
      </w:r>
      <w:r w:rsidRPr="005E75EF">
        <w:rPr>
          <w:lang w:val="en-PH"/>
        </w:rPr>
        <w:t>A licensee of this State offering or rendering services or using his or her CPA title in another state is subject to disciplinary action in this State for an act committed in another state for which the licensee would be subject to discipline for an act committed in the other state. The board shall investigate any complaint made by the board of accountancy of another state.</w:t>
      </w:r>
    </w:p>
    <w:p w14:paraId="1CE7A961"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7E59BEC8" w14:textId="233C152C"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250.</w:t>
      </w:r>
      <w:r>
        <w:rPr>
          <w:lang w:val="en-PH"/>
        </w:rPr>
        <w:tab/>
        <w:t>(A)</w:t>
      </w:r>
      <w:r>
        <w:rPr>
          <w:lang w:val="en-PH"/>
        </w:rPr>
        <w:tab/>
      </w:r>
      <w:r w:rsidR="005E75EF" w:rsidRPr="005E75EF">
        <w:rPr>
          <w:lang w:val="en-PH"/>
        </w:rPr>
        <w:t>A licensee</w:t>
      </w:r>
      <w:r w:rsidR="00C9111C">
        <w:rPr>
          <w:lang w:val="en-PH"/>
        </w:rPr>
        <w:t xml:space="preserve"> </w:t>
      </w:r>
      <w:r w:rsidR="00C9111C">
        <w:rPr>
          <w:u w:val="single"/>
          <w:lang w:val="en-PH"/>
        </w:rPr>
        <w:t>desiring to renew his license</w:t>
      </w:r>
      <w:r w:rsidR="005E75EF" w:rsidRPr="005E75EF">
        <w:rPr>
          <w:lang w:val="en-PH"/>
        </w:rPr>
        <w:t xml:space="preserve"> shall file an application for renewal on or before</w:t>
      </w:r>
      <w:r w:rsidR="00C9111C">
        <w:rPr>
          <w:lang w:val="en-PH"/>
        </w:rPr>
        <w:t xml:space="preserve"> </w:t>
      </w:r>
      <w:r w:rsidR="00C9111C">
        <w:rPr>
          <w:u w:val="single"/>
          <w:lang w:val="en-PH"/>
        </w:rPr>
        <w:t>the renewal due date</w:t>
      </w:r>
      <w:r w:rsidR="005E75EF" w:rsidRPr="005E75EF">
        <w:rPr>
          <w:lang w:val="en-PH"/>
        </w:rPr>
        <w:t xml:space="preserve"> </w:t>
      </w:r>
      <w:r w:rsidR="005E75EF" w:rsidRPr="00C9111C">
        <w:rPr>
          <w:strike/>
          <w:lang w:val="en-PH"/>
        </w:rPr>
        <w:t>February first</w:t>
      </w:r>
      <w:r w:rsidR="005E75EF" w:rsidRPr="005E75EF">
        <w:rPr>
          <w:lang w:val="en-PH"/>
        </w:rPr>
        <w:t xml:space="preserve"> of the following year.</w:t>
      </w:r>
    </w:p>
    <w:p w14:paraId="53F908F9"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(B)</w:t>
      </w:r>
      <w:r>
        <w:rPr>
          <w:lang w:val="en-PH"/>
        </w:rPr>
        <w:tab/>
      </w:r>
      <w:r w:rsidR="005E75EF" w:rsidRPr="005E75EF">
        <w:rPr>
          <w:lang w:val="en-PH"/>
        </w:rPr>
        <w:t>The application for renewal of a license must include:</w:t>
      </w:r>
    </w:p>
    <w:p w14:paraId="13DA1E4A"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(1)</w:t>
      </w:r>
      <w:r w:rsidR="00F059A3">
        <w:rPr>
          <w:lang w:val="en-PH"/>
        </w:rPr>
        <w:tab/>
      </w:r>
      <w:r w:rsidRPr="005E75EF">
        <w:rPr>
          <w:lang w:val="en-PH"/>
        </w:rPr>
        <w:t>current information concerning practice status;</w:t>
      </w:r>
    </w:p>
    <w:p w14:paraId="31C8AA97"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(2)</w:t>
      </w:r>
      <w:r>
        <w:rPr>
          <w:lang w:val="en-PH"/>
        </w:rPr>
        <w:tab/>
      </w:r>
      <w:r w:rsidR="005E75EF" w:rsidRPr="00C9111C">
        <w:rPr>
          <w:strike/>
          <w:lang w:val="en-PH"/>
        </w:rPr>
        <w:t>a verified continuing</w:t>
      </w:r>
      <w:r w:rsidR="00C9111C">
        <w:rPr>
          <w:lang w:val="en-PH"/>
        </w:rPr>
        <w:t xml:space="preserve"> </w:t>
      </w:r>
      <w:r w:rsidR="00C9111C">
        <w:rPr>
          <w:u w:val="single"/>
          <w:lang w:val="en-PH"/>
        </w:rPr>
        <w:t>an accounting professional</w:t>
      </w:r>
      <w:r w:rsidR="005E75EF" w:rsidRPr="005E75EF">
        <w:rPr>
          <w:lang w:val="en-PH"/>
        </w:rPr>
        <w:t xml:space="preserve"> education report</w:t>
      </w:r>
      <w:r w:rsidR="00C9111C">
        <w:rPr>
          <w:lang w:val="en-PH"/>
        </w:rPr>
        <w:t xml:space="preserve"> </w:t>
      </w:r>
      <w:r w:rsidR="00C9111C">
        <w:rPr>
          <w:u w:val="single"/>
          <w:lang w:val="en-PH"/>
        </w:rPr>
        <w:t>in a form acceptable to the board and subject to audit at the discretion of the board</w:t>
      </w:r>
      <w:r w:rsidR="005E75EF" w:rsidRPr="005E75EF">
        <w:rPr>
          <w:lang w:val="en-PH"/>
        </w:rPr>
        <w:t>;</w:t>
      </w:r>
    </w:p>
    <w:p w14:paraId="7A45350C" w14:textId="45AEA537" w:rsidR="00C9111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(3)</w:t>
      </w:r>
      <w:r w:rsidR="00F059A3">
        <w:rPr>
          <w:lang w:val="en-PH"/>
        </w:rPr>
        <w:tab/>
      </w:r>
      <w:r w:rsidR="00C9111C" w:rsidRPr="00D87C27">
        <w:rPr>
          <w:color w:val="000000" w:themeColor="text1"/>
          <w:spacing w:val="-1"/>
          <w:u w:val="single" w:color="000000" w:themeColor="text1"/>
        </w:rPr>
        <w:t>an</w:t>
      </w:r>
      <w:r w:rsidR="00C9111C" w:rsidRPr="00D87C27">
        <w:rPr>
          <w:color w:val="000000" w:themeColor="text1"/>
          <w:spacing w:val="21"/>
          <w:u w:val="single" w:color="000000" w:themeColor="text1"/>
        </w:rPr>
        <w:t xml:space="preserve"> </w:t>
      </w:r>
      <w:r w:rsidR="00C9111C" w:rsidRPr="00D87C27">
        <w:rPr>
          <w:color w:val="000000" w:themeColor="text1"/>
          <w:spacing w:val="-1"/>
          <w:u w:val="single" w:color="000000" w:themeColor="text1"/>
        </w:rPr>
        <w:t>acknowledgment</w:t>
      </w:r>
      <w:r w:rsidR="00C9111C" w:rsidRPr="00D87C27">
        <w:rPr>
          <w:color w:val="000000" w:themeColor="text1"/>
          <w:spacing w:val="18"/>
          <w:u w:val="single" w:color="000000" w:themeColor="text1"/>
        </w:rPr>
        <w:t xml:space="preserve"> </w:t>
      </w:r>
      <w:r w:rsidR="00C9111C" w:rsidRPr="00D87C27">
        <w:rPr>
          <w:color w:val="000000" w:themeColor="text1"/>
          <w:u w:val="single" w:color="000000" w:themeColor="text1"/>
        </w:rPr>
        <w:t>of</w:t>
      </w:r>
      <w:r w:rsidR="00C9111C" w:rsidRPr="00D87C27">
        <w:rPr>
          <w:color w:val="000000" w:themeColor="text1"/>
          <w:spacing w:val="21"/>
          <w:u w:val="single" w:color="000000" w:themeColor="text1"/>
        </w:rPr>
        <w:t xml:space="preserve"> </w:t>
      </w:r>
      <w:r w:rsidR="00C9111C" w:rsidRPr="00D87C27">
        <w:rPr>
          <w:color w:val="000000" w:themeColor="text1"/>
          <w:spacing w:val="-1"/>
          <w:u w:val="single" w:color="000000" w:themeColor="text1"/>
        </w:rPr>
        <w:t>the</w:t>
      </w:r>
      <w:r w:rsidR="00C9111C" w:rsidRPr="00D87C27">
        <w:rPr>
          <w:color w:val="000000" w:themeColor="text1"/>
          <w:spacing w:val="20"/>
          <w:u w:val="single" w:color="000000" w:themeColor="text1"/>
        </w:rPr>
        <w:t xml:space="preserve"> </w:t>
      </w:r>
      <w:r w:rsidR="00C9111C" w:rsidRPr="00D87C27">
        <w:rPr>
          <w:color w:val="000000" w:themeColor="text1"/>
          <w:spacing w:val="-1"/>
          <w:u w:val="single" w:color="000000" w:themeColor="text1"/>
        </w:rPr>
        <w:t>licensee’s</w:t>
      </w:r>
      <w:r w:rsidR="00C9111C" w:rsidRPr="00D87C27">
        <w:rPr>
          <w:color w:val="000000" w:themeColor="text1"/>
          <w:spacing w:val="21"/>
          <w:u w:val="single" w:color="000000" w:themeColor="text1"/>
        </w:rPr>
        <w:t xml:space="preserve"> </w:t>
      </w:r>
      <w:r w:rsidR="00C9111C" w:rsidRPr="00D87C27">
        <w:rPr>
          <w:color w:val="000000" w:themeColor="text1"/>
          <w:spacing w:val="-1"/>
          <w:u w:val="single" w:color="000000" w:themeColor="text1"/>
        </w:rPr>
        <w:t>responsibility</w:t>
      </w:r>
      <w:r w:rsidR="00C9111C" w:rsidRPr="00D87C27">
        <w:rPr>
          <w:color w:val="000000" w:themeColor="text1"/>
          <w:spacing w:val="21"/>
          <w:u w:val="single" w:color="000000" w:themeColor="text1"/>
        </w:rPr>
        <w:t xml:space="preserve"> </w:t>
      </w:r>
      <w:r w:rsidR="00C9111C" w:rsidRPr="00D87C27">
        <w:rPr>
          <w:color w:val="000000" w:themeColor="text1"/>
          <w:spacing w:val="-1"/>
          <w:u w:val="single" w:color="000000" w:themeColor="text1"/>
        </w:rPr>
        <w:t>to</w:t>
      </w:r>
      <w:r w:rsidR="00C9111C" w:rsidRPr="00D87C27">
        <w:rPr>
          <w:color w:val="000000" w:themeColor="text1"/>
          <w:spacing w:val="21"/>
          <w:u w:val="single" w:color="000000" w:themeColor="text1"/>
        </w:rPr>
        <w:t xml:space="preserve"> </w:t>
      </w:r>
      <w:r w:rsidR="00C9111C" w:rsidRPr="00D87C27">
        <w:rPr>
          <w:color w:val="000000" w:themeColor="text1"/>
          <w:spacing w:val="-1"/>
          <w:u w:val="single" w:color="000000" w:themeColor="text1"/>
        </w:rPr>
        <w:t>substantiate</w:t>
      </w:r>
      <w:r w:rsidR="00C9111C" w:rsidRPr="00D87C27">
        <w:rPr>
          <w:color w:val="000000" w:themeColor="text1"/>
          <w:spacing w:val="20"/>
          <w:u w:val="single" w:color="000000" w:themeColor="text1"/>
        </w:rPr>
        <w:t xml:space="preserve"> </w:t>
      </w:r>
      <w:r w:rsidR="00C9111C" w:rsidRPr="00D87C27">
        <w:rPr>
          <w:color w:val="000000" w:themeColor="text1"/>
          <w:spacing w:val="-1"/>
          <w:u w:val="single" w:color="000000" w:themeColor="text1"/>
        </w:rPr>
        <w:t>and</w:t>
      </w:r>
      <w:r w:rsidR="00C9111C" w:rsidRPr="00D87C27">
        <w:rPr>
          <w:color w:val="000000" w:themeColor="text1"/>
          <w:spacing w:val="21"/>
          <w:u w:val="single" w:color="000000" w:themeColor="text1"/>
        </w:rPr>
        <w:t xml:space="preserve"> </w:t>
      </w:r>
      <w:r w:rsidR="00C9111C" w:rsidRPr="00D87C27">
        <w:rPr>
          <w:color w:val="000000" w:themeColor="text1"/>
          <w:spacing w:val="-1"/>
          <w:u w:val="single" w:color="000000" w:themeColor="text1"/>
        </w:rPr>
        <w:t>maintain</w:t>
      </w:r>
      <w:r w:rsidR="00C9111C">
        <w:rPr>
          <w:color w:val="000000" w:themeColor="text1"/>
          <w:spacing w:val="-1"/>
          <w:u w:val="single" w:color="000000" w:themeColor="text1"/>
        </w:rPr>
        <w:t xml:space="preserve"> </w:t>
      </w:r>
      <w:r w:rsidR="00C9111C" w:rsidRPr="00D87C27">
        <w:rPr>
          <w:color w:val="000000" w:themeColor="text1"/>
          <w:spacing w:val="-1"/>
          <w:u w:val="single" w:color="000000" w:themeColor="text1"/>
        </w:rPr>
        <w:t>records to</w:t>
      </w:r>
      <w:r w:rsidR="00C9111C" w:rsidRPr="00D87C27">
        <w:rPr>
          <w:color w:val="000000" w:themeColor="text1"/>
          <w:u w:val="single" w:color="000000" w:themeColor="text1"/>
        </w:rPr>
        <w:t xml:space="preserve"> </w:t>
      </w:r>
      <w:r w:rsidR="00C9111C" w:rsidRPr="00D87C27">
        <w:rPr>
          <w:color w:val="000000" w:themeColor="text1"/>
          <w:spacing w:val="-1"/>
          <w:u w:val="single" w:color="000000" w:themeColor="text1"/>
        </w:rPr>
        <w:t xml:space="preserve">support </w:t>
      </w:r>
      <w:r w:rsidR="00963A1E">
        <w:rPr>
          <w:color w:val="000000" w:themeColor="text1"/>
          <w:spacing w:val="-1"/>
          <w:u w:val="single" w:color="000000" w:themeColor="text1"/>
        </w:rPr>
        <w:t>his</w:t>
      </w:r>
      <w:r w:rsidR="00C9111C" w:rsidRPr="00D87C27">
        <w:rPr>
          <w:color w:val="000000" w:themeColor="text1"/>
          <w:spacing w:val="-1"/>
          <w:u w:val="single" w:color="000000" w:themeColor="text1"/>
        </w:rPr>
        <w:t xml:space="preserve"> continuing professional</w:t>
      </w:r>
      <w:r w:rsidR="00C9111C" w:rsidRPr="00D87C27">
        <w:rPr>
          <w:color w:val="000000" w:themeColor="text1"/>
          <w:spacing w:val="-2"/>
          <w:u w:val="single" w:color="000000" w:themeColor="text1"/>
        </w:rPr>
        <w:t xml:space="preserve"> </w:t>
      </w:r>
      <w:r w:rsidR="00C9111C" w:rsidRPr="00D87C27">
        <w:rPr>
          <w:color w:val="000000" w:themeColor="text1"/>
          <w:spacing w:val="-1"/>
          <w:u w:val="single" w:color="000000" w:themeColor="text1"/>
        </w:rPr>
        <w:t xml:space="preserve">education </w:t>
      </w:r>
      <w:r w:rsidR="00C9111C" w:rsidRPr="00D87C27">
        <w:rPr>
          <w:color w:val="000000" w:themeColor="text1"/>
          <w:u w:val="single" w:color="000000" w:themeColor="text1"/>
        </w:rPr>
        <w:t>report</w:t>
      </w:r>
      <w:r w:rsidR="00C9111C">
        <w:rPr>
          <w:color w:val="000000" w:themeColor="text1"/>
          <w:u w:val="single" w:color="000000" w:themeColor="text1"/>
        </w:rPr>
        <w:t>; and</w:t>
      </w:r>
    </w:p>
    <w:p w14:paraId="4C111787" w14:textId="77777777" w:rsidR="005E75EF" w:rsidRPr="005E75EF" w:rsidRDefault="00C9111C"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u w:val="single"/>
          <w:lang w:val="en-PH"/>
        </w:rPr>
        <w:t>(4)</w:t>
      </w:r>
      <w:r>
        <w:rPr>
          <w:lang w:val="en-PH"/>
        </w:rPr>
        <w:tab/>
      </w:r>
      <w:r>
        <w:rPr>
          <w:u w:val="single"/>
          <w:lang w:val="en-PH"/>
        </w:rPr>
        <w:t>a</w:t>
      </w:r>
      <w:r>
        <w:rPr>
          <w:lang w:val="en-PH"/>
        </w:rPr>
        <w:t xml:space="preserve"> </w:t>
      </w:r>
      <w:r w:rsidR="005E75EF" w:rsidRPr="005E75EF">
        <w:rPr>
          <w:lang w:val="en-PH"/>
        </w:rPr>
        <w:t>renewal fee, if any.</w:t>
      </w:r>
    </w:p>
    <w:p w14:paraId="46C06DC9" w14:textId="62B7051A" w:rsidR="00C9111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(C)</w:t>
      </w:r>
      <w:r>
        <w:rPr>
          <w:lang w:val="en-PH"/>
        </w:rPr>
        <w:tab/>
      </w:r>
      <w:r w:rsidR="005E75EF" w:rsidRPr="005E75EF">
        <w:rPr>
          <w:lang w:val="en-PH"/>
        </w:rPr>
        <w:t xml:space="preserve">A licensee shall </w:t>
      </w:r>
      <w:r w:rsidR="005E75EF" w:rsidRPr="00C9111C">
        <w:rPr>
          <w:strike/>
          <w:lang w:val="en-PH"/>
        </w:rPr>
        <w:t>file a verified report of continuing education on or before February first and</w:t>
      </w:r>
      <w:r w:rsidR="005E75EF" w:rsidRPr="005E75EF">
        <w:rPr>
          <w:lang w:val="en-PH"/>
        </w:rPr>
        <w:t xml:space="preserve"> document forty hours of </w:t>
      </w:r>
      <w:r w:rsidR="005E75EF" w:rsidRPr="00C9111C">
        <w:rPr>
          <w:strike/>
          <w:lang w:val="en-PH"/>
        </w:rPr>
        <w:t>acceptable</w:t>
      </w:r>
      <w:r w:rsidR="005E75EF" w:rsidRPr="005E75EF">
        <w:rPr>
          <w:lang w:val="en-PH"/>
        </w:rPr>
        <w:t xml:space="preserve"> continuing </w:t>
      </w:r>
      <w:r w:rsidR="00C9111C">
        <w:rPr>
          <w:u w:val="single"/>
          <w:lang w:val="en-PH"/>
        </w:rPr>
        <w:t>professional</w:t>
      </w:r>
      <w:r w:rsidR="00C9111C">
        <w:rPr>
          <w:lang w:val="en-PH"/>
        </w:rPr>
        <w:t xml:space="preserve"> </w:t>
      </w:r>
      <w:r w:rsidR="005E75EF" w:rsidRPr="005E75EF">
        <w:rPr>
          <w:lang w:val="en-PH"/>
        </w:rPr>
        <w:t>education</w:t>
      </w:r>
      <w:r w:rsidR="00C9111C">
        <w:rPr>
          <w:lang w:val="en-PH"/>
        </w:rPr>
        <w:t xml:space="preserve"> </w:t>
      </w:r>
      <w:r w:rsidR="00963A1E">
        <w:rPr>
          <w:u w:val="single"/>
          <w:lang w:val="en-PH"/>
        </w:rPr>
        <w:t xml:space="preserve">that is </w:t>
      </w:r>
      <w:r w:rsidR="00C9111C">
        <w:rPr>
          <w:u w:val="single"/>
          <w:lang w:val="en-PH"/>
        </w:rPr>
        <w:t>acceptable to the board</w:t>
      </w:r>
      <w:r w:rsidR="00963A1E">
        <w:rPr>
          <w:u w:val="single"/>
          <w:lang w:val="en-PH"/>
        </w:rPr>
        <w:t>,</w:t>
      </w:r>
      <w:r w:rsidR="00C9111C">
        <w:rPr>
          <w:u w:val="single"/>
          <w:lang w:val="en-PH"/>
        </w:rPr>
        <w:t xml:space="preserve"> completed</w:t>
      </w:r>
      <w:r w:rsidR="005E75EF" w:rsidRPr="005E75EF">
        <w:rPr>
          <w:lang w:val="en-PH"/>
        </w:rPr>
        <w:t xml:space="preserve"> during the immediately preceding calendar year. </w:t>
      </w:r>
      <w:r w:rsidR="005E75EF" w:rsidRPr="00C9111C">
        <w:rPr>
          <w:strike/>
          <w:lang w:val="en-PH"/>
        </w:rPr>
        <w:t>Not more than twenty percent of the required hours may be in personal development subjects.</w:t>
      </w:r>
    </w:p>
    <w:p w14:paraId="5F408665" w14:textId="77777777" w:rsidR="00C9111C" w:rsidRPr="00D87C27" w:rsidRDefault="00C9111C" w:rsidP="00C9111C">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sidRPr="00D87C27">
        <w:rPr>
          <w:rFonts w:ascii="Times New Roman" w:hAnsi="Times New Roman" w:cs="Times New Roman"/>
          <w:noProof/>
          <w:color w:val="000000" w:themeColor="text1"/>
          <w:u w:color="000000" w:themeColor="text1"/>
        </w:rPr>
        <mc:AlternateContent>
          <mc:Choice Requires="wpg">
            <w:drawing>
              <wp:anchor distT="0" distB="0" distL="114300" distR="114300" simplePos="0" relativeHeight="251669504" behindDoc="1" locked="0" layoutInCell="1" allowOverlap="1" wp14:anchorId="078E437E" wp14:editId="77BFECD8">
                <wp:simplePos x="0" y="0"/>
                <wp:positionH relativeFrom="page">
                  <wp:posOffset>4131310</wp:posOffset>
                </wp:positionH>
                <wp:positionV relativeFrom="paragraph">
                  <wp:posOffset>117475</wp:posOffset>
                </wp:positionV>
                <wp:extent cx="34925" cy="7620"/>
                <wp:effectExtent l="6985" t="3175" r="5715" b="8255"/>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 cy="7620"/>
                          <a:chOff x="6506" y="185"/>
                          <a:chExt cx="55" cy="12"/>
                        </a:xfrm>
                      </wpg:grpSpPr>
                      <wps:wsp>
                        <wps:cNvPr id="106" name="Freeform 495"/>
                        <wps:cNvSpPr>
                          <a:spLocks/>
                        </wps:cNvSpPr>
                        <wps:spPr bwMode="auto">
                          <a:xfrm>
                            <a:off x="6506" y="185"/>
                            <a:ext cx="55" cy="12"/>
                          </a:xfrm>
                          <a:custGeom>
                            <a:avLst/>
                            <a:gdLst>
                              <a:gd name="T0" fmla="+- 0 6506 6506"/>
                              <a:gd name="T1" fmla="*/ T0 w 55"/>
                              <a:gd name="T2" fmla="+- 0 191 185"/>
                              <a:gd name="T3" fmla="*/ 191 h 12"/>
                              <a:gd name="T4" fmla="+- 0 6561 6506"/>
                              <a:gd name="T5" fmla="*/ T4 w 55"/>
                              <a:gd name="T6" fmla="+- 0 191 185"/>
                              <a:gd name="T7" fmla="*/ 191 h 12"/>
                            </a:gdLst>
                            <a:ahLst/>
                            <a:cxnLst>
                              <a:cxn ang="0">
                                <a:pos x="T1" y="T3"/>
                              </a:cxn>
                              <a:cxn ang="0">
                                <a:pos x="T5" y="T7"/>
                              </a:cxn>
                            </a:cxnLst>
                            <a:rect l="0" t="0" r="r" b="b"/>
                            <a:pathLst>
                              <a:path w="55" h="12">
                                <a:moveTo>
                                  <a:pt x="0" y="6"/>
                                </a:moveTo>
                                <a:lnTo>
                                  <a:pt x="55" y="6"/>
                                </a:lnTo>
                              </a:path>
                            </a:pathLst>
                          </a:custGeom>
                          <a:noFill/>
                          <a:ln w="8763">
                            <a:solidFill>
                              <a:srgbClr val="B507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45D55E" id="Group 105" o:spid="_x0000_s1026" style="position:absolute;margin-left:325.3pt;margin-top:9.25pt;width:2.75pt;height:.6pt;z-index:-251646976;mso-position-horizontal-relative:page" coordorigin="6506,185" coordsize="5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">
                <v:shape id="Freeform 495" o:spid="_x0000_s1027" style="position:absolute;left:6506;top:185;width:55;height:12;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" path="m,6r55,e" filled="f" strokecolor="#b5072d" strokeweight=".69pt">
                  <v:path arrowok="t" o:connecttype="custom" o:connectlocs="0,191;55,191" o:connectangles="0,0"/>
                </v:shape>
                <w10:wrap anchorx="page"/>
              </v:group>
            </w:pict>
          </mc:Fallback>
        </mc:AlternateContent>
      </w: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(1)</w:t>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spacing w:val="-1"/>
          <w:u w:val="single" w:color="000000" w:themeColor="text1"/>
        </w:rPr>
        <w:t>Hour limitations in</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specific</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topics </w:t>
      </w:r>
      <w:r w:rsidRPr="00D87C27">
        <w:rPr>
          <w:rFonts w:ascii="Times New Roman" w:hAnsi="Times New Roman" w:cs="Times New Roman"/>
          <w:color w:val="000000" w:themeColor="text1"/>
          <w:u w:val="single" w:color="000000" w:themeColor="text1"/>
        </w:rPr>
        <w:t xml:space="preserve">or </w:t>
      </w:r>
      <w:r w:rsidRPr="00C9111C">
        <w:rPr>
          <w:rFonts w:ascii="Times New Roman" w:hAnsi="Times New Roman" w:cs="Times New Roman"/>
          <w:color w:val="000000" w:themeColor="text1"/>
          <w:spacing w:val="-1"/>
          <w:u w:val="single" w:color="000000" w:themeColor="text1"/>
        </w:rPr>
        <w:t>subjects</w:t>
      </w:r>
      <w:r w:rsidRPr="00C9111C">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may</w:t>
      </w:r>
      <w:r w:rsidRPr="00D87C27">
        <w:rPr>
          <w:rFonts w:ascii="Times New Roman" w:hAnsi="Times New Roman" w:cs="Times New Roman"/>
          <w:color w:val="000000" w:themeColor="text1"/>
          <w:u w:val="single" w:color="000000" w:themeColor="text1"/>
        </w:rPr>
        <w:t xml:space="preserve"> be</w:t>
      </w:r>
      <w:r w:rsidRPr="00D87C27">
        <w:rPr>
          <w:rFonts w:ascii="Times New Roman" w:hAnsi="Times New Roman" w:cs="Times New Roman"/>
          <w:color w:val="000000" w:themeColor="text1"/>
          <w:spacing w:val="-1"/>
          <w:u w:val="single" w:color="000000" w:themeColor="text1"/>
        </w:rPr>
        <w:t xml:space="preserve"> determined </w:t>
      </w:r>
      <w:r w:rsidRPr="00D87C27">
        <w:rPr>
          <w:rFonts w:ascii="Times New Roman" w:hAnsi="Times New Roman" w:cs="Times New Roman"/>
          <w:color w:val="000000" w:themeColor="text1"/>
          <w:spacing w:val="-2"/>
          <w:u w:val="single" w:color="000000" w:themeColor="text1"/>
        </w:rPr>
        <w:t>by</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the </w:t>
      </w:r>
      <w:r>
        <w:rPr>
          <w:rFonts w:ascii="Times New Roman" w:hAnsi="Times New Roman" w:cs="Times New Roman"/>
          <w:color w:val="000000" w:themeColor="text1"/>
          <w:spacing w:val="-1"/>
          <w:u w:val="single" w:color="000000" w:themeColor="text1"/>
        </w:rPr>
        <w:t>b</w:t>
      </w:r>
      <w:r w:rsidRPr="00D87C27">
        <w:rPr>
          <w:rFonts w:ascii="Times New Roman" w:hAnsi="Times New Roman" w:cs="Times New Roman"/>
          <w:color w:val="000000" w:themeColor="text1"/>
          <w:u w:val="single" w:color="000000" w:themeColor="text1"/>
        </w:rPr>
        <w:t>oard.</w:t>
      </w:r>
    </w:p>
    <w:p w14:paraId="4970AA61" w14:textId="1B7026FE" w:rsidR="00C9111C" w:rsidRPr="00D87C27" w:rsidRDefault="00C9111C" w:rsidP="00C9111C">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(2)</w:t>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spacing w:val="-1"/>
          <w:u w:val="single" w:color="000000" w:themeColor="text1"/>
        </w:rPr>
        <w:t>Th</w:t>
      </w:r>
      <w:r>
        <w:rPr>
          <w:rFonts w:ascii="Times New Roman" w:hAnsi="Times New Roman" w:cs="Times New Roman"/>
          <w:color w:val="000000" w:themeColor="text1"/>
          <w:spacing w:val="-1"/>
          <w:u w:val="single" w:color="000000" w:themeColor="text1"/>
        </w:rPr>
        <w:t>e bo</w:t>
      </w:r>
      <w:r w:rsidRPr="00D87C27">
        <w:rPr>
          <w:rFonts w:ascii="Times New Roman" w:hAnsi="Times New Roman" w:cs="Times New Roman"/>
          <w:color w:val="000000" w:themeColor="text1"/>
          <w:spacing w:val="-1"/>
          <w:u w:val="single" w:color="000000" w:themeColor="text1"/>
        </w:rPr>
        <w:t>ard</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spacing w:val="-1"/>
          <w:u w:val="single" w:color="000000" w:themeColor="text1"/>
        </w:rPr>
        <w:t>may</w:t>
      </w:r>
      <w:r w:rsidRPr="00D87C27">
        <w:rPr>
          <w:rFonts w:ascii="Times New Roman" w:hAnsi="Times New Roman" w:cs="Times New Roman"/>
          <w:color w:val="000000" w:themeColor="text1"/>
          <w:spacing w:val="31"/>
          <w:u w:val="single" w:color="000000" w:themeColor="text1"/>
        </w:rPr>
        <w:t xml:space="preserve"> </w:t>
      </w:r>
      <w:r w:rsidR="000A5E18" w:rsidRPr="00D87C27">
        <w:rPr>
          <w:rFonts w:ascii="Times New Roman" w:hAnsi="Times New Roman" w:cs="Times New Roman"/>
          <w:color w:val="000000" w:themeColor="text1"/>
          <w:spacing w:val="-2"/>
          <w:u w:val="single" w:color="000000" w:themeColor="text1"/>
        </w:rPr>
        <w:t>by</w:t>
      </w:r>
      <w:r w:rsidR="000A5E18" w:rsidRPr="00D87C27">
        <w:rPr>
          <w:rFonts w:ascii="Times New Roman" w:hAnsi="Times New Roman" w:cs="Times New Roman"/>
          <w:color w:val="000000" w:themeColor="text1"/>
          <w:spacing w:val="32"/>
          <w:u w:val="single" w:color="000000" w:themeColor="text1"/>
        </w:rPr>
        <w:t xml:space="preserve"> </w:t>
      </w:r>
      <w:r w:rsidR="000A5E18" w:rsidRPr="00D87C27">
        <w:rPr>
          <w:rFonts w:ascii="Times New Roman" w:hAnsi="Times New Roman" w:cs="Times New Roman"/>
          <w:color w:val="000000" w:themeColor="text1"/>
          <w:spacing w:val="-1"/>
          <w:u w:val="single" w:color="000000" w:themeColor="text1"/>
        </w:rPr>
        <w:t>regulation</w:t>
      </w:r>
      <w:r w:rsidR="000A5E18"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spacing w:val="-1"/>
          <w:u w:val="single" w:color="000000" w:themeColor="text1"/>
        </w:rPr>
        <w:t>provide</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spacing w:val="-1"/>
          <w:u w:val="single" w:color="000000" w:themeColor="text1"/>
        </w:rPr>
        <w:t>for</w:t>
      </w:r>
      <w:r w:rsidRPr="00D87C27">
        <w:rPr>
          <w:rFonts w:ascii="Times New Roman" w:hAnsi="Times New Roman" w:cs="Times New Roman"/>
          <w:color w:val="000000" w:themeColor="text1"/>
          <w:spacing w:val="31"/>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spacing w:val="-1"/>
          <w:u w:val="single" w:color="000000" w:themeColor="text1"/>
        </w:rPr>
        <w:t>carryover</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spacing w:val="-2"/>
          <w:u w:val="single" w:color="000000" w:themeColor="text1"/>
        </w:rPr>
        <w:t>of</w:t>
      </w:r>
      <w:r w:rsidRPr="00D87C27">
        <w:rPr>
          <w:rFonts w:ascii="Times New Roman" w:hAnsi="Times New Roman" w:cs="Times New Roman"/>
          <w:color w:val="000000" w:themeColor="text1"/>
          <w:spacing w:val="32"/>
          <w:u w:val="single" w:color="000000" w:themeColor="text1"/>
        </w:rPr>
        <w:t xml:space="preserve"> </w:t>
      </w:r>
      <w:r w:rsidRPr="00D87C27">
        <w:rPr>
          <w:rFonts w:ascii="Times New Roman" w:hAnsi="Times New Roman" w:cs="Times New Roman"/>
          <w:color w:val="000000" w:themeColor="text1"/>
          <w:spacing w:val="-1"/>
          <w:u w:val="single" w:color="000000" w:themeColor="text1"/>
        </w:rPr>
        <w:t>excess</w:t>
      </w:r>
      <w:r w:rsidRPr="00D87C27">
        <w:rPr>
          <w:rFonts w:ascii="Times New Roman" w:hAnsi="Times New Roman" w:cs="Times New Roman"/>
          <w:color w:val="000000" w:themeColor="text1"/>
          <w:spacing w:val="31"/>
          <w:u w:val="single" w:color="000000" w:themeColor="text1"/>
        </w:rPr>
        <w:t xml:space="preserve"> </w:t>
      </w:r>
      <w:r w:rsidRPr="00D87C27">
        <w:rPr>
          <w:rFonts w:ascii="Times New Roman" w:hAnsi="Times New Roman" w:cs="Times New Roman"/>
          <w:color w:val="000000" w:themeColor="text1"/>
          <w:spacing w:val="-1"/>
          <w:u w:val="single" w:color="000000" w:themeColor="text1"/>
        </w:rPr>
        <w:t>hours</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31"/>
          <w:u w:val="single" w:color="000000" w:themeColor="text1"/>
        </w:rPr>
        <w:t xml:space="preserve"> </w:t>
      </w:r>
      <w:r w:rsidRPr="00D87C27">
        <w:rPr>
          <w:rFonts w:ascii="Times New Roman" w:hAnsi="Times New Roman" w:cs="Times New Roman"/>
          <w:color w:val="000000" w:themeColor="text1"/>
          <w:spacing w:val="-1"/>
          <w:u w:val="single" w:color="000000" w:themeColor="text1"/>
        </w:rPr>
        <w:t>continuing</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professional</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spacing w:val="-1"/>
          <w:u w:val="single" w:color="000000" w:themeColor="text1"/>
        </w:rPr>
        <w:t>education</w:t>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and</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such</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carryover</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may</w:t>
      </w:r>
      <w:r w:rsidRPr="00D87C27">
        <w:rPr>
          <w:rFonts w:ascii="Times New Roman" w:hAnsi="Times New Roman" w:cs="Times New Roman"/>
          <w:color w:val="000000" w:themeColor="text1"/>
          <w:spacing w:val="-12"/>
          <w:u w:val="single" w:color="000000" w:themeColor="text1"/>
        </w:rPr>
        <w:t xml:space="preserve"> </w:t>
      </w:r>
      <w:r w:rsidRPr="00D87C27">
        <w:rPr>
          <w:rFonts w:ascii="Times New Roman" w:hAnsi="Times New Roman" w:cs="Times New Roman"/>
          <w:color w:val="000000" w:themeColor="text1"/>
          <w:u w:val="single" w:color="000000" w:themeColor="text1"/>
        </w:rPr>
        <w:t>be</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spacing w:val="-1"/>
          <w:u w:val="single" w:color="000000" w:themeColor="text1"/>
        </w:rPr>
        <w:t>applied</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u w:val="single" w:color="000000" w:themeColor="text1"/>
        </w:rPr>
        <w:t>as</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if</w:t>
      </w:r>
      <w:r w:rsidRPr="00D87C27">
        <w:rPr>
          <w:rFonts w:ascii="Times New Roman" w:hAnsi="Times New Roman" w:cs="Times New Roman"/>
          <w:color w:val="000000" w:themeColor="text1"/>
          <w:spacing w:val="-12"/>
          <w:u w:val="single" w:color="000000" w:themeColor="text1"/>
        </w:rPr>
        <w:t xml:space="preserve"> </w:t>
      </w:r>
      <w:r w:rsidRPr="00D87C27">
        <w:rPr>
          <w:rFonts w:ascii="Times New Roman" w:hAnsi="Times New Roman" w:cs="Times New Roman"/>
          <w:color w:val="000000" w:themeColor="text1"/>
          <w:spacing w:val="-1"/>
          <w:u w:val="single" w:color="000000" w:themeColor="text1"/>
        </w:rPr>
        <w:t>completed</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during</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immediately</w:t>
      </w:r>
      <w:r w:rsidRPr="00D87C27">
        <w:rPr>
          <w:rFonts w:ascii="Times New Roman" w:hAnsi="Times New Roman" w:cs="Times New Roman"/>
          <w:color w:val="000000" w:themeColor="text1"/>
          <w:spacing w:val="67"/>
          <w:u w:color="000000" w:themeColor="text1"/>
        </w:rPr>
        <w:t xml:space="preserve"> </w:t>
      </w:r>
      <w:r w:rsidRPr="00D87C27">
        <w:rPr>
          <w:rFonts w:ascii="Times New Roman" w:hAnsi="Times New Roman" w:cs="Times New Roman"/>
          <w:color w:val="000000" w:themeColor="text1"/>
          <w:spacing w:val="-1"/>
          <w:u w:val="single" w:color="000000" w:themeColor="text1"/>
        </w:rPr>
        <w:t>preceding calendar year.</w:t>
      </w:r>
    </w:p>
    <w:p w14:paraId="02453557" w14:textId="77777777" w:rsidR="00C9111C" w:rsidRDefault="00C9111C"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u w:val="single"/>
          <w:lang w:val="en-PH"/>
        </w:rPr>
        <w:t>(3)</w:t>
      </w:r>
      <w:r>
        <w:rPr>
          <w:lang w:val="en-PH"/>
        </w:rPr>
        <w:tab/>
      </w:r>
      <w:r w:rsidR="005E75EF" w:rsidRPr="005E75EF">
        <w:rPr>
          <w:lang w:val="en-PH"/>
        </w:rPr>
        <w:t>A licensee is not required to report continuing</w:t>
      </w:r>
      <w:r>
        <w:rPr>
          <w:lang w:val="en-PH"/>
        </w:rPr>
        <w:t xml:space="preserve"> </w:t>
      </w:r>
      <w:r>
        <w:rPr>
          <w:u w:val="single"/>
          <w:lang w:val="en-PH"/>
        </w:rPr>
        <w:t>professional</w:t>
      </w:r>
      <w:r w:rsidR="005E75EF" w:rsidRPr="005E75EF">
        <w:rPr>
          <w:lang w:val="en-PH"/>
        </w:rPr>
        <w:t xml:space="preserve"> education for the year in which the initial license was </w:t>
      </w:r>
      <w:r w:rsidR="005E75EF" w:rsidRPr="005E75EF">
        <w:rPr>
          <w:lang w:val="en-PH"/>
        </w:rPr>
        <w:lastRenderedPageBreak/>
        <w:t xml:space="preserve">obtained. </w:t>
      </w:r>
      <w:r w:rsidR="005E75EF" w:rsidRPr="00C9111C">
        <w:rPr>
          <w:strike/>
          <w:lang w:val="en-PH"/>
        </w:rPr>
        <w:t>The board by regulation may provide for the carryover of excess hours of continuing education not to exceed twenty hours a year.</w:t>
      </w:r>
    </w:p>
    <w:p w14:paraId="341C05E0" w14:textId="77777777" w:rsidR="005E75EF" w:rsidRPr="005E75EF" w:rsidRDefault="00C9111C"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u w:val="single"/>
          <w:lang w:val="en-PH"/>
        </w:rPr>
        <w:t>(4)</w:t>
      </w:r>
      <w:r>
        <w:rPr>
          <w:lang w:val="en-PH"/>
        </w:rPr>
        <w:tab/>
      </w:r>
      <w:r w:rsidR="005E75EF" w:rsidRPr="005E75EF">
        <w:rPr>
          <w:lang w:val="en-PH"/>
        </w:rPr>
        <w:t xml:space="preserve">No carryover is allowed from a year in which continuing </w:t>
      </w:r>
      <w:r>
        <w:rPr>
          <w:u w:val="single"/>
          <w:lang w:val="en-PH"/>
        </w:rPr>
        <w:t>professional</w:t>
      </w:r>
      <w:r>
        <w:rPr>
          <w:lang w:val="en-PH"/>
        </w:rPr>
        <w:t xml:space="preserve"> </w:t>
      </w:r>
      <w:r w:rsidR="005E75EF" w:rsidRPr="005E75EF">
        <w:rPr>
          <w:lang w:val="en-PH"/>
        </w:rPr>
        <w:t>education was not required.</w:t>
      </w:r>
    </w:p>
    <w:p w14:paraId="321A2FDB" w14:textId="77777777" w:rsidR="00C9111C" w:rsidRPr="00D87C27" w:rsidRDefault="00C9111C" w:rsidP="00C9111C">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C9111C">
        <w:rPr>
          <w:rFonts w:ascii="Times New Roman" w:hAnsi="Times New Roman" w:cs="Times New Roman"/>
          <w:color w:val="000000" w:themeColor="text1"/>
          <w:u w:val="single" w:color="000000" w:themeColor="text1"/>
        </w:rPr>
        <w:t>(5)</w:t>
      </w:r>
      <w:r>
        <w:rPr>
          <w:rFonts w:ascii="Times New Roman" w:hAnsi="Times New Roman" w:cs="Times New Roman"/>
          <w:color w:val="000000" w:themeColor="text1"/>
          <w:spacing w:val="7"/>
          <w:u w:color="000000" w:themeColor="text1"/>
        </w:rPr>
        <w:tab/>
      </w:r>
      <w:r w:rsidRPr="00C9111C">
        <w:rPr>
          <w:rFonts w:ascii="Times New Roman" w:hAnsi="Times New Roman" w:cs="Times New Roman"/>
          <w:color w:val="000000" w:themeColor="text1"/>
          <w:spacing w:val="-1"/>
          <w:u w:val="single" w:color="000000" w:themeColor="text1"/>
        </w:rPr>
        <w:t>The</w:t>
      </w:r>
      <w:r w:rsidRPr="00C9111C">
        <w:rPr>
          <w:rFonts w:ascii="Times New Roman" w:hAnsi="Times New Roman" w:cs="Times New Roman"/>
          <w:color w:val="000000" w:themeColor="text1"/>
          <w:spacing w:val="6"/>
          <w:u w:val="single" w:color="000000" w:themeColor="text1"/>
        </w:rPr>
        <w:t xml:space="preserve"> </w:t>
      </w:r>
      <w:r>
        <w:rPr>
          <w:rFonts w:ascii="Times New Roman" w:hAnsi="Times New Roman" w:cs="Times New Roman"/>
          <w:color w:val="000000" w:themeColor="text1"/>
          <w:spacing w:val="6"/>
          <w:u w:val="single" w:color="000000" w:themeColor="text1"/>
        </w:rPr>
        <w:t>b</w:t>
      </w:r>
      <w:r w:rsidRPr="00C9111C">
        <w:rPr>
          <w:rFonts w:ascii="Times New Roman" w:hAnsi="Times New Roman" w:cs="Times New Roman"/>
          <w:color w:val="000000" w:themeColor="text1"/>
          <w:u w:val="single" w:color="000000" w:themeColor="text1"/>
        </w:rPr>
        <w:t>oard</w:t>
      </w:r>
      <w:r w:rsidRPr="00C9111C">
        <w:rPr>
          <w:rFonts w:ascii="Times New Roman" w:hAnsi="Times New Roman" w:cs="Times New Roman"/>
          <w:color w:val="000000" w:themeColor="text1"/>
          <w:spacing w:val="6"/>
          <w:u w:val="single" w:color="000000" w:themeColor="text1"/>
        </w:rPr>
        <w:t xml:space="preserve"> </w:t>
      </w:r>
      <w:r w:rsidRPr="00C9111C">
        <w:rPr>
          <w:rFonts w:ascii="Times New Roman" w:hAnsi="Times New Roman" w:cs="Times New Roman"/>
          <w:color w:val="000000" w:themeColor="text1"/>
          <w:spacing w:val="-1"/>
          <w:u w:val="single" w:color="000000" w:themeColor="text1"/>
        </w:rPr>
        <w:t>may</w:t>
      </w:r>
      <w:r w:rsidRPr="00C9111C">
        <w:rPr>
          <w:rFonts w:ascii="Times New Roman" w:hAnsi="Times New Roman" w:cs="Times New Roman"/>
          <w:color w:val="000000" w:themeColor="text1"/>
          <w:spacing w:val="8"/>
          <w:u w:val="single" w:color="000000" w:themeColor="text1"/>
        </w:rPr>
        <w:t xml:space="preserve"> </w:t>
      </w:r>
      <w:r w:rsidRPr="00C9111C">
        <w:rPr>
          <w:rFonts w:ascii="Times New Roman" w:hAnsi="Times New Roman" w:cs="Times New Roman"/>
          <w:color w:val="000000" w:themeColor="text1"/>
          <w:spacing w:val="-1"/>
          <w:u w:val="single" w:color="000000" w:themeColor="text1"/>
        </w:rPr>
        <w:t>review,</w:t>
      </w:r>
      <w:r w:rsidRPr="00C9111C">
        <w:rPr>
          <w:rFonts w:ascii="Times New Roman" w:hAnsi="Times New Roman" w:cs="Times New Roman"/>
          <w:color w:val="000000" w:themeColor="text1"/>
          <w:spacing w:val="7"/>
          <w:u w:val="single" w:color="000000" w:themeColor="text1"/>
        </w:rPr>
        <w:t xml:space="preserve"> </w:t>
      </w:r>
      <w:r w:rsidRPr="00C9111C">
        <w:rPr>
          <w:rFonts w:ascii="Times New Roman" w:hAnsi="Times New Roman" w:cs="Times New Roman"/>
          <w:color w:val="000000" w:themeColor="text1"/>
          <w:spacing w:val="-1"/>
          <w:u w:val="single" w:color="000000" w:themeColor="text1"/>
        </w:rPr>
        <w:t>approve,</w:t>
      </w:r>
      <w:r w:rsidRPr="00C9111C">
        <w:rPr>
          <w:rFonts w:ascii="Times New Roman" w:hAnsi="Times New Roman" w:cs="Times New Roman"/>
          <w:color w:val="000000" w:themeColor="text1"/>
          <w:spacing w:val="7"/>
          <w:u w:val="single" w:color="000000" w:themeColor="text1"/>
        </w:rPr>
        <w:t xml:space="preserve"> </w:t>
      </w:r>
      <w:r w:rsidRPr="00C9111C">
        <w:rPr>
          <w:rFonts w:ascii="Times New Roman" w:hAnsi="Times New Roman" w:cs="Times New Roman"/>
          <w:color w:val="000000" w:themeColor="text1"/>
          <w:spacing w:val="-1"/>
          <w:u w:val="single" w:color="000000" w:themeColor="text1"/>
        </w:rPr>
        <w:t>and</w:t>
      </w:r>
      <w:r w:rsidRPr="00C9111C">
        <w:rPr>
          <w:rFonts w:ascii="Times New Roman" w:hAnsi="Times New Roman" w:cs="Times New Roman"/>
          <w:color w:val="000000" w:themeColor="text1"/>
          <w:spacing w:val="6"/>
          <w:u w:val="single" w:color="000000" w:themeColor="text1"/>
        </w:rPr>
        <w:t xml:space="preserve"> </w:t>
      </w:r>
      <w:r w:rsidRPr="00C9111C">
        <w:rPr>
          <w:rFonts w:ascii="Times New Roman" w:hAnsi="Times New Roman" w:cs="Times New Roman"/>
          <w:color w:val="000000" w:themeColor="text1"/>
          <w:spacing w:val="-1"/>
          <w:u w:val="single" w:color="000000" w:themeColor="text1"/>
        </w:rPr>
        <w:t>test</w:t>
      </w:r>
      <w:r w:rsidRPr="00C9111C">
        <w:rPr>
          <w:rFonts w:ascii="Times New Roman" w:hAnsi="Times New Roman" w:cs="Times New Roman"/>
          <w:color w:val="000000" w:themeColor="text1"/>
          <w:spacing w:val="6"/>
          <w:u w:val="single" w:color="000000" w:themeColor="text1"/>
        </w:rPr>
        <w:t xml:space="preserve"> </w:t>
      </w:r>
      <w:r w:rsidRPr="00C9111C">
        <w:rPr>
          <w:rFonts w:ascii="Times New Roman" w:hAnsi="Times New Roman" w:cs="Times New Roman"/>
          <w:color w:val="000000" w:themeColor="text1"/>
          <w:spacing w:val="-1"/>
          <w:u w:val="single" w:color="000000" w:themeColor="text1"/>
        </w:rPr>
        <w:t>any</w:t>
      </w:r>
      <w:r w:rsidRPr="00C9111C">
        <w:rPr>
          <w:rFonts w:ascii="Times New Roman" w:hAnsi="Times New Roman" w:cs="Times New Roman"/>
          <w:color w:val="000000" w:themeColor="text1"/>
          <w:spacing w:val="8"/>
          <w:u w:val="single" w:color="000000" w:themeColor="text1"/>
        </w:rPr>
        <w:t xml:space="preserve"> </w:t>
      </w:r>
      <w:r w:rsidRPr="00C9111C">
        <w:rPr>
          <w:rFonts w:ascii="Times New Roman" w:hAnsi="Times New Roman" w:cs="Times New Roman"/>
          <w:color w:val="000000" w:themeColor="text1"/>
          <w:spacing w:val="-1"/>
          <w:u w:val="single" w:color="000000" w:themeColor="text1"/>
        </w:rPr>
        <w:t>content</w:t>
      </w:r>
      <w:r w:rsidRPr="00C9111C">
        <w:rPr>
          <w:rFonts w:ascii="Times New Roman" w:hAnsi="Times New Roman" w:cs="Times New Roman"/>
          <w:color w:val="000000" w:themeColor="text1"/>
          <w:spacing w:val="6"/>
          <w:u w:val="single" w:color="000000" w:themeColor="text1"/>
        </w:rPr>
        <w:t xml:space="preserve"> </w:t>
      </w:r>
      <w:r w:rsidRPr="00C9111C">
        <w:rPr>
          <w:rFonts w:ascii="Times New Roman" w:hAnsi="Times New Roman" w:cs="Times New Roman"/>
          <w:color w:val="000000" w:themeColor="text1"/>
          <w:u w:val="single" w:color="000000" w:themeColor="text1"/>
        </w:rPr>
        <w:t>or</w:t>
      </w:r>
      <w:r w:rsidRPr="00C9111C">
        <w:rPr>
          <w:rFonts w:ascii="Times New Roman" w:hAnsi="Times New Roman" w:cs="Times New Roman"/>
          <w:color w:val="000000" w:themeColor="text1"/>
          <w:spacing w:val="6"/>
          <w:u w:val="single" w:color="000000" w:themeColor="text1"/>
        </w:rPr>
        <w:t xml:space="preserve"> </w:t>
      </w:r>
      <w:r w:rsidRPr="00C9111C">
        <w:rPr>
          <w:rFonts w:ascii="Times New Roman" w:hAnsi="Times New Roman" w:cs="Times New Roman"/>
          <w:color w:val="000000" w:themeColor="text1"/>
          <w:spacing w:val="-1"/>
          <w:u w:val="single" w:color="000000" w:themeColor="text1"/>
        </w:rPr>
        <w:t>delivery</w:t>
      </w:r>
      <w:r w:rsidRPr="00C9111C">
        <w:rPr>
          <w:rFonts w:ascii="Times New Roman" w:hAnsi="Times New Roman" w:cs="Times New Roman"/>
          <w:color w:val="000000" w:themeColor="text1"/>
          <w:spacing w:val="8"/>
          <w:u w:val="single" w:color="000000" w:themeColor="text1"/>
        </w:rPr>
        <w:t xml:space="preserve"> </w:t>
      </w:r>
      <w:r w:rsidRPr="00C9111C">
        <w:rPr>
          <w:rFonts w:ascii="Times New Roman" w:hAnsi="Times New Roman" w:cs="Times New Roman"/>
          <w:color w:val="000000" w:themeColor="text1"/>
          <w:u w:val="single" w:color="000000" w:themeColor="text1"/>
        </w:rPr>
        <w:t>type</w:t>
      </w:r>
      <w:r w:rsidRPr="00C9111C">
        <w:rPr>
          <w:rFonts w:ascii="Times New Roman" w:hAnsi="Times New Roman" w:cs="Times New Roman"/>
          <w:color w:val="000000" w:themeColor="text1"/>
          <w:spacing w:val="6"/>
          <w:u w:val="single" w:color="000000" w:themeColor="text1"/>
        </w:rPr>
        <w:t xml:space="preserve"> </w:t>
      </w:r>
      <w:r w:rsidRPr="00C9111C">
        <w:rPr>
          <w:rFonts w:ascii="Times New Roman" w:hAnsi="Times New Roman" w:cs="Times New Roman"/>
          <w:color w:val="000000" w:themeColor="text1"/>
          <w:u w:val="single" w:color="000000" w:themeColor="text1"/>
        </w:rPr>
        <w:t>of</w:t>
      </w:r>
      <w:r w:rsidRPr="00C9111C">
        <w:rPr>
          <w:rFonts w:ascii="Times New Roman" w:hAnsi="Times New Roman" w:cs="Times New Roman"/>
          <w:color w:val="000000" w:themeColor="text1"/>
          <w:spacing w:val="7"/>
          <w:u w:val="single" w:color="000000" w:themeColor="text1"/>
        </w:rPr>
        <w:t xml:space="preserve"> </w:t>
      </w:r>
      <w:r w:rsidRPr="00C9111C">
        <w:rPr>
          <w:rFonts w:ascii="Times New Roman" w:hAnsi="Times New Roman" w:cs="Times New Roman"/>
          <w:color w:val="000000" w:themeColor="text1"/>
          <w:spacing w:val="-1"/>
          <w:u w:val="single" w:color="000000" w:themeColor="text1"/>
        </w:rPr>
        <w:t>continuing</w:t>
      </w:r>
      <w:r w:rsidRPr="00C9111C">
        <w:rPr>
          <w:rFonts w:ascii="Times New Roman" w:hAnsi="Times New Roman" w:cs="Times New Roman"/>
          <w:color w:val="000000" w:themeColor="text1"/>
          <w:spacing w:val="63"/>
          <w:u w:val="single" w:color="000000" w:themeColor="text1"/>
        </w:rPr>
        <w:t xml:space="preserve"> </w:t>
      </w:r>
      <w:r w:rsidRPr="00D87C27">
        <w:rPr>
          <w:rFonts w:ascii="Times New Roman" w:hAnsi="Times New Roman" w:cs="Times New Roman"/>
          <w:color w:val="000000" w:themeColor="text1"/>
          <w:spacing w:val="-1"/>
          <w:u w:val="single" w:color="000000" w:themeColor="text1"/>
        </w:rPr>
        <w:t>professional</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education.</w:t>
      </w:r>
    </w:p>
    <w:p w14:paraId="31AAA7FF" w14:textId="7167CD06" w:rsidR="00C9111C" w:rsidRPr="00D87C27" w:rsidRDefault="00C9111C" w:rsidP="00C9111C">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(6)</w:t>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spacing w:val="-1"/>
          <w:u w:val="single" w:color="000000" w:themeColor="text1"/>
        </w:rPr>
        <w:t>An</w:t>
      </w:r>
      <w:r w:rsidRPr="00D87C27">
        <w:rPr>
          <w:rFonts w:ascii="Times New Roman" w:hAnsi="Times New Roman" w:cs="Times New Roman"/>
          <w:color w:val="000000" w:themeColor="text1"/>
          <w:spacing w:val="28"/>
          <w:u w:val="single" w:color="000000" w:themeColor="text1"/>
        </w:rPr>
        <w:t xml:space="preserve"> </w:t>
      </w:r>
      <w:r w:rsidRPr="00D87C27">
        <w:rPr>
          <w:rFonts w:ascii="Times New Roman" w:hAnsi="Times New Roman" w:cs="Times New Roman"/>
          <w:color w:val="000000" w:themeColor="text1"/>
          <w:spacing w:val="-1"/>
          <w:u w:val="single" w:color="000000" w:themeColor="text1"/>
        </w:rPr>
        <w:t>annual</w:t>
      </w:r>
      <w:r w:rsidRPr="00D87C27">
        <w:rPr>
          <w:rFonts w:ascii="Times New Roman" w:hAnsi="Times New Roman" w:cs="Times New Roman"/>
          <w:color w:val="000000" w:themeColor="text1"/>
          <w:spacing w:val="27"/>
          <w:u w:val="single" w:color="000000" w:themeColor="text1"/>
        </w:rPr>
        <w:t xml:space="preserve"> </w:t>
      </w:r>
      <w:r w:rsidRPr="00D87C27">
        <w:rPr>
          <w:rFonts w:ascii="Times New Roman" w:hAnsi="Times New Roman" w:cs="Times New Roman"/>
          <w:color w:val="000000" w:themeColor="text1"/>
          <w:spacing w:val="-1"/>
          <w:u w:val="single" w:color="000000" w:themeColor="text1"/>
        </w:rPr>
        <w:t>ethics</w:t>
      </w:r>
      <w:r w:rsidRPr="00D87C27">
        <w:rPr>
          <w:rFonts w:ascii="Times New Roman" w:hAnsi="Times New Roman" w:cs="Times New Roman"/>
          <w:color w:val="000000" w:themeColor="text1"/>
          <w:spacing w:val="28"/>
          <w:u w:val="single" w:color="000000" w:themeColor="text1"/>
        </w:rPr>
        <w:t xml:space="preserve"> </w:t>
      </w:r>
      <w:r w:rsidRPr="00D87C27">
        <w:rPr>
          <w:rFonts w:ascii="Times New Roman" w:hAnsi="Times New Roman" w:cs="Times New Roman"/>
          <w:color w:val="000000" w:themeColor="text1"/>
          <w:spacing w:val="-1"/>
          <w:u w:val="single" w:color="000000" w:themeColor="text1"/>
        </w:rPr>
        <w:t>requirement</w:t>
      </w:r>
      <w:r w:rsidRPr="00D87C27">
        <w:rPr>
          <w:rFonts w:ascii="Times New Roman" w:hAnsi="Times New Roman" w:cs="Times New Roman"/>
          <w:color w:val="000000" w:themeColor="text1"/>
          <w:spacing w:val="27"/>
          <w:u w:val="single" w:color="000000" w:themeColor="text1"/>
        </w:rPr>
        <w:t xml:space="preserve"> </w:t>
      </w:r>
      <w:r w:rsidRPr="00D87C27">
        <w:rPr>
          <w:rFonts w:ascii="Times New Roman" w:hAnsi="Times New Roman" w:cs="Times New Roman"/>
          <w:color w:val="000000" w:themeColor="text1"/>
          <w:spacing w:val="-1"/>
          <w:u w:val="single" w:color="000000" w:themeColor="text1"/>
        </w:rPr>
        <w:t>must</w:t>
      </w:r>
      <w:r w:rsidRPr="00D87C27">
        <w:rPr>
          <w:rFonts w:ascii="Times New Roman" w:hAnsi="Times New Roman" w:cs="Times New Roman"/>
          <w:color w:val="000000" w:themeColor="text1"/>
          <w:spacing w:val="27"/>
          <w:u w:val="single" w:color="000000" w:themeColor="text1"/>
        </w:rPr>
        <w:t xml:space="preserve"> </w:t>
      </w:r>
      <w:r w:rsidRPr="00D87C27">
        <w:rPr>
          <w:rFonts w:ascii="Times New Roman" w:hAnsi="Times New Roman" w:cs="Times New Roman"/>
          <w:color w:val="000000" w:themeColor="text1"/>
          <w:u w:val="single" w:color="000000" w:themeColor="text1"/>
        </w:rPr>
        <w:t>be</w:t>
      </w:r>
      <w:r w:rsidRPr="00D87C27">
        <w:rPr>
          <w:rFonts w:ascii="Times New Roman" w:hAnsi="Times New Roman" w:cs="Times New Roman"/>
          <w:color w:val="000000" w:themeColor="text1"/>
          <w:spacing w:val="25"/>
          <w:u w:val="single" w:color="000000" w:themeColor="text1"/>
        </w:rPr>
        <w:t xml:space="preserve"> </w:t>
      </w:r>
      <w:r w:rsidRPr="00D87C27">
        <w:rPr>
          <w:rFonts w:ascii="Times New Roman" w:hAnsi="Times New Roman" w:cs="Times New Roman"/>
          <w:color w:val="000000" w:themeColor="text1"/>
          <w:spacing w:val="-1"/>
          <w:u w:val="single" w:color="000000" w:themeColor="text1"/>
        </w:rPr>
        <w:t>met</w:t>
      </w:r>
      <w:r w:rsidRPr="00D87C27">
        <w:rPr>
          <w:rFonts w:ascii="Times New Roman" w:hAnsi="Times New Roman" w:cs="Times New Roman"/>
          <w:color w:val="000000" w:themeColor="text1"/>
          <w:spacing w:val="26"/>
          <w:u w:val="single" w:color="000000" w:themeColor="text1"/>
        </w:rPr>
        <w:t xml:space="preserve"> </w:t>
      </w:r>
      <w:r w:rsidRPr="00D87C27">
        <w:rPr>
          <w:rFonts w:ascii="Times New Roman" w:hAnsi="Times New Roman" w:cs="Times New Roman"/>
          <w:color w:val="000000" w:themeColor="text1"/>
          <w:spacing w:val="-1"/>
          <w:u w:val="single" w:color="000000" w:themeColor="text1"/>
        </w:rPr>
        <w:t>and</w:t>
      </w:r>
      <w:r w:rsidRPr="00D87C27">
        <w:rPr>
          <w:rFonts w:ascii="Times New Roman" w:hAnsi="Times New Roman" w:cs="Times New Roman"/>
          <w:color w:val="000000" w:themeColor="text1"/>
          <w:spacing w:val="27"/>
          <w:u w:val="single" w:color="000000" w:themeColor="text1"/>
        </w:rPr>
        <w:t xml:space="preserve"> </w:t>
      </w:r>
      <w:r w:rsidRPr="00D87C27">
        <w:rPr>
          <w:rFonts w:ascii="Times New Roman" w:hAnsi="Times New Roman" w:cs="Times New Roman"/>
          <w:color w:val="000000" w:themeColor="text1"/>
          <w:spacing w:val="-1"/>
          <w:u w:val="single" w:color="000000" w:themeColor="text1"/>
        </w:rPr>
        <w:t>included</w:t>
      </w:r>
      <w:r w:rsidRPr="00D87C27">
        <w:rPr>
          <w:rFonts w:ascii="Times New Roman" w:hAnsi="Times New Roman" w:cs="Times New Roman"/>
          <w:color w:val="000000" w:themeColor="text1"/>
          <w:spacing w:val="27"/>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29"/>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27"/>
          <w:u w:val="single" w:color="000000" w:themeColor="text1"/>
        </w:rPr>
        <w:t xml:space="preserve"> </w:t>
      </w:r>
      <w:r w:rsidRPr="00D87C27">
        <w:rPr>
          <w:rFonts w:ascii="Times New Roman" w:hAnsi="Times New Roman" w:cs="Times New Roman"/>
          <w:color w:val="000000" w:themeColor="text1"/>
          <w:spacing w:val="-1"/>
          <w:u w:val="single" w:color="000000" w:themeColor="text1"/>
        </w:rPr>
        <w:t>documented</w:t>
      </w:r>
      <w:r w:rsidRPr="00D87C27">
        <w:rPr>
          <w:rFonts w:ascii="Times New Roman" w:hAnsi="Times New Roman" w:cs="Times New Roman"/>
          <w:color w:val="000000" w:themeColor="text1"/>
          <w:spacing w:val="27"/>
          <w:u w:val="single" w:color="000000" w:themeColor="text1"/>
        </w:rPr>
        <w:t xml:space="preserve"> </w:t>
      </w:r>
      <w:r w:rsidRPr="00D87C27">
        <w:rPr>
          <w:rFonts w:ascii="Times New Roman" w:hAnsi="Times New Roman" w:cs="Times New Roman"/>
          <w:color w:val="000000" w:themeColor="text1"/>
          <w:u w:val="single" w:color="000000" w:themeColor="text1"/>
        </w:rPr>
        <w:t>hours</w:t>
      </w:r>
      <w:r w:rsidRPr="00D87C27">
        <w:rPr>
          <w:rFonts w:ascii="Times New Roman" w:hAnsi="Times New Roman" w:cs="Times New Roman"/>
          <w:color w:val="000000" w:themeColor="text1"/>
          <w:spacing w:val="25"/>
          <w:u w:val="single" w:color="000000" w:themeColor="text1"/>
        </w:rPr>
        <w:t xml:space="preserve"> </w:t>
      </w:r>
      <w:r w:rsidRPr="00D87C27">
        <w:rPr>
          <w:rFonts w:ascii="Times New Roman" w:hAnsi="Times New Roman" w:cs="Times New Roman"/>
          <w:color w:val="000000" w:themeColor="text1"/>
          <w:u w:val="single" w:color="000000" w:themeColor="text1"/>
        </w:rPr>
        <w:t>of</w:t>
      </w:r>
      <w:r>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continuing</w:t>
      </w:r>
      <w:r w:rsidRPr="00D87C27">
        <w:rPr>
          <w:rFonts w:ascii="Times New Roman" w:hAnsi="Times New Roman" w:cs="Times New Roman"/>
          <w:color w:val="000000" w:themeColor="text1"/>
          <w:spacing w:val="53"/>
          <w:u w:val="single" w:color="000000" w:themeColor="text1"/>
        </w:rPr>
        <w:t xml:space="preserve"> </w:t>
      </w:r>
      <w:r w:rsidRPr="00D87C27">
        <w:rPr>
          <w:rFonts w:ascii="Times New Roman" w:hAnsi="Times New Roman" w:cs="Times New Roman"/>
          <w:color w:val="000000" w:themeColor="text1"/>
          <w:spacing w:val="-1"/>
          <w:u w:val="single" w:color="000000" w:themeColor="text1"/>
        </w:rPr>
        <w:t>professional</w:t>
      </w:r>
      <w:r w:rsidRPr="00D87C27">
        <w:rPr>
          <w:rFonts w:ascii="Times New Roman" w:hAnsi="Times New Roman" w:cs="Times New Roman"/>
          <w:color w:val="000000" w:themeColor="text1"/>
          <w:spacing w:val="51"/>
          <w:u w:val="single" w:color="000000" w:themeColor="text1"/>
        </w:rPr>
        <w:t xml:space="preserve"> </w:t>
      </w:r>
      <w:r w:rsidRPr="00D87C27">
        <w:rPr>
          <w:rFonts w:ascii="Times New Roman" w:hAnsi="Times New Roman" w:cs="Times New Roman"/>
          <w:color w:val="000000" w:themeColor="text1"/>
          <w:spacing w:val="-1"/>
          <w:u w:val="single" w:color="000000" w:themeColor="text1"/>
        </w:rPr>
        <w:t>education.</w:t>
      </w:r>
      <w:r w:rsidRPr="00D87C27">
        <w:rPr>
          <w:rFonts w:ascii="Times New Roman" w:hAnsi="Times New Roman" w:cs="Times New Roman"/>
          <w:color w:val="000000" w:themeColor="text1"/>
          <w:spacing w:val="49"/>
          <w:u w:val="single" w:color="000000" w:themeColor="text1"/>
        </w:rPr>
        <w:t xml:space="preserve"> </w:t>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54"/>
          <w:u w:val="single" w:color="000000" w:themeColor="text1"/>
        </w:rPr>
        <w:t xml:space="preserve"> </w:t>
      </w:r>
      <w:r w:rsidRPr="00D87C27">
        <w:rPr>
          <w:rFonts w:ascii="Times New Roman" w:hAnsi="Times New Roman" w:cs="Times New Roman"/>
          <w:color w:val="000000" w:themeColor="text1"/>
          <w:spacing w:val="-1"/>
          <w:u w:val="single" w:color="000000" w:themeColor="text1"/>
        </w:rPr>
        <w:t>licensee</w:t>
      </w:r>
      <w:r w:rsidRPr="00D87C27">
        <w:rPr>
          <w:rFonts w:ascii="Times New Roman" w:hAnsi="Times New Roman" w:cs="Times New Roman"/>
          <w:color w:val="000000" w:themeColor="text1"/>
          <w:spacing w:val="51"/>
          <w:u w:val="single" w:color="000000" w:themeColor="text1"/>
        </w:rPr>
        <w:t xml:space="preserve"> </w:t>
      </w:r>
      <w:r w:rsidRPr="00D87C27">
        <w:rPr>
          <w:rFonts w:ascii="Times New Roman" w:hAnsi="Times New Roman" w:cs="Times New Roman"/>
          <w:color w:val="000000" w:themeColor="text1"/>
          <w:spacing w:val="-1"/>
          <w:u w:val="single" w:color="000000" w:themeColor="text1"/>
        </w:rPr>
        <w:t>must</w:t>
      </w:r>
      <w:r w:rsidRPr="00D87C27">
        <w:rPr>
          <w:rFonts w:ascii="Times New Roman" w:hAnsi="Times New Roman" w:cs="Times New Roman"/>
          <w:color w:val="000000" w:themeColor="text1"/>
          <w:spacing w:val="54"/>
          <w:u w:val="single" w:color="000000" w:themeColor="text1"/>
        </w:rPr>
        <w:t xml:space="preserve"> </w:t>
      </w:r>
      <w:r w:rsidRPr="00D87C27">
        <w:rPr>
          <w:rFonts w:ascii="Times New Roman" w:hAnsi="Times New Roman" w:cs="Times New Roman"/>
          <w:color w:val="000000" w:themeColor="text1"/>
          <w:spacing w:val="-1"/>
          <w:u w:val="single" w:color="000000" w:themeColor="text1"/>
        </w:rPr>
        <w:t>take</w:t>
      </w:r>
      <w:r w:rsidRPr="00D87C27">
        <w:rPr>
          <w:rFonts w:ascii="Times New Roman" w:hAnsi="Times New Roman" w:cs="Times New Roman"/>
          <w:color w:val="000000" w:themeColor="text1"/>
          <w:spacing w:val="52"/>
          <w:u w:val="single" w:color="000000" w:themeColor="text1"/>
        </w:rPr>
        <w:t xml:space="preserve"> </w:t>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56"/>
          <w:u w:val="single" w:color="000000" w:themeColor="text1"/>
        </w:rPr>
        <w:t xml:space="preserve"> </w:t>
      </w:r>
      <w:r>
        <w:rPr>
          <w:rFonts w:ascii="Times New Roman" w:hAnsi="Times New Roman" w:cs="Times New Roman"/>
          <w:color w:val="000000" w:themeColor="text1"/>
          <w:spacing w:val="-1"/>
          <w:u w:val="single" w:color="000000" w:themeColor="text1"/>
        </w:rPr>
        <w:t>b</w:t>
      </w:r>
      <w:r w:rsidRPr="00D87C27">
        <w:rPr>
          <w:rFonts w:ascii="Times New Roman" w:hAnsi="Times New Roman" w:cs="Times New Roman"/>
          <w:color w:val="000000" w:themeColor="text1"/>
          <w:spacing w:val="-1"/>
          <w:u w:val="single" w:color="000000" w:themeColor="text1"/>
        </w:rPr>
        <w:t>oard</w:t>
      </w:r>
      <w:r w:rsidR="00AC67CD">
        <w:rPr>
          <w:rFonts w:ascii="Times New Roman" w:hAnsi="Times New Roman" w:cs="Times New Roman"/>
          <w:color w:val="000000" w:themeColor="text1"/>
          <w:spacing w:val="-1"/>
          <w:u w:val="single" w:color="000000" w:themeColor="text1"/>
        </w:rPr>
        <w:noBreakHyphen/>
      </w:r>
      <w:r w:rsidRPr="00D87C27">
        <w:rPr>
          <w:rFonts w:ascii="Times New Roman" w:hAnsi="Times New Roman" w:cs="Times New Roman"/>
          <w:color w:val="000000" w:themeColor="text1"/>
          <w:spacing w:val="-1"/>
          <w:u w:val="single" w:color="000000" w:themeColor="text1"/>
        </w:rPr>
        <w:t>approved</w:t>
      </w:r>
      <w:r w:rsidRPr="00D87C27">
        <w:rPr>
          <w:rFonts w:ascii="Times New Roman" w:hAnsi="Times New Roman" w:cs="Times New Roman"/>
          <w:color w:val="000000" w:themeColor="text1"/>
          <w:spacing w:val="53"/>
          <w:u w:val="single" w:color="000000" w:themeColor="text1"/>
        </w:rPr>
        <w:t xml:space="preserve"> </w:t>
      </w:r>
      <w:r w:rsidRPr="00D87C27">
        <w:rPr>
          <w:rFonts w:ascii="Times New Roman" w:hAnsi="Times New Roman" w:cs="Times New Roman"/>
          <w:color w:val="000000" w:themeColor="text1"/>
          <w:spacing w:val="-1"/>
          <w:u w:val="single" w:color="000000" w:themeColor="text1"/>
        </w:rPr>
        <w:t>South</w:t>
      </w:r>
      <w:r w:rsidRPr="00D87C27">
        <w:rPr>
          <w:rFonts w:ascii="Times New Roman" w:hAnsi="Times New Roman" w:cs="Times New Roman"/>
          <w:color w:val="000000" w:themeColor="text1"/>
          <w:spacing w:val="54"/>
          <w:u w:val="single" w:color="000000" w:themeColor="text1"/>
        </w:rPr>
        <w:t xml:space="preserve"> </w:t>
      </w:r>
      <w:r w:rsidRPr="00D87C27">
        <w:rPr>
          <w:rFonts w:ascii="Times New Roman" w:hAnsi="Times New Roman" w:cs="Times New Roman"/>
          <w:color w:val="000000" w:themeColor="text1"/>
          <w:spacing w:val="-1"/>
          <w:u w:val="single" w:color="000000" w:themeColor="text1"/>
        </w:rPr>
        <w:t>Carolina</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regulations</w:t>
      </w:r>
      <w:r w:rsidRPr="00D87C27">
        <w:rPr>
          <w:rFonts w:ascii="Times New Roman" w:hAnsi="Times New Roman" w:cs="Times New Roman"/>
          <w:color w:val="000000" w:themeColor="text1"/>
          <w:spacing w:val="-10"/>
          <w:u w:val="single" w:color="000000" w:themeColor="text1"/>
        </w:rPr>
        <w:t xml:space="preserve"> </w:t>
      </w:r>
      <w:r w:rsidRPr="00D87C27">
        <w:rPr>
          <w:rFonts w:ascii="Times New Roman" w:hAnsi="Times New Roman" w:cs="Times New Roman"/>
          <w:color w:val="000000" w:themeColor="text1"/>
          <w:spacing w:val="-1"/>
          <w:u w:val="single" w:color="000000" w:themeColor="text1"/>
        </w:rPr>
        <w:t>ethics</w:t>
      </w:r>
      <w:r w:rsidRPr="00D87C27">
        <w:rPr>
          <w:rFonts w:ascii="Times New Roman" w:hAnsi="Times New Roman" w:cs="Times New Roman"/>
          <w:color w:val="000000" w:themeColor="text1"/>
          <w:spacing w:val="-10"/>
          <w:u w:val="single" w:color="000000" w:themeColor="text1"/>
        </w:rPr>
        <w:t xml:space="preserve"> </w:t>
      </w:r>
      <w:r w:rsidRPr="00D87C27">
        <w:rPr>
          <w:rFonts w:ascii="Times New Roman" w:hAnsi="Times New Roman" w:cs="Times New Roman"/>
          <w:color w:val="000000" w:themeColor="text1"/>
          <w:spacing w:val="-1"/>
          <w:u w:val="single" w:color="000000" w:themeColor="text1"/>
        </w:rPr>
        <w:t>course</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10"/>
          <w:u w:val="single" w:color="000000" w:themeColor="text1"/>
        </w:rPr>
        <w:t xml:space="preserve"> </w:t>
      </w:r>
      <w:r w:rsidRPr="00D87C27">
        <w:rPr>
          <w:rFonts w:ascii="Times New Roman" w:hAnsi="Times New Roman" w:cs="Times New Roman"/>
          <w:color w:val="000000" w:themeColor="text1"/>
          <w:u w:val="single" w:color="000000" w:themeColor="text1"/>
        </w:rPr>
        <w:t>years</w:t>
      </w:r>
      <w:r w:rsidRPr="00D87C27">
        <w:rPr>
          <w:rFonts w:ascii="Times New Roman" w:hAnsi="Times New Roman" w:cs="Times New Roman"/>
          <w:color w:val="000000" w:themeColor="text1"/>
          <w:spacing w:val="-10"/>
          <w:u w:val="single" w:color="000000" w:themeColor="text1"/>
        </w:rPr>
        <w:t xml:space="preserve"> </w:t>
      </w:r>
      <w:r w:rsidRPr="00D87C27">
        <w:rPr>
          <w:rFonts w:ascii="Times New Roman" w:hAnsi="Times New Roman" w:cs="Times New Roman"/>
          <w:color w:val="000000" w:themeColor="text1"/>
          <w:spacing w:val="-1"/>
          <w:u w:val="single" w:color="000000" w:themeColor="text1"/>
        </w:rPr>
        <w:t>ending</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u w:val="single" w:color="000000" w:themeColor="text1"/>
        </w:rPr>
        <w:t>an</w:t>
      </w:r>
      <w:r w:rsidRPr="00D87C27">
        <w:rPr>
          <w:rFonts w:ascii="Times New Roman" w:hAnsi="Times New Roman" w:cs="Times New Roman"/>
          <w:color w:val="000000" w:themeColor="text1"/>
          <w:spacing w:val="-10"/>
          <w:u w:val="single" w:color="000000" w:themeColor="text1"/>
        </w:rPr>
        <w:t xml:space="preserve"> </w:t>
      </w:r>
      <w:r w:rsidRPr="00D87C27">
        <w:rPr>
          <w:rFonts w:ascii="Times New Roman" w:hAnsi="Times New Roman" w:cs="Times New Roman"/>
          <w:color w:val="000000" w:themeColor="text1"/>
          <w:spacing w:val="-1"/>
          <w:u w:val="single" w:color="000000" w:themeColor="text1"/>
        </w:rPr>
        <w:t>even</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number</w:t>
      </w:r>
      <w:r w:rsidRPr="00D87C27">
        <w:rPr>
          <w:rFonts w:ascii="Times New Roman" w:hAnsi="Times New Roman" w:cs="Times New Roman"/>
          <w:color w:val="000000" w:themeColor="text1"/>
          <w:spacing w:val="-10"/>
          <w:u w:val="single" w:color="000000" w:themeColor="text1"/>
        </w:rPr>
        <w:t xml:space="preserve"> </w:t>
      </w:r>
      <w:r w:rsidRPr="00D87C27">
        <w:rPr>
          <w:rFonts w:ascii="Times New Roman" w:hAnsi="Times New Roman" w:cs="Times New Roman"/>
          <w:color w:val="000000" w:themeColor="text1"/>
          <w:u w:val="single" w:color="000000" w:themeColor="text1"/>
        </w:rPr>
        <w:t>and</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may</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u w:val="single" w:color="000000" w:themeColor="text1"/>
        </w:rPr>
        <w:t>take</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12"/>
          <w:u w:val="single" w:color="000000" w:themeColor="text1"/>
        </w:rPr>
        <w:t xml:space="preserve"> </w:t>
      </w:r>
      <w:r w:rsidRPr="00D87C27">
        <w:rPr>
          <w:rFonts w:ascii="Times New Roman" w:hAnsi="Times New Roman" w:cs="Times New Roman"/>
          <w:color w:val="000000" w:themeColor="text1"/>
          <w:spacing w:val="-1"/>
          <w:u w:val="single" w:color="000000" w:themeColor="text1"/>
        </w:rPr>
        <w:t>non</w:t>
      </w:r>
      <w:r w:rsidR="00AC67CD">
        <w:rPr>
          <w:rFonts w:ascii="Times New Roman" w:hAnsi="Times New Roman" w:cs="Times New Roman"/>
          <w:color w:val="000000" w:themeColor="text1"/>
          <w:spacing w:val="-1"/>
          <w:u w:val="single" w:color="000000" w:themeColor="text1"/>
        </w:rPr>
        <w:noBreakHyphen/>
      </w:r>
      <w:r w:rsidRPr="00D87C27">
        <w:rPr>
          <w:rFonts w:ascii="Times New Roman" w:hAnsi="Times New Roman" w:cs="Times New Roman"/>
          <w:color w:val="000000" w:themeColor="text1"/>
          <w:spacing w:val="-1"/>
          <w:u w:val="single" w:color="000000" w:themeColor="text1"/>
        </w:rPr>
        <w:t>regulation</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ethics</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course</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years</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ending</w:t>
      </w:r>
      <w:r w:rsidRPr="00D87C27">
        <w:rPr>
          <w:rFonts w:ascii="Times New Roman" w:hAnsi="Times New Roman" w:cs="Times New Roman"/>
          <w:color w:val="000000" w:themeColor="text1"/>
          <w:spacing w:val="11"/>
          <w:u w:val="single" w:color="000000" w:themeColor="text1"/>
        </w:rPr>
        <w:t xml:space="preserve"> </w:t>
      </w:r>
      <w:r w:rsidR="000A5E18">
        <w:rPr>
          <w:rFonts w:ascii="Times New Roman" w:hAnsi="Times New Roman" w:cs="Times New Roman"/>
          <w:color w:val="000000" w:themeColor="text1"/>
          <w:spacing w:val="-2"/>
          <w:u w:val="single" w:color="000000" w:themeColor="text1"/>
        </w:rPr>
        <w:t>i</w:t>
      </w:r>
      <w:r w:rsidRPr="00D87C27">
        <w:rPr>
          <w:rFonts w:ascii="Times New Roman" w:hAnsi="Times New Roman" w:cs="Times New Roman"/>
          <w:color w:val="000000" w:themeColor="text1"/>
          <w:spacing w:val="-2"/>
          <w:u w:val="single" w:color="000000" w:themeColor="text1"/>
        </w:rPr>
        <w:t>n</w:t>
      </w:r>
      <w:r w:rsidRPr="00D87C27">
        <w:rPr>
          <w:rFonts w:ascii="Times New Roman" w:hAnsi="Times New Roman" w:cs="Times New Roman"/>
          <w:color w:val="000000" w:themeColor="text1"/>
          <w:spacing w:val="11"/>
          <w:u w:val="single" w:color="000000" w:themeColor="text1"/>
        </w:rPr>
        <w:t xml:space="preserve"> </w:t>
      </w:r>
      <w:r w:rsidR="000A5E18">
        <w:rPr>
          <w:rFonts w:ascii="Times New Roman" w:hAnsi="Times New Roman" w:cs="Times New Roman"/>
          <w:color w:val="000000" w:themeColor="text1"/>
          <w:spacing w:val="11"/>
          <w:u w:val="single" w:color="000000" w:themeColor="text1"/>
        </w:rPr>
        <w:t xml:space="preserve">an </w:t>
      </w:r>
      <w:r w:rsidRPr="00D87C27">
        <w:rPr>
          <w:rFonts w:ascii="Times New Roman" w:hAnsi="Times New Roman" w:cs="Times New Roman"/>
          <w:color w:val="000000" w:themeColor="text1"/>
          <w:spacing w:val="-1"/>
          <w:u w:val="single" w:color="000000" w:themeColor="text1"/>
        </w:rPr>
        <w:t>odd</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number.</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absence</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11"/>
          <w:u w:val="single" w:color="000000" w:themeColor="text1"/>
        </w:rPr>
        <w:t xml:space="preserve"> </w:t>
      </w:r>
      <w:r>
        <w:rPr>
          <w:rFonts w:ascii="Times New Roman" w:hAnsi="Times New Roman" w:cs="Times New Roman"/>
          <w:color w:val="000000" w:themeColor="text1"/>
          <w:spacing w:val="11"/>
          <w:u w:val="single" w:color="000000" w:themeColor="text1"/>
        </w:rPr>
        <w:t>b</w:t>
      </w:r>
      <w:r w:rsidRPr="00D87C27">
        <w:rPr>
          <w:rFonts w:ascii="Times New Roman" w:hAnsi="Times New Roman" w:cs="Times New Roman"/>
          <w:color w:val="000000" w:themeColor="text1"/>
          <w:spacing w:val="-1"/>
          <w:u w:val="single" w:color="000000" w:themeColor="text1"/>
        </w:rPr>
        <w:t>oard</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regulation</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to</w:t>
      </w:r>
      <w:r w:rsidRPr="00D87C27">
        <w:rPr>
          <w:rFonts w:ascii="Times New Roman" w:hAnsi="Times New Roman" w:cs="Times New Roman"/>
          <w:color w:val="000000" w:themeColor="text1"/>
          <w:spacing w:val="12"/>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contrary,</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2"/>
          <w:u w:val="single" w:color="000000" w:themeColor="text1"/>
        </w:rPr>
        <w:t>no</w:t>
      </w:r>
      <w:r>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less than</w:t>
      </w:r>
      <w:r w:rsidRPr="00D87C27">
        <w:rPr>
          <w:rFonts w:ascii="Times New Roman" w:hAnsi="Times New Roman" w:cs="Times New Roman"/>
          <w:color w:val="000000" w:themeColor="text1"/>
          <w:u w:val="single" w:color="000000" w:themeColor="text1"/>
        </w:rPr>
        <w:t xml:space="preserve"> </w:t>
      </w:r>
      <w:r>
        <w:rPr>
          <w:rFonts w:ascii="Times New Roman" w:hAnsi="Times New Roman" w:cs="Times New Roman"/>
          <w:color w:val="000000" w:themeColor="text1"/>
          <w:u w:val="single" w:color="000000" w:themeColor="text1"/>
        </w:rPr>
        <w:t>two</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hours </w:t>
      </w:r>
      <w:r w:rsidRPr="00D87C27">
        <w:rPr>
          <w:rFonts w:ascii="Times New Roman" w:hAnsi="Times New Roman" w:cs="Times New Roman"/>
          <w:color w:val="000000" w:themeColor="text1"/>
          <w:u w:val="single" w:color="000000" w:themeColor="text1"/>
        </w:rPr>
        <w:t xml:space="preserve">of </w:t>
      </w:r>
      <w:r>
        <w:rPr>
          <w:rFonts w:ascii="Times New Roman" w:hAnsi="Times New Roman" w:cs="Times New Roman"/>
          <w:color w:val="000000" w:themeColor="text1"/>
          <w:spacing w:val="-1"/>
          <w:u w:val="single" w:color="000000" w:themeColor="text1"/>
        </w:rPr>
        <w:t>the annual forty</w:t>
      </w:r>
      <w:r w:rsidR="00AC67CD">
        <w:rPr>
          <w:rFonts w:ascii="Times New Roman" w:hAnsi="Times New Roman" w:cs="Times New Roman"/>
          <w:color w:val="000000" w:themeColor="text1"/>
          <w:spacing w:val="-1"/>
          <w:u w:val="single" w:color="000000" w:themeColor="text1"/>
        </w:rPr>
        <w:noBreakHyphen/>
      </w:r>
      <w:r w:rsidRPr="00D87C27">
        <w:rPr>
          <w:rFonts w:ascii="Times New Roman" w:hAnsi="Times New Roman" w:cs="Times New Roman"/>
          <w:color w:val="000000" w:themeColor="text1"/>
          <w:spacing w:val="-1"/>
          <w:u w:val="single" w:color="000000" w:themeColor="text1"/>
        </w:rPr>
        <w:t xml:space="preserve">hour </w:t>
      </w:r>
      <w:r w:rsidR="000A5E18">
        <w:rPr>
          <w:rFonts w:ascii="Times New Roman" w:hAnsi="Times New Roman" w:cs="Times New Roman"/>
          <w:color w:val="000000" w:themeColor="text1"/>
          <w:spacing w:val="-1"/>
          <w:u w:val="single" w:color="000000" w:themeColor="text1"/>
        </w:rPr>
        <w:t>continuing professional education</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requirement must </w:t>
      </w:r>
      <w:r w:rsidRPr="00D87C27">
        <w:rPr>
          <w:rFonts w:ascii="Times New Roman" w:hAnsi="Times New Roman" w:cs="Times New Roman"/>
          <w:color w:val="000000" w:themeColor="text1"/>
          <w:u w:val="single" w:color="000000" w:themeColor="text1"/>
        </w:rPr>
        <w:t>be</w:t>
      </w:r>
      <w:r w:rsidRPr="00D87C27">
        <w:rPr>
          <w:rFonts w:ascii="Times New Roman" w:hAnsi="Times New Roman" w:cs="Times New Roman"/>
          <w:color w:val="000000" w:themeColor="text1"/>
          <w:spacing w:val="-1"/>
          <w:u w:val="single" w:color="000000" w:themeColor="text1"/>
        </w:rPr>
        <w:t xml:space="preserve"> in</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ethics.</w:t>
      </w:r>
    </w:p>
    <w:p w14:paraId="7AFBA764" w14:textId="65F495F1" w:rsidR="00C9111C" w:rsidRDefault="005E75EF" w:rsidP="00C9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E75EF">
        <w:rPr>
          <w:lang w:val="en-PH"/>
        </w:rPr>
        <w:tab/>
        <w:t>(D)</w:t>
      </w:r>
      <w:r w:rsidR="00F059A3">
        <w:rPr>
          <w:lang w:val="en-PH"/>
        </w:rPr>
        <w:tab/>
      </w:r>
      <w:r w:rsidR="00C9111C" w:rsidRPr="00D87C27">
        <w:rPr>
          <w:color w:val="000000" w:themeColor="text1"/>
          <w:spacing w:val="-1"/>
          <w:u w:val="single" w:color="000000" w:themeColor="text1"/>
        </w:rPr>
        <w:t>All</w:t>
      </w:r>
      <w:r w:rsidR="00C9111C" w:rsidRPr="00D87C27">
        <w:rPr>
          <w:color w:val="000000" w:themeColor="text1"/>
          <w:spacing w:val="18"/>
          <w:u w:val="single" w:color="000000" w:themeColor="text1"/>
        </w:rPr>
        <w:t xml:space="preserve"> </w:t>
      </w:r>
      <w:r w:rsidR="00C9111C" w:rsidRPr="00D87C27">
        <w:rPr>
          <w:color w:val="000000" w:themeColor="text1"/>
          <w:spacing w:val="-1"/>
          <w:u w:val="single" w:color="000000" w:themeColor="text1"/>
        </w:rPr>
        <w:t>licensees</w:t>
      </w:r>
      <w:r w:rsidR="00C9111C" w:rsidRPr="00D87C27">
        <w:rPr>
          <w:color w:val="000000" w:themeColor="text1"/>
          <w:spacing w:val="18"/>
          <w:u w:val="single" w:color="000000" w:themeColor="text1"/>
        </w:rPr>
        <w:t xml:space="preserve"> </w:t>
      </w:r>
      <w:r w:rsidR="00C4182A">
        <w:rPr>
          <w:color w:val="000000" w:themeColor="text1"/>
          <w:spacing w:val="-1"/>
          <w:u w:val="single" w:color="000000" w:themeColor="text1"/>
        </w:rPr>
        <w:t>who</w:t>
      </w:r>
      <w:r w:rsidR="00C9111C" w:rsidRPr="00D87C27">
        <w:rPr>
          <w:color w:val="000000" w:themeColor="text1"/>
          <w:spacing w:val="18"/>
          <w:u w:val="single" w:color="000000" w:themeColor="text1"/>
        </w:rPr>
        <w:t xml:space="preserve"> </w:t>
      </w:r>
      <w:r w:rsidR="00C9111C" w:rsidRPr="00D87C27">
        <w:rPr>
          <w:color w:val="000000" w:themeColor="text1"/>
          <w:spacing w:val="-1"/>
          <w:u w:val="single" w:color="000000" w:themeColor="text1"/>
        </w:rPr>
        <w:t>have</w:t>
      </w:r>
      <w:r w:rsidR="00C9111C" w:rsidRPr="00D87C27">
        <w:rPr>
          <w:color w:val="000000" w:themeColor="text1"/>
          <w:spacing w:val="18"/>
          <w:u w:val="single" w:color="000000" w:themeColor="text1"/>
        </w:rPr>
        <w:t xml:space="preserve"> </w:t>
      </w:r>
      <w:r w:rsidR="00C9111C" w:rsidRPr="00D87C27">
        <w:rPr>
          <w:color w:val="000000" w:themeColor="text1"/>
          <w:spacing w:val="-1"/>
          <w:u w:val="single" w:color="000000" w:themeColor="text1"/>
        </w:rPr>
        <w:t>not</w:t>
      </w:r>
      <w:r w:rsidR="00C9111C" w:rsidRPr="00D87C27">
        <w:rPr>
          <w:color w:val="000000" w:themeColor="text1"/>
          <w:spacing w:val="18"/>
          <w:u w:val="single" w:color="000000" w:themeColor="text1"/>
        </w:rPr>
        <w:t xml:space="preserve"> </w:t>
      </w:r>
      <w:r w:rsidR="00C9111C" w:rsidRPr="00D87C27">
        <w:rPr>
          <w:color w:val="000000" w:themeColor="text1"/>
          <w:spacing w:val="-1"/>
          <w:u w:val="single" w:color="000000" w:themeColor="text1"/>
        </w:rPr>
        <w:t>filed</w:t>
      </w:r>
      <w:r w:rsidR="00C9111C" w:rsidRPr="00D87C27">
        <w:rPr>
          <w:color w:val="000000" w:themeColor="text1"/>
          <w:spacing w:val="18"/>
          <w:u w:val="single" w:color="000000" w:themeColor="text1"/>
        </w:rPr>
        <w:t xml:space="preserve"> </w:t>
      </w:r>
      <w:r w:rsidR="00C9111C" w:rsidRPr="00D87C27">
        <w:rPr>
          <w:color w:val="000000" w:themeColor="text1"/>
          <w:u w:val="single" w:color="000000" w:themeColor="text1"/>
        </w:rPr>
        <w:t>an</w:t>
      </w:r>
      <w:r w:rsidR="00C9111C" w:rsidRPr="00D87C27">
        <w:rPr>
          <w:color w:val="000000" w:themeColor="text1"/>
          <w:spacing w:val="18"/>
          <w:u w:val="single" w:color="000000" w:themeColor="text1"/>
        </w:rPr>
        <w:t xml:space="preserve"> </w:t>
      </w:r>
      <w:r w:rsidR="00C9111C" w:rsidRPr="00D87C27">
        <w:rPr>
          <w:color w:val="000000" w:themeColor="text1"/>
          <w:spacing w:val="-1"/>
          <w:u w:val="single" w:color="000000" w:themeColor="text1"/>
        </w:rPr>
        <w:t>application</w:t>
      </w:r>
      <w:r w:rsidR="00C9111C" w:rsidRPr="00D87C27">
        <w:rPr>
          <w:color w:val="000000" w:themeColor="text1"/>
          <w:u w:val="single" w:color="000000" w:themeColor="text1"/>
        </w:rPr>
        <w:t xml:space="preserve"> for</w:t>
      </w:r>
      <w:r w:rsidR="00C9111C" w:rsidRPr="00D87C27">
        <w:rPr>
          <w:color w:val="000000" w:themeColor="text1"/>
          <w:spacing w:val="18"/>
          <w:u w:val="single" w:color="000000" w:themeColor="text1"/>
        </w:rPr>
        <w:t xml:space="preserve"> </w:t>
      </w:r>
      <w:r w:rsidR="00C9111C" w:rsidRPr="00D87C27">
        <w:rPr>
          <w:color w:val="000000" w:themeColor="text1"/>
          <w:spacing w:val="-1"/>
          <w:u w:val="single" w:color="000000" w:themeColor="text1"/>
        </w:rPr>
        <w:t>renewal</w:t>
      </w:r>
      <w:r w:rsidR="00C9111C" w:rsidRPr="00D87C27">
        <w:rPr>
          <w:color w:val="000000" w:themeColor="text1"/>
          <w:spacing w:val="18"/>
          <w:u w:val="single" w:color="000000" w:themeColor="text1"/>
        </w:rPr>
        <w:t xml:space="preserve"> </w:t>
      </w:r>
      <w:r w:rsidR="00C9111C" w:rsidRPr="00D87C27">
        <w:rPr>
          <w:color w:val="000000" w:themeColor="text1"/>
          <w:u w:val="single" w:color="000000" w:themeColor="text1"/>
        </w:rPr>
        <w:t>by</w:t>
      </w:r>
      <w:r w:rsidR="00C9111C" w:rsidRPr="00D87C27">
        <w:rPr>
          <w:color w:val="000000" w:themeColor="text1"/>
          <w:spacing w:val="19"/>
          <w:u w:val="single" w:color="000000" w:themeColor="text1"/>
        </w:rPr>
        <w:t xml:space="preserve"> </w:t>
      </w:r>
      <w:r w:rsidR="00C9111C" w:rsidRPr="00D87C27">
        <w:rPr>
          <w:color w:val="000000" w:themeColor="text1"/>
          <w:spacing w:val="-1"/>
          <w:u w:val="single" w:color="000000" w:themeColor="text1"/>
        </w:rPr>
        <w:t>the</w:t>
      </w:r>
      <w:r w:rsidR="00C9111C" w:rsidRPr="00D87C27">
        <w:rPr>
          <w:color w:val="000000" w:themeColor="text1"/>
          <w:spacing w:val="18"/>
          <w:u w:val="single" w:color="000000" w:themeColor="text1"/>
        </w:rPr>
        <w:t xml:space="preserve"> </w:t>
      </w:r>
      <w:r w:rsidR="00C9111C">
        <w:rPr>
          <w:color w:val="000000" w:themeColor="text1"/>
          <w:spacing w:val="18"/>
          <w:u w:val="single" w:color="000000" w:themeColor="text1"/>
        </w:rPr>
        <w:t>r</w:t>
      </w:r>
      <w:r w:rsidR="00C9111C" w:rsidRPr="00D87C27">
        <w:rPr>
          <w:color w:val="000000" w:themeColor="text1"/>
          <w:spacing w:val="-1"/>
          <w:u w:val="single" w:color="000000" w:themeColor="text1"/>
        </w:rPr>
        <w:t>enewal</w:t>
      </w:r>
      <w:r w:rsidR="00C9111C" w:rsidRPr="00D87C27">
        <w:rPr>
          <w:color w:val="000000" w:themeColor="text1"/>
          <w:spacing w:val="17"/>
          <w:u w:val="single" w:color="000000" w:themeColor="text1"/>
        </w:rPr>
        <w:t xml:space="preserve"> </w:t>
      </w:r>
      <w:r w:rsidR="00C9111C">
        <w:rPr>
          <w:color w:val="000000" w:themeColor="text1"/>
          <w:spacing w:val="17"/>
          <w:u w:val="single" w:color="000000" w:themeColor="text1"/>
        </w:rPr>
        <w:t>d</w:t>
      </w:r>
      <w:r w:rsidR="00C9111C" w:rsidRPr="00D87C27">
        <w:rPr>
          <w:color w:val="000000" w:themeColor="text1"/>
          <w:u w:val="single" w:color="000000" w:themeColor="text1"/>
        </w:rPr>
        <w:t>ate</w:t>
      </w:r>
      <w:r w:rsidR="00C9111C" w:rsidRPr="00D87C27">
        <w:rPr>
          <w:color w:val="000000" w:themeColor="text1"/>
          <w:spacing w:val="18"/>
          <w:u w:val="single" w:color="000000" w:themeColor="text1"/>
        </w:rPr>
        <w:t xml:space="preserve"> </w:t>
      </w:r>
      <w:r w:rsidR="00C9111C" w:rsidRPr="00D87C27">
        <w:rPr>
          <w:color w:val="000000" w:themeColor="text1"/>
          <w:spacing w:val="-1"/>
          <w:u w:val="single" w:color="000000" w:themeColor="text1"/>
        </w:rPr>
        <w:t>must</w:t>
      </w:r>
      <w:r w:rsidR="00C9111C" w:rsidRPr="00D87C27">
        <w:rPr>
          <w:color w:val="000000" w:themeColor="text1"/>
          <w:spacing w:val="18"/>
          <w:u w:val="single" w:color="000000" w:themeColor="text1"/>
        </w:rPr>
        <w:t xml:space="preserve"> </w:t>
      </w:r>
      <w:r w:rsidR="00C9111C" w:rsidRPr="00D87C27">
        <w:rPr>
          <w:color w:val="000000" w:themeColor="text1"/>
          <w:spacing w:val="-2"/>
          <w:u w:val="single" w:color="000000" w:themeColor="text1"/>
        </w:rPr>
        <w:t>be</w:t>
      </w:r>
      <w:r w:rsidR="00C9111C">
        <w:rPr>
          <w:color w:val="000000" w:themeColor="text1"/>
          <w:spacing w:val="-2"/>
          <w:u w:val="single" w:color="000000" w:themeColor="text1"/>
        </w:rPr>
        <w:t xml:space="preserve"> </w:t>
      </w:r>
      <w:r w:rsidR="00C9111C" w:rsidRPr="00D87C27">
        <w:rPr>
          <w:color w:val="000000" w:themeColor="text1"/>
          <w:spacing w:val="-1"/>
          <w:u w:val="single" w:color="000000" w:themeColor="text1"/>
        </w:rPr>
        <w:t>given</w:t>
      </w:r>
      <w:r w:rsidR="00C9111C" w:rsidRPr="00D87C27">
        <w:rPr>
          <w:color w:val="000000" w:themeColor="text1"/>
          <w:spacing w:val="20"/>
          <w:u w:val="single" w:color="000000" w:themeColor="text1"/>
        </w:rPr>
        <w:t xml:space="preserve"> </w:t>
      </w:r>
      <w:r w:rsidR="00C9111C" w:rsidRPr="00D87C27">
        <w:rPr>
          <w:color w:val="000000" w:themeColor="text1"/>
          <w:spacing w:val="-1"/>
          <w:u w:val="single" w:color="000000" w:themeColor="text1"/>
        </w:rPr>
        <w:t>notice</w:t>
      </w:r>
      <w:r w:rsidR="000A5E18">
        <w:rPr>
          <w:color w:val="000000" w:themeColor="text1"/>
          <w:spacing w:val="-1"/>
          <w:u w:val="single" w:color="000000" w:themeColor="text1"/>
        </w:rPr>
        <w:t xml:space="preserve">, </w:t>
      </w:r>
      <w:r w:rsidR="000A5E18" w:rsidRPr="00D87C27">
        <w:rPr>
          <w:color w:val="000000" w:themeColor="text1"/>
          <w:spacing w:val="-1"/>
          <w:u w:val="single" w:color="000000" w:themeColor="text1"/>
        </w:rPr>
        <w:t>prior</w:t>
      </w:r>
      <w:r w:rsidR="000A5E18" w:rsidRPr="00D87C27">
        <w:rPr>
          <w:color w:val="000000" w:themeColor="text1"/>
          <w:spacing w:val="18"/>
          <w:u w:val="single" w:color="000000" w:themeColor="text1"/>
        </w:rPr>
        <w:t xml:space="preserve"> </w:t>
      </w:r>
      <w:r w:rsidR="000A5E18" w:rsidRPr="00D87C27">
        <w:rPr>
          <w:color w:val="000000" w:themeColor="text1"/>
          <w:spacing w:val="-1"/>
          <w:u w:val="single" w:color="000000" w:themeColor="text1"/>
        </w:rPr>
        <w:t>to</w:t>
      </w:r>
      <w:r w:rsidR="000A5E18" w:rsidRPr="00D87C27">
        <w:rPr>
          <w:color w:val="000000" w:themeColor="text1"/>
          <w:spacing w:val="21"/>
          <w:u w:val="single" w:color="000000" w:themeColor="text1"/>
        </w:rPr>
        <w:t xml:space="preserve"> </w:t>
      </w:r>
      <w:r w:rsidR="000A5E18" w:rsidRPr="00D87C27">
        <w:rPr>
          <w:color w:val="000000" w:themeColor="text1"/>
          <w:spacing w:val="-1"/>
          <w:u w:val="single" w:color="000000" w:themeColor="text1"/>
        </w:rPr>
        <w:t>the</w:t>
      </w:r>
      <w:r w:rsidR="000A5E18" w:rsidRPr="00D87C27">
        <w:rPr>
          <w:color w:val="000000" w:themeColor="text1"/>
          <w:spacing w:val="21"/>
          <w:u w:val="single" w:color="000000" w:themeColor="text1"/>
        </w:rPr>
        <w:t xml:space="preserve"> </w:t>
      </w:r>
      <w:r w:rsidR="000A5E18">
        <w:rPr>
          <w:color w:val="000000" w:themeColor="text1"/>
          <w:spacing w:val="21"/>
          <w:u w:val="single" w:color="000000" w:themeColor="text1"/>
        </w:rPr>
        <w:t>r</w:t>
      </w:r>
      <w:r w:rsidR="000A5E18" w:rsidRPr="00D87C27">
        <w:rPr>
          <w:color w:val="000000" w:themeColor="text1"/>
          <w:spacing w:val="-1"/>
          <w:u w:val="single" w:color="000000" w:themeColor="text1"/>
        </w:rPr>
        <w:t>enewal</w:t>
      </w:r>
      <w:r w:rsidR="000A5E18" w:rsidRPr="00D87C27">
        <w:rPr>
          <w:color w:val="000000" w:themeColor="text1"/>
          <w:spacing w:val="20"/>
          <w:u w:val="single" w:color="000000" w:themeColor="text1"/>
        </w:rPr>
        <w:t xml:space="preserve"> </w:t>
      </w:r>
      <w:r w:rsidR="000A5E18">
        <w:rPr>
          <w:color w:val="000000" w:themeColor="text1"/>
          <w:spacing w:val="-1"/>
          <w:u w:val="single" w:color="000000" w:themeColor="text1"/>
        </w:rPr>
        <w:t>l</w:t>
      </w:r>
      <w:r w:rsidR="000A5E18" w:rsidRPr="00D87C27">
        <w:rPr>
          <w:color w:val="000000" w:themeColor="text1"/>
          <w:spacing w:val="-1"/>
          <w:u w:val="single" w:color="000000" w:themeColor="text1"/>
        </w:rPr>
        <w:t>apse</w:t>
      </w:r>
      <w:r w:rsidR="000A5E18">
        <w:rPr>
          <w:color w:val="000000" w:themeColor="text1"/>
          <w:spacing w:val="-1"/>
          <w:u w:val="single" w:color="000000" w:themeColor="text1"/>
        </w:rPr>
        <w:t xml:space="preserve"> d</w:t>
      </w:r>
      <w:r w:rsidR="000A5E18" w:rsidRPr="00D87C27">
        <w:rPr>
          <w:color w:val="000000" w:themeColor="text1"/>
          <w:u w:val="single" w:color="000000" w:themeColor="text1"/>
        </w:rPr>
        <w:t>ate</w:t>
      </w:r>
      <w:r w:rsidR="000A5E18">
        <w:rPr>
          <w:color w:val="000000" w:themeColor="text1"/>
          <w:u w:val="single" w:color="000000" w:themeColor="text1"/>
        </w:rPr>
        <w:t>,</w:t>
      </w:r>
      <w:r w:rsidR="00C9111C" w:rsidRPr="00D87C27">
        <w:rPr>
          <w:color w:val="000000" w:themeColor="text1"/>
          <w:spacing w:val="20"/>
          <w:u w:val="single" w:color="000000" w:themeColor="text1"/>
        </w:rPr>
        <w:t xml:space="preserve"> </w:t>
      </w:r>
      <w:r w:rsidR="00C9111C" w:rsidRPr="00D87C27">
        <w:rPr>
          <w:color w:val="000000" w:themeColor="text1"/>
          <w:spacing w:val="-1"/>
          <w:u w:val="single" w:color="000000" w:themeColor="text1"/>
        </w:rPr>
        <w:t>that</w:t>
      </w:r>
      <w:r w:rsidR="00C9111C" w:rsidRPr="00D87C27">
        <w:rPr>
          <w:color w:val="000000" w:themeColor="text1"/>
          <w:spacing w:val="18"/>
          <w:u w:val="single" w:color="000000" w:themeColor="text1"/>
        </w:rPr>
        <w:t xml:space="preserve"> </w:t>
      </w:r>
      <w:r w:rsidR="00C9111C" w:rsidRPr="00D87C27">
        <w:rPr>
          <w:color w:val="000000" w:themeColor="text1"/>
          <w:u w:val="single" w:color="000000" w:themeColor="text1"/>
        </w:rPr>
        <w:t>an</w:t>
      </w:r>
      <w:r w:rsidR="00C9111C" w:rsidRPr="00D87C27">
        <w:rPr>
          <w:color w:val="000000" w:themeColor="text1"/>
          <w:spacing w:val="21"/>
          <w:u w:val="single" w:color="000000" w:themeColor="text1"/>
        </w:rPr>
        <w:t xml:space="preserve"> </w:t>
      </w:r>
      <w:r w:rsidR="00C9111C" w:rsidRPr="00D87C27">
        <w:rPr>
          <w:color w:val="000000" w:themeColor="text1"/>
          <w:spacing w:val="-1"/>
          <w:u w:val="single" w:color="000000" w:themeColor="text1"/>
        </w:rPr>
        <w:t>application</w:t>
      </w:r>
      <w:r w:rsidR="00C9111C" w:rsidRPr="00D87C27">
        <w:rPr>
          <w:color w:val="000000" w:themeColor="text1"/>
          <w:spacing w:val="22"/>
          <w:u w:val="single" w:color="000000" w:themeColor="text1"/>
        </w:rPr>
        <w:t xml:space="preserve"> </w:t>
      </w:r>
      <w:r w:rsidR="00C9111C" w:rsidRPr="00D87C27">
        <w:rPr>
          <w:color w:val="000000" w:themeColor="text1"/>
          <w:u w:val="single" w:color="000000" w:themeColor="text1"/>
        </w:rPr>
        <w:t>for</w:t>
      </w:r>
      <w:r w:rsidR="00C9111C" w:rsidRPr="00D87C27">
        <w:rPr>
          <w:color w:val="000000" w:themeColor="text1"/>
          <w:spacing w:val="20"/>
          <w:u w:val="single" w:color="000000" w:themeColor="text1"/>
        </w:rPr>
        <w:t xml:space="preserve"> </w:t>
      </w:r>
      <w:r w:rsidR="00C9111C" w:rsidRPr="00D87C27">
        <w:rPr>
          <w:color w:val="000000" w:themeColor="text1"/>
          <w:spacing w:val="-1"/>
          <w:u w:val="single" w:color="000000" w:themeColor="text1"/>
        </w:rPr>
        <w:t>renewal</w:t>
      </w:r>
      <w:r w:rsidR="00C9111C" w:rsidRPr="00D87C27">
        <w:rPr>
          <w:color w:val="000000" w:themeColor="text1"/>
          <w:spacing w:val="20"/>
          <w:u w:val="single" w:color="000000" w:themeColor="text1"/>
        </w:rPr>
        <w:t xml:space="preserve"> </w:t>
      </w:r>
      <w:r w:rsidR="00C9111C" w:rsidRPr="00D87C27">
        <w:rPr>
          <w:color w:val="000000" w:themeColor="text1"/>
          <w:spacing w:val="-1"/>
          <w:u w:val="single" w:color="000000" w:themeColor="text1"/>
        </w:rPr>
        <w:t>has</w:t>
      </w:r>
      <w:r w:rsidR="00C9111C" w:rsidRPr="00D87C27">
        <w:rPr>
          <w:color w:val="000000" w:themeColor="text1"/>
          <w:spacing w:val="16"/>
          <w:u w:val="single" w:color="000000" w:themeColor="text1"/>
        </w:rPr>
        <w:t xml:space="preserve"> </w:t>
      </w:r>
      <w:r w:rsidR="00C9111C" w:rsidRPr="00D87C27">
        <w:rPr>
          <w:color w:val="000000" w:themeColor="text1"/>
          <w:u w:val="single" w:color="000000" w:themeColor="text1"/>
        </w:rPr>
        <w:t>not</w:t>
      </w:r>
      <w:r w:rsidR="00C9111C" w:rsidRPr="00D87C27">
        <w:rPr>
          <w:color w:val="000000" w:themeColor="text1"/>
          <w:spacing w:val="20"/>
          <w:u w:val="single" w:color="000000" w:themeColor="text1"/>
        </w:rPr>
        <w:t xml:space="preserve"> </w:t>
      </w:r>
      <w:r w:rsidR="00C9111C" w:rsidRPr="00D87C27">
        <w:rPr>
          <w:color w:val="000000" w:themeColor="text1"/>
          <w:spacing w:val="-1"/>
          <w:u w:val="single" w:color="000000" w:themeColor="text1"/>
        </w:rPr>
        <w:t>been</w:t>
      </w:r>
      <w:r w:rsidR="00C9111C" w:rsidRPr="00D87C27">
        <w:rPr>
          <w:color w:val="000000" w:themeColor="text1"/>
          <w:spacing w:val="21"/>
          <w:u w:val="single" w:color="000000" w:themeColor="text1"/>
        </w:rPr>
        <w:t xml:space="preserve"> </w:t>
      </w:r>
      <w:r w:rsidR="00C9111C" w:rsidRPr="00D87C27">
        <w:rPr>
          <w:color w:val="000000" w:themeColor="text1"/>
          <w:spacing w:val="-1"/>
          <w:u w:val="single" w:color="000000" w:themeColor="text1"/>
        </w:rPr>
        <w:t>received</w:t>
      </w:r>
      <w:r w:rsidR="00C9111C" w:rsidRPr="00D87C27">
        <w:rPr>
          <w:color w:val="000000" w:themeColor="text1"/>
          <w:u w:val="single" w:color="000000" w:themeColor="text1"/>
        </w:rPr>
        <w:t>.</w:t>
      </w:r>
    </w:p>
    <w:p w14:paraId="2351ABA7" w14:textId="15AE333A" w:rsidR="005E75EF" w:rsidRPr="005E75EF" w:rsidRDefault="00C9111C" w:rsidP="00C9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color w:val="000000" w:themeColor="text1"/>
          <w:u w:color="000000" w:themeColor="text1"/>
        </w:rPr>
        <w:tab/>
      </w:r>
      <w:r>
        <w:rPr>
          <w:color w:val="000000" w:themeColor="text1"/>
          <w:u w:val="single" w:color="000000" w:themeColor="text1"/>
        </w:rPr>
        <w:t>(E)</w:t>
      </w:r>
      <w:r>
        <w:rPr>
          <w:color w:val="000000" w:themeColor="text1"/>
          <w:u w:color="000000" w:themeColor="text1"/>
        </w:rPr>
        <w:tab/>
      </w:r>
      <w:r w:rsidR="005E75EF" w:rsidRPr="005E75EF">
        <w:rPr>
          <w:lang w:val="en-PH"/>
        </w:rPr>
        <w:t xml:space="preserve">If a licensee does not file an application for renewal on or before </w:t>
      </w:r>
      <w:r w:rsidR="005E75EF" w:rsidRPr="0000792B">
        <w:rPr>
          <w:strike/>
          <w:lang w:val="en-PH"/>
        </w:rPr>
        <w:t>February first</w:t>
      </w:r>
      <w:r w:rsidR="0000792B">
        <w:rPr>
          <w:lang w:val="en-PH"/>
        </w:rPr>
        <w:t xml:space="preserve"> </w:t>
      </w:r>
      <w:r w:rsidR="0000792B">
        <w:rPr>
          <w:u w:val="single"/>
          <w:lang w:val="en-PH"/>
        </w:rPr>
        <w:t>the renewal due date</w:t>
      </w:r>
      <w:r w:rsidR="005E75EF" w:rsidRPr="005E75EF">
        <w:rPr>
          <w:lang w:val="en-PH"/>
        </w:rPr>
        <w:t xml:space="preserve">, </w:t>
      </w:r>
      <w:r w:rsidR="0000792B">
        <w:rPr>
          <w:u w:val="single"/>
          <w:lang w:val="en-PH"/>
        </w:rPr>
        <w:t xml:space="preserve">then </w:t>
      </w:r>
      <w:r w:rsidR="0000792B" w:rsidRPr="00D87C27">
        <w:rPr>
          <w:color w:val="000000" w:themeColor="text1"/>
          <w:spacing w:val="-1"/>
          <w:u w:val="single" w:color="000000" w:themeColor="text1"/>
        </w:rPr>
        <w:t>the</w:t>
      </w:r>
      <w:r w:rsidR="0000792B" w:rsidRPr="00D87C27">
        <w:rPr>
          <w:color w:val="000000" w:themeColor="text1"/>
          <w:spacing w:val="9"/>
          <w:u w:val="single" w:color="000000" w:themeColor="text1"/>
        </w:rPr>
        <w:t xml:space="preserve"> </w:t>
      </w:r>
      <w:r w:rsidR="0000792B" w:rsidRPr="00D87C27">
        <w:rPr>
          <w:color w:val="000000" w:themeColor="text1"/>
          <w:spacing w:val="-1"/>
          <w:u w:val="single" w:color="000000" w:themeColor="text1"/>
        </w:rPr>
        <w:t>license</w:t>
      </w:r>
      <w:r w:rsidR="0000792B" w:rsidRPr="00D87C27">
        <w:rPr>
          <w:color w:val="000000" w:themeColor="text1"/>
          <w:spacing w:val="9"/>
          <w:u w:val="single" w:color="000000" w:themeColor="text1"/>
        </w:rPr>
        <w:t xml:space="preserve"> </w:t>
      </w:r>
      <w:r w:rsidR="0000792B" w:rsidRPr="00D87C27">
        <w:rPr>
          <w:color w:val="000000" w:themeColor="text1"/>
          <w:spacing w:val="-1"/>
          <w:u w:val="single" w:color="000000" w:themeColor="text1"/>
        </w:rPr>
        <w:t>is</w:t>
      </w:r>
      <w:r w:rsidR="0000792B" w:rsidRPr="00D87C27">
        <w:rPr>
          <w:color w:val="000000" w:themeColor="text1"/>
          <w:spacing w:val="9"/>
          <w:u w:val="single" w:color="000000" w:themeColor="text1"/>
        </w:rPr>
        <w:t xml:space="preserve"> </w:t>
      </w:r>
      <w:r w:rsidR="0000792B" w:rsidRPr="00D87C27">
        <w:rPr>
          <w:color w:val="000000" w:themeColor="text1"/>
          <w:spacing w:val="-1"/>
          <w:u w:val="single" w:color="000000" w:themeColor="text1"/>
        </w:rPr>
        <w:t>considered</w:t>
      </w:r>
      <w:r w:rsidR="0000792B" w:rsidRPr="00D87C27">
        <w:rPr>
          <w:color w:val="000000" w:themeColor="text1"/>
          <w:spacing w:val="8"/>
          <w:u w:val="single" w:color="000000" w:themeColor="text1"/>
        </w:rPr>
        <w:t xml:space="preserve"> </w:t>
      </w:r>
      <w:r w:rsidR="0000792B" w:rsidRPr="00D87C27">
        <w:rPr>
          <w:color w:val="000000" w:themeColor="text1"/>
          <w:spacing w:val="-1"/>
          <w:u w:val="single" w:color="000000" w:themeColor="text1"/>
        </w:rPr>
        <w:t>late.</w:t>
      </w:r>
      <w:r w:rsidR="0000792B" w:rsidRPr="00D87C27">
        <w:rPr>
          <w:color w:val="000000" w:themeColor="text1"/>
          <w:spacing w:val="8"/>
          <w:u w:val="single" w:color="000000" w:themeColor="text1"/>
        </w:rPr>
        <w:t xml:space="preserve"> </w:t>
      </w:r>
      <w:r w:rsidR="0000792B" w:rsidRPr="00D87C27">
        <w:rPr>
          <w:color w:val="000000" w:themeColor="text1"/>
          <w:spacing w:val="-1"/>
          <w:u w:val="single" w:color="000000" w:themeColor="text1"/>
        </w:rPr>
        <w:t>If</w:t>
      </w:r>
      <w:r w:rsidR="0000792B" w:rsidRPr="00D87C27">
        <w:rPr>
          <w:color w:val="000000" w:themeColor="text1"/>
          <w:spacing w:val="9"/>
          <w:u w:val="single" w:color="000000" w:themeColor="text1"/>
        </w:rPr>
        <w:t xml:space="preserve"> </w:t>
      </w:r>
      <w:r w:rsidR="0000792B" w:rsidRPr="00D87C27">
        <w:rPr>
          <w:color w:val="000000" w:themeColor="text1"/>
          <w:u w:val="single" w:color="000000" w:themeColor="text1"/>
        </w:rPr>
        <w:t>a</w:t>
      </w:r>
      <w:r w:rsidR="0000792B" w:rsidRPr="00D87C27">
        <w:rPr>
          <w:color w:val="000000" w:themeColor="text1"/>
          <w:spacing w:val="9"/>
          <w:u w:val="single" w:color="000000" w:themeColor="text1"/>
        </w:rPr>
        <w:t xml:space="preserve"> </w:t>
      </w:r>
      <w:r w:rsidR="0000792B" w:rsidRPr="00D87C27">
        <w:rPr>
          <w:color w:val="000000" w:themeColor="text1"/>
          <w:spacing w:val="-1"/>
          <w:u w:val="single" w:color="000000" w:themeColor="text1"/>
        </w:rPr>
        <w:t>licensee</w:t>
      </w:r>
      <w:r w:rsidR="0000792B" w:rsidRPr="00D87C27">
        <w:rPr>
          <w:color w:val="000000" w:themeColor="text1"/>
          <w:spacing w:val="8"/>
          <w:u w:val="single" w:color="000000" w:themeColor="text1"/>
        </w:rPr>
        <w:t xml:space="preserve"> </w:t>
      </w:r>
      <w:r w:rsidR="0000792B" w:rsidRPr="00D87C27">
        <w:rPr>
          <w:color w:val="000000" w:themeColor="text1"/>
          <w:u w:val="single" w:color="000000" w:themeColor="text1"/>
        </w:rPr>
        <w:t>does</w:t>
      </w:r>
      <w:r w:rsidR="0000792B" w:rsidRPr="00D87C27">
        <w:rPr>
          <w:color w:val="000000" w:themeColor="text1"/>
          <w:spacing w:val="8"/>
          <w:u w:val="single" w:color="000000" w:themeColor="text1"/>
        </w:rPr>
        <w:t xml:space="preserve"> </w:t>
      </w:r>
      <w:r w:rsidR="0000792B" w:rsidRPr="00D87C27">
        <w:rPr>
          <w:color w:val="000000" w:themeColor="text1"/>
          <w:u w:val="single" w:color="000000" w:themeColor="text1"/>
        </w:rPr>
        <w:t>not</w:t>
      </w:r>
      <w:r w:rsidR="0000792B" w:rsidRPr="00D87C27">
        <w:rPr>
          <w:color w:val="000000" w:themeColor="text1"/>
          <w:spacing w:val="8"/>
          <w:u w:val="single" w:color="000000" w:themeColor="text1"/>
        </w:rPr>
        <w:t xml:space="preserve"> </w:t>
      </w:r>
      <w:r w:rsidR="0000792B" w:rsidRPr="00D87C27">
        <w:rPr>
          <w:color w:val="000000" w:themeColor="text1"/>
          <w:spacing w:val="-1"/>
          <w:u w:val="single" w:color="000000" w:themeColor="text1"/>
        </w:rPr>
        <w:t>file</w:t>
      </w:r>
      <w:r w:rsidR="0000792B" w:rsidRPr="00D87C27">
        <w:rPr>
          <w:color w:val="000000" w:themeColor="text1"/>
          <w:spacing w:val="9"/>
          <w:u w:val="single" w:color="000000" w:themeColor="text1"/>
        </w:rPr>
        <w:t xml:space="preserve"> </w:t>
      </w:r>
      <w:r w:rsidR="0000792B" w:rsidRPr="00D87C27">
        <w:rPr>
          <w:color w:val="000000" w:themeColor="text1"/>
          <w:u w:val="single" w:color="000000" w:themeColor="text1"/>
        </w:rPr>
        <w:t>an</w:t>
      </w:r>
      <w:r w:rsidR="0000792B" w:rsidRPr="00D87C27">
        <w:rPr>
          <w:color w:val="000000" w:themeColor="text1"/>
          <w:spacing w:val="8"/>
          <w:u w:val="single" w:color="000000" w:themeColor="text1"/>
        </w:rPr>
        <w:t xml:space="preserve"> </w:t>
      </w:r>
      <w:r w:rsidR="0000792B" w:rsidRPr="00D87C27">
        <w:rPr>
          <w:color w:val="000000" w:themeColor="text1"/>
          <w:spacing w:val="-1"/>
          <w:u w:val="single" w:color="000000" w:themeColor="text1"/>
        </w:rPr>
        <w:t>application</w:t>
      </w:r>
      <w:r w:rsidR="0000792B" w:rsidRPr="00D87C27">
        <w:rPr>
          <w:color w:val="000000" w:themeColor="text1"/>
          <w:spacing w:val="8"/>
          <w:u w:val="single" w:color="000000" w:themeColor="text1"/>
        </w:rPr>
        <w:t xml:space="preserve"> </w:t>
      </w:r>
      <w:r w:rsidR="0000792B" w:rsidRPr="00D87C27">
        <w:rPr>
          <w:color w:val="000000" w:themeColor="text1"/>
          <w:u w:val="single" w:color="000000" w:themeColor="text1"/>
        </w:rPr>
        <w:t>for</w:t>
      </w:r>
      <w:r w:rsidR="0000792B" w:rsidRPr="00D87C27">
        <w:rPr>
          <w:color w:val="000000" w:themeColor="text1"/>
          <w:spacing w:val="9"/>
          <w:u w:val="single" w:color="000000" w:themeColor="text1"/>
        </w:rPr>
        <w:t xml:space="preserve"> </w:t>
      </w:r>
      <w:r w:rsidR="0000792B" w:rsidRPr="00D87C27">
        <w:rPr>
          <w:color w:val="000000" w:themeColor="text1"/>
          <w:spacing w:val="-1"/>
          <w:u w:val="single" w:color="000000" w:themeColor="text1"/>
        </w:rPr>
        <w:t>renewal</w:t>
      </w:r>
      <w:r w:rsidR="0000792B" w:rsidRPr="00D87C27">
        <w:rPr>
          <w:color w:val="000000" w:themeColor="text1"/>
          <w:spacing w:val="8"/>
          <w:u w:val="single" w:color="000000" w:themeColor="text1"/>
        </w:rPr>
        <w:t xml:space="preserve"> </w:t>
      </w:r>
      <w:r w:rsidR="0000792B" w:rsidRPr="00D87C27">
        <w:rPr>
          <w:color w:val="000000" w:themeColor="text1"/>
          <w:u w:val="single" w:color="000000" w:themeColor="text1"/>
        </w:rPr>
        <w:t>on</w:t>
      </w:r>
      <w:r w:rsidR="0000792B">
        <w:rPr>
          <w:color w:val="000000" w:themeColor="text1"/>
          <w:u w:val="single" w:color="000000" w:themeColor="text1"/>
        </w:rPr>
        <w:t xml:space="preserve"> </w:t>
      </w:r>
      <w:r w:rsidR="0000792B" w:rsidRPr="00D87C27">
        <w:rPr>
          <w:color w:val="000000" w:themeColor="text1"/>
          <w:u w:val="single" w:color="000000" w:themeColor="text1"/>
        </w:rPr>
        <w:t>or</w:t>
      </w:r>
      <w:r w:rsidR="0000792B" w:rsidRPr="00D87C27">
        <w:rPr>
          <w:color w:val="000000" w:themeColor="text1"/>
          <w:spacing w:val="37"/>
          <w:u w:val="single" w:color="000000" w:themeColor="text1"/>
        </w:rPr>
        <w:t xml:space="preserve"> </w:t>
      </w:r>
      <w:r w:rsidR="0000792B" w:rsidRPr="00D87C27">
        <w:rPr>
          <w:color w:val="000000" w:themeColor="text1"/>
          <w:u w:val="single" w:color="000000" w:themeColor="text1"/>
        </w:rPr>
        <w:t>before</w:t>
      </w:r>
      <w:r w:rsidR="0000792B" w:rsidRPr="00D87C27">
        <w:rPr>
          <w:color w:val="000000" w:themeColor="text1"/>
          <w:spacing w:val="37"/>
          <w:u w:val="single" w:color="000000" w:themeColor="text1"/>
        </w:rPr>
        <w:t xml:space="preserve"> </w:t>
      </w:r>
      <w:r w:rsidR="0000792B" w:rsidRPr="00D87C27">
        <w:rPr>
          <w:color w:val="000000" w:themeColor="text1"/>
          <w:spacing w:val="-1"/>
          <w:u w:val="single" w:color="000000" w:themeColor="text1"/>
        </w:rPr>
        <w:t>the</w:t>
      </w:r>
      <w:r w:rsidR="0000792B">
        <w:rPr>
          <w:color w:val="000000" w:themeColor="text1"/>
          <w:spacing w:val="-1"/>
          <w:u w:val="single" w:color="000000" w:themeColor="text1"/>
        </w:rPr>
        <w:t xml:space="preserve"> renewal lapse date</w:t>
      </w:r>
      <w:r w:rsidR="0000792B">
        <w:rPr>
          <w:color w:val="000000" w:themeColor="text1"/>
          <w:u w:val="single" w:color="000000" w:themeColor="text1"/>
        </w:rPr>
        <w:t>, then</w:t>
      </w:r>
      <w:r w:rsidR="0000792B">
        <w:rPr>
          <w:color w:val="000000" w:themeColor="text1"/>
          <w:u w:color="000000" w:themeColor="text1"/>
        </w:rPr>
        <w:t xml:space="preserve"> </w:t>
      </w:r>
      <w:r w:rsidR="005E75EF" w:rsidRPr="005E75EF">
        <w:rPr>
          <w:lang w:val="en-PH"/>
        </w:rPr>
        <w:t xml:space="preserve">the license is considered lapsed. Continued practice </w:t>
      </w:r>
      <w:r w:rsidR="005E75EF" w:rsidRPr="0000792B">
        <w:rPr>
          <w:strike/>
          <w:lang w:val="en-PH"/>
        </w:rPr>
        <w:t>after February fifteenth</w:t>
      </w:r>
      <w:r w:rsidR="0000792B">
        <w:rPr>
          <w:lang w:val="en-PH"/>
        </w:rPr>
        <w:t xml:space="preserve"> </w:t>
      </w:r>
      <w:r w:rsidR="0000792B">
        <w:rPr>
          <w:u w:val="single"/>
          <w:lang w:val="en-PH"/>
        </w:rPr>
        <w:t>with a lapsed license</w:t>
      </w:r>
      <w:r w:rsidR="005E75EF" w:rsidRPr="005E75EF">
        <w:rPr>
          <w:lang w:val="en-PH"/>
        </w:rPr>
        <w:t xml:space="preserve"> may be sanctioned as</w:t>
      </w:r>
      <w:r w:rsidR="0000792B">
        <w:rPr>
          <w:lang w:val="en-PH"/>
        </w:rPr>
        <w:t xml:space="preserve"> </w:t>
      </w:r>
      <w:r w:rsidR="0000792B">
        <w:rPr>
          <w:u w:val="single"/>
          <w:lang w:val="en-PH"/>
        </w:rPr>
        <w:t>the</w:t>
      </w:r>
      <w:r w:rsidR="005E75EF" w:rsidRPr="005E75EF">
        <w:rPr>
          <w:lang w:val="en-PH"/>
        </w:rPr>
        <w:t xml:space="preserve"> unlicensed practice of accounting.</w:t>
      </w:r>
    </w:p>
    <w:p w14:paraId="0F32F71E"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DB493A">
        <w:rPr>
          <w:strike/>
          <w:lang w:val="en-PH"/>
        </w:rPr>
        <w:t>(E)</w:t>
      </w:r>
      <w:r w:rsidR="00DB493A">
        <w:rPr>
          <w:u w:val="single"/>
          <w:lang w:val="en-PH"/>
        </w:rPr>
        <w:t>(F)</w:t>
      </w:r>
      <w:r w:rsidR="00F059A3">
        <w:rPr>
          <w:lang w:val="en-PH"/>
        </w:rPr>
        <w:tab/>
      </w:r>
      <w:r w:rsidRPr="005E75EF">
        <w:rPr>
          <w:lang w:val="en-PH"/>
        </w:rPr>
        <w:t xml:space="preserve">Renewal applications filed or completed after </w:t>
      </w:r>
      <w:r w:rsidRPr="00DB493A">
        <w:rPr>
          <w:strike/>
          <w:lang w:val="en-PH"/>
        </w:rPr>
        <w:t>February fifteenth</w:t>
      </w:r>
      <w:r w:rsidR="00DB493A">
        <w:rPr>
          <w:lang w:val="en-PH"/>
        </w:rPr>
        <w:t xml:space="preserve"> </w:t>
      </w:r>
      <w:r w:rsidR="00DB493A">
        <w:rPr>
          <w:u w:val="single"/>
          <w:lang w:val="en-PH"/>
        </w:rPr>
        <w:t>the renewal lapse date</w:t>
      </w:r>
      <w:r w:rsidRPr="005E75EF">
        <w:rPr>
          <w:lang w:val="en-PH"/>
        </w:rPr>
        <w:t xml:space="preserve"> are subject to a reinstatement fee in the amount of five hundred dollars. </w:t>
      </w:r>
      <w:r w:rsidRPr="00DB493A">
        <w:rPr>
          <w:strike/>
          <w:lang w:val="en-PH"/>
        </w:rPr>
        <w:t>A person may not practice on a lapsed license.</w:t>
      </w:r>
    </w:p>
    <w:p w14:paraId="313EFE62"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DB493A">
        <w:rPr>
          <w:strike/>
          <w:lang w:val="en-PH"/>
        </w:rPr>
        <w:t>(F)</w:t>
      </w:r>
      <w:r w:rsidR="00DB493A">
        <w:rPr>
          <w:u w:val="single"/>
          <w:lang w:val="en-PH"/>
        </w:rPr>
        <w:t>(G)</w:t>
      </w:r>
      <w:r w:rsidR="00F059A3">
        <w:rPr>
          <w:lang w:val="en-PH"/>
        </w:rPr>
        <w:tab/>
      </w:r>
      <w:r w:rsidRPr="005E75EF">
        <w:rPr>
          <w:lang w:val="en-PH"/>
        </w:rPr>
        <w:t>A certified public accountant, accounting practitioner, or public accountant whose license has lapsed or has been inactive for:</w:t>
      </w:r>
    </w:p>
    <w:p w14:paraId="58B1D030"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(1)</w:t>
      </w:r>
      <w:r w:rsidR="00F059A3">
        <w:rPr>
          <w:lang w:val="en-PH"/>
        </w:rPr>
        <w:tab/>
      </w:r>
      <w:r w:rsidRPr="005E75EF">
        <w:rPr>
          <w:lang w:val="en-PH"/>
        </w:rPr>
        <w:t>fewer than three years, the license may be reinstated by applying to the board, submitting proof of completing forty continuing</w:t>
      </w:r>
      <w:r w:rsidR="00DB493A">
        <w:rPr>
          <w:lang w:val="en-PH"/>
        </w:rPr>
        <w:t xml:space="preserve"> </w:t>
      </w:r>
      <w:r w:rsidR="00DB493A">
        <w:rPr>
          <w:u w:val="single"/>
          <w:lang w:val="en-PH"/>
        </w:rPr>
        <w:t>professional</w:t>
      </w:r>
      <w:r w:rsidRPr="005E75EF">
        <w:rPr>
          <w:lang w:val="en-PH"/>
        </w:rPr>
        <w:t xml:space="preserve"> education units for each year the license has lapsed or has been inactive, and paying the reinstatement fee;</w:t>
      </w:r>
    </w:p>
    <w:p w14:paraId="388CB26E"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(2)</w:t>
      </w:r>
      <w:r w:rsidR="00F059A3">
        <w:rPr>
          <w:lang w:val="en-PH"/>
        </w:rPr>
        <w:tab/>
      </w:r>
      <w:r w:rsidRPr="005E75EF">
        <w:rPr>
          <w:lang w:val="en-PH"/>
        </w:rPr>
        <w:t>three or more years, the license may be reinstated upon completion of six months of additional experience, and one hundred twenty hours of continuing</w:t>
      </w:r>
      <w:r w:rsidR="00DB493A">
        <w:rPr>
          <w:lang w:val="en-PH"/>
        </w:rPr>
        <w:t xml:space="preserve"> </w:t>
      </w:r>
      <w:r w:rsidR="00DB493A">
        <w:rPr>
          <w:u w:val="single"/>
          <w:lang w:val="en-PH"/>
        </w:rPr>
        <w:t>professional</w:t>
      </w:r>
      <w:r w:rsidRPr="005E75EF">
        <w:rPr>
          <w:lang w:val="en-PH"/>
        </w:rPr>
        <w:t xml:space="preserve"> education;</w:t>
      </w:r>
    </w:p>
    <w:p w14:paraId="08A5FC82" w14:textId="6860225C"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(3)</w:t>
      </w:r>
      <w:r w:rsidR="00F059A3">
        <w:rPr>
          <w:lang w:val="en-PH"/>
        </w:rPr>
        <w:tab/>
      </w:r>
      <w:r w:rsidRPr="005E75EF">
        <w:rPr>
          <w:lang w:val="en-PH"/>
        </w:rPr>
        <w:t>an indefinite period and has active status outside of this State may reinstate the license by submitting an application under Section 40</w:t>
      </w:r>
      <w:r w:rsidR="00AC67CD">
        <w:rPr>
          <w:lang w:val="en-PH"/>
        </w:rPr>
        <w:noBreakHyphen/>
      </w:r>
      <w:r w:rsidRPr="005E75EF">
        <w:rPr>
          <w:lang w:val="en-PH"/>
        </w:rPr>
        <w:t>2</w:t>
      </w:r>
      <w:r w:rsidR="00AC67CD">
        <w:rPr>
          <w:lang w:val="en-PH"/>
        </w:rPr>
        <w:noBreakHyphen/>
      </w:r>
      <w:r w:rsidRPr="005E75EF">
        <w:rPr>
          <w:lang w:val="en-PH"/>
        </w:rPr>
        <w:t>240.</w:t>
      </w:r>
    </w:p>
    <w:p w14:paraId="14DD8AA5" w14:textId="3D39BFD4"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255.</w:t>
      </w:r>
      <w:r w:rsidR="005E75EF" w:rsidRPr="005E75EF">
        <w:rPr>
          <w:lang w:val="en-PH"/>
        </w:rPr>
        <w:tab/>
        <w:t>(A)</w:t>
      </w:r>
      <w:r>
        <w:rPr>
          <w:lang w:val="en-PH"/>
        </w:rPr>
        <w:tab/>
      </w:r>
      <w:r w:rsidR="005E75EF" w:rsidRPr="005E75EF">
        <w:rPr>
          <w:lang w:val="en-PH"/>
        </w:rPr>
        <w:t>A registrant shall file an application for renewal of the calendar</w:t>
      </w:r>
      <w:r w:rsidR="00AC67CD">
        <w:rPr>
          <w:lang w:val="en-PH"/>
        </w:rPr>
        <w:noBreakHyphen/>
      </w:r>
      <w:r w:rsidR="005E75EF" w:rsidRPr="005E75EF">
        <w:rPr>
          <w:lang w:val="en-PH"/>
        </w:rPr>
        <w:t xml:space="preserve">year registration on or before </w:t>
      </w:r>
      <w:r w:rsidR="005E75EF" w:rsidRPr="003A0B0A">
        <w:rPr>
          <w:strike/>
          <w:lang w:val="en-PH"/>
        </w:rPr>
        <w:t>February first</w:t>
      </w:r>
      <w:r w:rsidR="005E75EF" w:rsidRPr="005E75EF">
        <w:rPr>
          <w:lang w:val="en-PH"/>
        </w:rPr>
        <w:t xml:space="preserve"> </w:t>
      </w:r>
      <w:r w:rsidR="003A0B0A">
        <w:rPr>
          <w:u w:val="single"/>
          <w:lang w:val="en-PH"/>
        </w:rPr>
        <w:t>the renewal date</w:t>
      </w:r>
      <w:r w:rsidR="003A0B0A">
        <w:rPr>
          <w:lang w:val="en-PH"/>
        </w:rPr>
        <w:t xml:space="preserve"> </w:t>
      </w:r>
      <w:r w:rsidR="005E75EF" w:rsidRPr="005E75EF">
        <w:rPr>
          <w:lang w:val="en-PH"/>
        </w:rPr>
        <w:t>of the following year.</w:t>
      </w:r>
    </w:p>
    <w:p w14:paraId="121C99AF"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lastRenderedPageBreak/>
        <w:tab/>
        <w:t>(B)</w:t>
      </w:r>
      <w:r w:rsidR="00F059A3">
        <w:rPr>
          <w:lang w:val="en-PH"/>
        </w:rPr>
        <w:tab/>
      </w:r>
      <w:r w:rsidRPr="005E75EF">
        <w:rPr>
          <w:lang w:val="en-PH"/>
        </w:rPr>
        <w:t>The application for renewal of a registration shall include:</w:t>
      </w:r>
    </w:p>
    <w:p w14:paraId="6E409BD3"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(1)</w:t>
      </w:r>
      <w:r w:rsidR="00F059A3">
        <w:rPr>
          <w:lang w:val="en-PH"/>
        </w:rPr>
        <w:tab/>
      </w:r>
      <w:r w:rsidRPr="005E75EF">
        <w:rPr>
          <w:lang w:val="en-PH"/>
        </w:rPr>
        <w:t>current information concerning ownership;</w:t>
      </w:r>
    </w:p>
    <w:p w14:paraId="3FA6D1E8"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(2)</w:t>
      </w:r>
      <w:r w:rsidR="00F059A3">
        <w:rPr>
          <w:lang w:val="en-PH"/>
        </w:rPr>
        <w:tab/>
      </w:r>
      <w:r w:rsidRPr="005E75EF">
        <w:rPr>
          <w:lang w:val="en-PH"/>
        </w:rPr>
        <w:t>current information concerning the identity of the licensee in charge of the office;</w:t>
      </w:r>
    </w:p>
    <w:p w14:paraId="7DCF8C9E"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(3)</w:t>
      </w:r>
      <w:r w:rsidR="00F059A3">
        <w:rPr>
          <w:lang w:val="en-PH"/>
        </w:rPr>
        <w:tab/>
      </w:r>
      <w:r w:rsidRPr="005E75EF">
        <w:rPr>
          <w:lang w:val="en-PH"/>
        </w:rPr>
        <w:t>renewal fee, if any.</w:t>
      </w:r>
    </w:p>
    <w:p w14:paraId="1E527359"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(C)</w:t>
      </w:r>
      <w:r>
        <w:rPr>
          <w:lang w:val="en-PH"/>
        </w:rPr>
        <w:tab/>
      </w:r>
      <w:r w:rsidR="005E75EF" w:rsidRPr="005E75EF">
        <w:rPr>
          <w:lang w:val="en-PH"/>
        </w:rPr>
        <w:t>As a condition of renewal of registration, an applicant who engages in attest or compilation services, or both, must provide evidence of satisfactory completion of peer review no more frequently than once every three years. Peer review must be conducted in a manner as the board specifies by regulation. This review must include a verification that individuals in the firm, who are responsible for supervising attest or compilation services, or both, and who sign or authorize someone to sign the accountant's report on the financial statements on behalf of the firm, meet the competency requirements set out in the professional standards for these services and these regulations must:</w:t>
      </w:r>
    </w:p>
    <w:p w14:paraId="5C1FF12D"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(1)</w:t>
      </w:r>
      <w:r w:rsidR="00F059A3">
        <w:rPr>
          <w:lang w:val="en-PH"/>
        </w:rPr>
        <w:tab/>
      </w:r>
      <w:r w:rsidRPr="005E75EF">
        <w:rPr>
          <w:lang w:val="en-PH"/>
        </w:rPr>
        <w:t>require an applicant to show that the applicant has, within the preceding three years, undergone a peer review that is a satisfactory equivalent to peer review as generally required pursuant to this subsection;</w:t>
      </w:r>
    </w:p>
    <w:p w14:paraId="50742F00"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(2)</w:t>
      </w:r>
      <w:r>
        <w:rPr>
          <w:lang w:val="en-PH"/>
        </w:rPr>
        <w:tab/>
      </w:r>
      <w:r w:rsidR="005E75EF" w:rsidRPr="005E75EF">
        <w:rPr>
          <w:lang w:val="en-PH"/>
        </w:rPr>
        <w:t>require peer reviews to be subject to oversight by a body established or sanctioned by the board, which shall periodically report to the board on program review effectiveness under its charge and provide to the board a listing of firms that have participated in a peer review program;</w:t>
      </w:r>
    </w:p>
    <w:p w14:paraId="143C032C"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(3)</w:t>
      </w:r>
      <w:r>
        <w:rPr>
          <w:lang w:val="en-PH"/>
        </w:rPr>
        <w:tab/>
      </w:r>
      <w:r w:rsidR="005E75EF" w:rsidRPr="005E75EF">
        <w:rPr>
          <w:lang w:val="en-PH"/>
        </w:rPr>
        <w:t>require peer reviews to be conducted and that work and documents be maintained in a manner designed to preserve confidentiality of documents furnished or generated in the course of the review.</w:t>
      </w:r>
    </w:p>
    <w:p w14:paraId="3875264B" w14:textId="4E726FBC" w:rsidR="003A0B0A" w:rsidRDefault="00F059A3" w:rsidP="003A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1"/>
          <w:u w:val="single" w:color="000000" w:themeColor="text1"/>
        </w:rPr>
      </w:pPr>
      <w:r>
        <w:rPr>
          <w:lang w:val="en-PH"/>
        </w:rPr>
        <w:tab/>
        <w:t>(D)</w:t>
      </w:r>
      <w:r>
        <w:rPr>
          <w:lang w:val="en-PH"/>
        </w:rPr>
        <w:tab/>
      </w:r>
      <w:r w:rsidR="003A0B0A" w:rsidRPr="00D87C27">
        <w:rPr>
          <w:color w:val="000000" w:themeColor="text1"/>
          <w:spacing w:val="-1"/>
          <w:u w:val="single" w:color="000000" w:themeColor="text1"/>
        </w:rPr>
        <w:t>All</w:t>
      </w:r>
      <w:r w:rsidR="003A0B0A" w:rsidRPr="00D87C27">
        <w:rPr>
          <w:color w:val="000000" w:themeColor="text1"/>
          <w:spacing w:val="10"/>
          <w:u w:val="single" w:color="000000" w:themeColor="text1"/>
        </w:rPr>
        <w:t xml:space="preserve"> </w:t>
      </w:r>
      <w:r w:rsidR="003A0B0A" w:rsidRPr="00D87C27">
        <w:rPr>
          <w:color w:val="000000" w:themeColor="text1"/>
          <w:spacing w:val="-1"/>
          <w:u w:val="single" w:color="000000" w:themeColor="text1"/>
        </w:rPr>
        <w:t>licensees</w:t>
      </w:r>
      <w:r w:rsidR="003A0B0A" w:rsidRPr="00D87C27">
        <w:rPr>
          <w:color w:val="000000" w:themeColor="text1"/>
          <w:spacing w:val="12"/>
          <w:u w:val="single" w:color="000000" w:themeColor="text1"/>
        </w:rPr>
        <w:t xml:space="preserve"> </w:t>
      </w:r>
      <w:r w:rsidR="00C4182A">
        <w:rPr>
          <w:color w:val="000000" w:themeColor="text1"/>
          <w:spacing w:val="-1"/>
          <w:u w:val="single" w:color="000000" w:themeColor="text1"/>
        </w:rPr>
        <w:t>who</w:t>
      </w:r>
      <w:r w:rsidR="003A0B0A" w:rsidRPr="00D87C27">
        <w:rPr>
          <w:color w:val="000000" w:themeColor="text1"/>
          <w:spacing w:val="11"/>
          <w:u w:val="single" w:color="000000" w:themeColor="text1"/>
        </w:rPr>
        <w:t xml:space="preserve"> </w:t>
      </w:r>
      <w:r w:rsidR="003A0B0A" w:rsidRPr="00D87C27">
        <w:rPr>
          <w:color w:val="000000" w:themeColor="text1"/>
          <w:spacing w:val="-1"/>
          <w:u w:val="single" w:color="000000" w:themeColor="text1"/>
        </w:rPr>
        <w:t>have</w:t>
      </w:r>
      <w:r w:rsidR="003A0B0A" w:rsidRPr="00D87C27">
        <w:rPr>
          <w:color w:val="000000" w:themeColor="text1"/>
          <w:spacing w:val="11"/>
          <w:u w:val="single" w:color="000000" w:themeColor="text1"/>
        </w:rPr>
        <w:t xml:space="preserve"> </w:t>
      </w:r>
      <w:r w:rsidR="003A0B0A" w:rsidRPr="00D87C27">
        <w:rPr>
          <w:color w:val="000000" w:themeColor="text1"/>
          <w:spacing w:val="-1"/>
          <w:u w:val="single" w:color="000000" w:themeColor="text1"/>
        </w:rPr>
        <w:t>not</w:t>
      </w:r>
      <w:r w:rsidR="003A0B0A" w:rsidRPr="00D87C27">
        <w:rPr>
          <w:color w:val="000000" w:themeColor="text1"/>
          <w:spacing w:val="11"/>
          <w:u w:val="single" w:color="000000" w:themeColor="text1"/>
        </w:rPr>
        <w:t xml:space="preserve"> </w:t>
      </w:r>
      <w:r w:rsidR="003A0B0A" w:rsidRPr="00D87C27">
        <w:rPr>
          <w:color w:val="000000" w:themeColor="text1"/>
          <w:spacing w:val="-1"/>
          <w:u w:val="single" w:color="000000" w:themeColor="text1"/>
        </w:rPr>
        <w:t>filed</w:t>
      </w:r>
      <w:r w:rsidR="003A0B0A" w:rsidRPr="00D87C27">
        <w:rPr>
          <w:color w:val="000000" w:themeColor="text1"/>
          <w:spacing w:val="11"/>
          <w:u w:val="single" w:color="000000" w:themeColor="text1"/>
        </w:rPr>
        <w:t xml:space="preserve"> </w:t>
      </w:r>
      <w:r w:rsidR="003A0B0A" w:rsidRPr="00D87C27">
        <w:rPr>
          <w:color w:val="000000" w:themeColor="text1"/>
          <w:u w:val="single" w:color="000000" w:themeColor="text1"/>
        </w:rPr>
        <w:t>an</w:t>
      </w:r>
      <w:r w:rsidR="003A0B0A" w:rsidRPr="00D87C27">
        <w:rPr>
          <w:color w:val="000000" w:themeColor="text1"/>
          <w:spacing w:val="11"/>
          <w:u w:val="single" w:color="000000" w:themeColor="text1"/>
        </w:rPr>
        <w:t xml:space="preserve"> </w:t>
      </w:r>
      <w:r w:rsidR="003A0B0A" w:rsidRPr="00D87C27">
        <w:rPr>
          <w:color w:val="000000" w:themeColor="text1"/>
          <w:spacing w:val="-1"/>
          <w:u w:val="single" w:color="000000" w:themeColor="text1"/>
        </w:rPr>
        <w:t>application</w:t>
      </w:r>
      <w:r w:rsidR="003A0B0A" w:rsidRPr="00D87C27">
        <w:rPr>
          <w:color w:val="000000" w:themeColor="text1"/>
          <w:spacing w:val="11"/>
          <w:u w:val="single" w:color="000000" w:themeColor="text1"/>
        </w:rPr>
        <w:t xml:space="preserve"> </w:t>
      </w:r>
      <w:r w:rsidR="003A0B0A" w:rsidRPr="00D87C27">
        <w:rPr>
          <w:color w:val="000000" w:themeColor="text1"/>
          <w:u w:val="single" w:color="000000" w:themeColor="text1"/>
        </w:rPr>
        <w:t>for</w:t>
      </w:r>
      <w:r w:rsidR="003A0B0A" w:rsidRPr="00D87C27">
        <w:rPr>
          <w:color w:val="000000" w:themeColor="text1"/>
          <w:spacing w:val="11"/>
          <w:u w:val="single" w:color="000000" w:themeColor="text1"/>
        </w:rPr>
        <w:t xml:space="preserve"> </w:t>
      </w:r>
      <w:r w:rsidR="003A0B0A" w:rsidRPr="00D87C27">
        <w:rPr>
          <w:color w:val="000000" w:themeColor="text1"/>
          <w:spacing w:val="-1"/>
          <w:u w:val="single" w:color="000000" w:themeColor="text1"/>
        </w:rPr>
        <w:t>renewal</w:t>
      </w:r>
      <w:r w:rsidR="003A0B0A" w:rsidRPr="00D87C27">
        <w:rPr>
          <w:color w:val="000000" w:themeColor="text1"/>
          <w:spacing w:val="10"/>
          <w:u w:val="single" w:color="000000" w:themeColor="text1"/>
        </w:rPr>
        <w:t xml:space="preserve"> </w:t>
      </w:r>
      <w:r w:rsidR="003A0B0A" w:rsidRPr="00D87C27">
        <w:rPr>
          <w:color w:val="000000" w:themeColor="text1"/>
          <w:u w:val="single" w:color="000000" w:themeColor="text1"/>
        </w:rPr>
        <w:t>by</w:t>
      </w:r>
      <w:r w:rsidR="003A0B0A" w:rsidRPr="00D87C27">
        <w:rPr>
          <w:color w:val="000000" w:themeColor="text1"/>
          <w:spacing w:val="12"/>
          <w:u w:val="single" w:color="000000" w:themeColor="text1"/>
        </w:rPr>
        <w:t xml:space="preserve"> </w:t>
      </w:r>
      <w:r w:rsidR="003A0B0A" w:rsidRPr="00D87C27">
        <w:rPr>
          <w:color w:val="000000" w:themeColor="text1"/>
          <w:spacing w:val="-1"/>
          <w:u w:val="single" w:color="000000" w:themeColor="text1"/>
        </w:rPr>
        <w:t>the</w:t>
      </w:r>
      <w:r w:rsidR="003A0B0A" w:rsidRPr="00D87C27">
        <w:rPr>
          <w:color w:val="000000" w:themeColor="text1"/>
          <w:spacing w:val="10"/>
          <w:u w:val="single" w:color="000000" w:themeColor="text1"/>
        </w:rPr>
        <w:t xml:space="preserve"> </w:t>
      </w:r>
      <w:r w:rsidR="003A0B0A">
        <w:rPr>
          <w:color w:val="000000" w:themeColor="text1"/>
          <w:spacing w:val="10"/>
          <w:u w:val="single" w:color="000000" w:themeColor="text1"/>
        </w:rPr>
        <w:t>r</w:t>
      </w:r>
      <w:r w:rsidR="003A0B0A" w:rsidRPr="00D87C27">
        <w:rPr>
          <w:color w:val="000000" w:themeColor="text1"/>
          <w:u w:val="single" w:color="000000" w:themeColor="text1"/>
        </w:rPr>
        <w:t>enewal</w:t>
      </w:r>
      <w:r w:rsidR="003A0B0A" w:rsidRPr="00D87C27">
        <w:rPr>
          <w:color w:val="000000" w:themeColor="text1"/>
          <w:spacing w:val="11"/>
          <w:u w:val="single" w:color="000000" w:themeColor="text1"/>
        </w:rPr>
        <w:t xml:space="preserve"> </w:t>
      </w:r>
      <w:r w:rsidR="003A0B0A">
        <w:rPr>
          <w:color w:val="000000" w:themeColor="text1"/>
          <w:spacing w:val="11"/>
          <w:u w:val="single" w:color="000000" w:themeColor="text1"/>
        </w:rPr>
        <w:t>d</w:t>
      </w:r>
      <w:r w:rsidR="003A0B0A" w:rsidRPr="00D87C27">
        <w:rPr>
          <w:color w:val="000000" w:themeColor="text1"/>
          <w:u w:val="single" w:color="000000" w:themeColor="text1"/>
        </w:rPr>
        <w:t>ue</w:t>
      </w:r>
      <w:r w:rsidR="003A0B0A" w:rsidRPr="00D87C27">
        <w:rPr>
          <w:color w:val="000000" w:themeColor="text1"/>
          <w:spacing w:val="11"/>
          <w:u w:val="single" w:color="000000" w:themeColor="text1"/>
        </w:rPr>
        <w:t xml:space="preserve"> </w:t>
      </w:r>
      <w:r w:rsidR="003A0B0A">
        <w:rPr>
          <w:color w:val="000000" w:themeColor="text1"/>
          <w:spacing w:val="11"/>
          <w:u w:val="single" w:color="000000" w:themeColor="text1"/>
        </w:rPr>
        <w:t>d</w:t>
      </w:r>
      <w:r w:rsidR="003A0B0A" w:rsidRPr="00D87C27">
        <w:rPr>
          <w:color w:val="000000" w:themeColor="text1"/>
          <w:u w:val="single" w:color="000000" w:themeColor="text1"/>
        </w:rPr>
        <w:t>ate</w:t>
      </w:r>
      <w:r w:rsidR="003A0B0A">
        <w:rPr>
          <w:color w:val="000000" w:themeColor="text1"/>
          <w:u w:val="single" w:color="000000" w:themeColor="text1"/>
        </w:rPr>
        <w:t xml:space="preserve"> </w:t>
      </w:r>
      <w:r w:rsidR="003A0B0A" w:rsidRPr="00D87C27">
        <w:rPr>
          <w:color w:val="000000" w:themeColor="text1"/>
          <w:spacing w:val="-1"/>
          <w:u w:val="single" w:color="000000" w:themeColor="text1"/>
        </w:rPr>
        <w:t>shall</w:t>
      </w:r>
      <w:r w:rsidR="003A0B0A" w:rsidRPr="00D87C27">
        <w:rPr>
          <w:color w:val="000000" w:themeColor="text1"/>
          <w:spacing w:val="32"/>
          <w:u w:val="single" w:color="000000" w:themeColor="text1"/>
        </w:rPr>
        <w:t xml:space="preserve"> </w:t>
      </w:r>
      <w:r w:rsidR="003A0B0A" w:rsidRPr="00D87C27">
        <w:rPr>
          <w:color w:val="000000" w:themeColor="text1"/>
          <w:u w:val="single" w:color="000000" w:themeColor="text1"/>
        </w:rPr>
        <w:t>be</w:t>
      </w:r>
      <w:r w:rsidR="003A0B0A" w:rsidRPr="00D87C27">
        <w:rPr>
          <w:color w:val="000000" w:themeColor="text1"/>
          <w:spacing w:val="32"/>
          <w:u w:val="single" w:color="000000" w:themeColor="text1"/>
        </w:rPr>
        <w:t xml:space="preserve"> </w:t>
      </w:r>
      <w:r w:rsidR="003A0B0A" w:rsidRPr="00D87C27">
        <w:rPr>
          <w:color w:val="000000" w:themeColor="text1"/>
          <w:spacing w:val="-1"/>
          <w:u w:val="single" w:color="000000" w:themeColor="text1"/>
        </w:rPr>
        <w:t>given</w:t>
      </w:r>
      <w:r w:rsidR="003A0B0A" w:rsidRPr="00D87C27">
        <w:rPr>
          <w:color w:val="000000" w:themeColor="text1"/>
          <w:spacing w:val="32"/>
          <w:u w:val="single" w:color="000000" w:themeColor="text1"/>
        </w:rPr>
        <w:t xml:space="preserve"> </w:t>
      </w:r>
      <w:r w:rsidR="003A0B0A" w:rsidRPr="00D87C27">
        <w:rPr>
          <w:color w:val="000000" w:themeColor="text1"/>
          <w:spacing w:val="-1"/>
          <w:u w:val="single" w:color="000000" w:themeColor="text1"/>
        </w:rPr>
        <w:t>notification</w:t>
      </w:r>
      <w:r w:rsidR="005C5B29">
        <w:rPr>
          <w:color w:val="000000" w:themeColor="text1"/>
          <w:spacing w:val="-1"/>
          <w:u w:val="single" w:color="000000" w:themeColor="text1"/>
        </w:rPr>
        <w:t xml:space="preserve">, </w:t>
      </w:r>
      <w:r w:rsidR="005C5B29" w:rsidRPr="00D87C27">
        <w:rPr>
          <w:color w:val="000000" w:themeColor="text1"/>
          <w:spacing w:val="-1"/>
          <w:u w:val="single" w:color="000000" w:themeColor="text1"/>
        </w:rPr>
        <w:t>prior</w:t>
      </w:r>
      <w:r w:rsidR="005C5B29" w:rsidRPr="00D87C27">
        <w:rPr>
          <w:color w:val="000000" w:themeColor="text1"/>
          <w:spacing w:val="33"/>
          <w:u w:val="single" w:color="000000" w:themeColor="text1"/>
        </w:rPr>
        <w:t xml:space="preserve"> </w:t>
      </w:r>
      <w:r w:rsidR="005C5B29" w:rsidRPr="00D87C27">
        <w:rPr>
          <w:color w:val="000000" w:themeColor="text1"/>
          <w:spacing w:val="-1"/>
          <w:u w:val="single" w:color="000000" w:themeColor="text1"/>
        </w:rPr>
        <w:t>to</w:t>
      </w:r>
      <w:r w:rsidR="005C5B29" w:rsidRPr="00D87C27">
        <w:rPr>
          <w:color w:val="000000" w:themeColor="text1"/>
          <w:spacing w:val="31"/>
          <w:u w:val="single" w:color="000000" w:themeColor="text1"/>
        </w:rPr>
        <w:t xml:space="preserve"> </w:t>
      </w:r>
      <w:r w:rsidR="005C5B29" w:rsidRPr="00D87C27">
        <w:rPr>
          <w:color w:val="000000" w:themeColor="text1"/>
          <w:spacing w:val="-1"/>
          <w:u w:val="single" w:color="000000" w:themeColor="text1"/>
        </w:rPr>
        <w:t>the</w:t>
      </w:r>
      <w:r w:rsidR="005C5B29">
        <w:rPr>
          <w:color w:val="000000" w:themeColor="text1"/>
          <w:spacing w:val="-1"/>
          <w:u w:val="single" w:color="000000" w:themeColor="text1"/>
        </w:rPr>
        <w:t xml:space="preserve"> r</w:t>
      </w:r>
      <w:r w:rsidR="005C5B29" w:rsidRPr="00D87C27">
        <w:rPr>
          <w:color w:val="000000" w:themeColor="text1"/>
          <w:spacing w:val="-1"/>
          <w:u w:val="single" w:color="000000" w:themeColor="text1"/>
        </w:rPr>
        <w:t>enewal</w:t>
      </w:r>
      <w:r w:rsidR="005C5B29" w:rsidRPr="00D87C27">
        <w:rPr>
          <w:color w:val="000000" w:themeColor="text1"/>
          <w:spacing w:val="-2"/>
          <w:u w:val="single" w:color="000000" w:themeColor="text1"/>
        </w:rPr>
        <w:t xml:space="preserve"> </w:t>
      </w:r>
      <w:r w:rsidR="005C5B29">
        <w:rPr>
          <w:color w:val="000000" w:themeColor="text1"/>
          <w:spacing w:val="-2"/>
          <w:u w:val="single" w:color="000000" w:themeColor="text1"/>
        </w:rPr>
        <w:t>l</w:t>
      </w:r>
      <w:r w:rsidR="005C5B29" w:rsidRPr="00D87C27">
        <w:rPr>
          <w:color w:val="000000" w:themeColor="text1"/>
          <w:spacing w:val="-1"/>
          <w:u w:val="single" w:color="000000" w:themeColor="text1"/>
        </w:rPr>
        <w:t xml:space="preserve">apse </w:t>
      </w:r>
      <w:r w:rsidR="005C5B29">
        <w:rPr>
          <w:color w:val="000000" w:themeColor="text1"/>
          <w:spacing w:val="-1"/>
          <w:u w:val="single" w:color="000000" w:themeColor="text1"/>
        </w:rPr>
        <w:t>d</w:t>
      </w:r>
      <w:r w:rsidR="005C5B29" w:rsidRPr="00D87C27">
        <w:rPr>
          <w:color w:val="000000" w:themeColor="text1"/>
          <w:spacing w:val="-1"/>
          <w:u w:val="single" w:color="000000" w:themeColor="text1"/>
        </w:rPr>
        <w:t>ate</w:t>
      </w:r>
      <w:r w:rsidR="005C5B29">
        <w:rPr>
          <w:color w:val="000000" w:themeColor="text1"/>
          <w:spacing w:val="-1"/>
          <w:u w:val="single" w:color="000000" w:themeColor="text1"/>
        </w:rPr>
        <w:t>,</w:t>
      </w:r>
      <w:r w:rsidR="003A0B0A" w:rsidRPr="00D87C27">
        <w:rPr>
          <w:color w:val="000000" w:themeColor="text1"/>
          <w:spacing w:val="33"/>
          <w:u w:val="single" w:color="000000" w:themeColor="text1"/>
        </w:rPr>
        <w:t xml:space="preserve"> </w:t>
      </w:r>
      <w:r w:rsidR="003A0B0A" w:rsidRPr="00D87C27">
        <w:rPr>
          <w:color w:val="000000" w:themeColor="text1"/>
          <w:spacing w:val="-1"/>
          <w:u w:val="single" w:color="000000" w:themeColor="text1"/>
        </w:rPr>
        <w:t>that</w:t>
      </w:r>
      <w:r w:rsidR="003A0B0A" w:rsidRPr="00D87C27">
        <w:rPr>
          <w:color w:val="000000" w:themeColor="text1"/>
          <w:spacing w:val="30"/>
          <w:u w:val="single" w:color="000000" w:themeColor="text1"/>
        </w:rPr>
        <w:t xml:space="preserve"> </w:t>
      </w:r>
      <w:r w:rsidR="003A0B0A" w:rsidRPr="00D87C27">
        <w:rPr>
          <w:color w:val="000000" w:themeColor="text1"/>
          <w:u w:val="single" w:color="000000" w:themeColor="text1"/>
        </w:rPr>
        <w:t>an</w:t>
      </w:r>
      <w:r w:rsidR="003A0B0A" w:rsidRPr="00D87C27">
        <w:rPr>
          <w:color w:val="000000" w:themeColor="text1"/>
          <w:spacing w:val="33"/>
          <w:u w:val="single" w:color="000000" w:themeColor="text1"/>
        </w:rPr>
        <w:t xml:space="preserve"> </w:t>
      </w:r>
      <w:r w:rsidR="003A0B0A" w:rsidRPr="00D87C27">
        <w:rPr>
          <w:color w:val="000000" w:themeColor="text1"/>
          <w:spacing w:val="-1"/>
          <w:u w:val="single" w:color="000000" w:themeColor="text1"/>
        </w:rPr>
        <w:t>application</w:t>
      </w:r>
      <w:r w:rsidR="003A0B0A" w:rsidRPr="00D87C27">
        <w:rPr>
          <w:color w:val="000000" w:themeColor="text1"/>
          <w:spacing w:val="32"/>
          <w:u w:val="single" w:color="000000" w:themeColor="text1"/>
        </w:rPr>
        <w:t xml:space="preserve"> </w:t>
      </w:r>
      <w:r w:rsidR="003A0B0A" w:rsidRPr="00D87C27">
        <w:rPr>
          <w:color w:val="000000" w:themeColor="text1"/>
          <w:spacing w:val="-1"/>
          <w:u w:val="single" w:color="000000" w:themeColor="text1"/>
        </w:rPr>
        <w:t>for</w:t>
      </w:r>
      <w:r w:rsidR="003A0B0A" w:rsidRPr="00D87C27">
        <w:rPr>
          <w:color w:val="000000" w:themeColor="text1"/>
          <w:spacing w:val="34"/>
          <w:u w:val="single" w:color="000000" w:themeColor="text1"/>
        </w:rPr>
        <w:t xml:space="preserve"> </w:t>
      </w:r>
      <w:r w:rsidR="003A0B0A" w:rsidRPr="00D87C27">
        <w:rPr>
          <w:color w:val="000000" w:themeColor="text1"/>
          <w:spacing w:val="-1"/>
          <w:u w:val="single" w:color="000000" w:themeColor="text1"/>
        </w:rPr>
        <w:t>renewal</w:t>
      </w:r>
      <w:r w:rsidR="003A0B0A" w:rsidRPr="00D87C27">
        <w:rPr>
          <w:color w:val="000000" w:themeColor="text1"/>
          <w:spacing w:val="32"/>
          <w:u w:val="single" w:color="000000" w:themeColor="text1"/>
        </w:rPr>
        <w:t xml:space="preserve"> </w:t>
      </w:r>
      <w:r w:rsidR="003A0B0A" w:rsidRPr="00D87C27">
        <w:rPr>
          <w:color w:val="000000" w:themeColor="text1"/>
          <w:spacing w:val="-1"/>
          <w:u w:val="single" w:color="000000" w:themeColor="text1"/>
        </w:rPr>
        <w:t>has</w:t>
      </w:r>
      <w:r w:rsidR="003A0B0A" w:rsidRPr="00D87C27">
        <w:rPr>
          <w:color w:val="000000" w:themeColor="text1"/>
          <w:spacing w:val="32"/>
          <w:u w:val="single" w:color="000000" w:themeColor="text1"/>
        </w:rPr>
        <w:t xml:space="preserve"> </w:t>
      </w:r>
      <w:r w:rsidR="003A0B0A" w:rsidRPr="00D87C27">
        <w:rPr>
          <w:color w:val="000000" w:themeColor="text1"/>
          <w:spacing w:val="-1"/>
          <w:u w:val="single" w:color="000000" w:themeColor="text1"/>
        </w:rPr>
        <w:t>not</w:t>
      </w:r>
      <w:r w:rsidR="003A0B0A" w:rsidRPr="00D87C27">
        <w:rPr>
          <w:color w:val="000000" w:themeColor="text1"/>
          <w:spacing w:val="31"/>
          <w:u w:val="single" w:color="000000" w:themeColor="text1"/>
        </w:rPr>
        <w:t xml:space="preserve"> </w:t>
      </w:r>
      <w:r w:rsidR="003A0B0A" w:rsidRPr="00D87C27">
        <w:rPr>
          <w:color w:val="000000" w:themeColor="text1"/>
          <w:spacing w:val="-1"/>
          <w:u w:val="single" w:color="000000" w:themeColor="text1"/>
        </w:rPr>
        <w:t>been</w:t>
      </w:r>
      <w:r w:rsidR="003A0B0A" w:rsidRPr="00D87C27">
        <w:rPr>
          <w:color w:val="000000" w:themeColor="text1"/>
          <w:spacing w:val="33"/>
          <w:u w:val="single" w:color="000000" w:themeColor="text1"/>
        </w:rPr>
        <w:t xml:space="preserve"> </w:t>
      </w:r>
      <w:r w:rsidR="003A0B0A" w:rsidRPr="00D87C27">
        <w:rPr>
          <w:color w:val="000000" w:themeColor="text1"/>
          <w:spacing w:val="-1"/>
          <w:u w:val="single" w:color="000000" w:themeColor="text1"/>
        </w:rPr>
        <w:t>received.</w:t>
      </w:r>
    </w:p>
    <w:p w14:paraId="014ADAC0" w14:textId="35407EEE" w:rsidR="003A0B0A" w:rsidRPr="00D87C27" w:rsidRDefault="003A0B0A" w:rsidP="003A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87C27">
        <w:rPr>
          <w:color w:val="000000" w:themeColor="text1"/>
          <w:u w:val="single" w:color="000000" w:themeColor="text1"/>
        </w:rPr>
        <w:t>(E</w:t>
      </w:r>
      <w:r w:rsidRPr="00D82ABE">
        <w:rPr>
          <w:color w:val="000000" w:themeColor="text1"/>
          <w:u w:val="single" w:color="000000" w:themeColor="text1"/>
        </w:rPr>
        <w:t>)</w:t>
      </w:r>
      <w:r>
        <w:rPr>
          <w:color w:val="000000" w:themeColor="text1"/>
          <w:spacing w:val="-3"/>
          <w:u w:color="000000" w:themeColor="text1"/>
        </w:rPr>
        <w:tab/>
      </w:r>
      <w:r w:rsidRPr="00D87C27">
        <w:rPr>
          <w:color w:val="000000" w:themeColor="text1"/>
          <w:spacing w:val="-1"/>
          <w:u w:color="000000" w:themeColor="text1"/>
        </w:rPr>
        <w:t>If</w:t>
      </w:r>
      <w:r w:rsidRPr="00D87C27">
        <w:rPr>
          <w:color w:val="000000" w:themeColor="text1"/>
          <w:u w:color="000000" w:themeColor="text1"/>
        </w:rPr>
        <w:t xml:space="preserve"> a</w:t>
      </w:r>
      <w:r w:rsidRPr="00D87C27">
        <w:rPr>
          <w:color w:val="000000" w:themeColor="text1"/>
          <w:spacing w:val="-2"/>
          <w:u w:color="000000" w:themeColor="text1"/>
        </w:rPr>
        <w:t xml:space="preserve"> </w:t>
      </w:r>
      <w:r w:rsidRPr="00D87C27">
        <w:rPr>
          <w:color w:val="000000" w:themeColor="text1"/>
          <w:spacing w:val="-1"/>
          <w:u w:color="000000" w:themeColor="text1"/>
        </w:rPr>
        <w:t xml:space="preserve">registrant does </w:t>
      </w:r>
      <w:r w:rsidRPr="00D87C27">
        <w:rPr>
          <w:color w:val="000000" w:themeColor="text1"/>
          <w:spacing w:val="-2"/>
          <w:u w:color="000000" w:themeColor="text1"/>
        </w:rPr>
        <w:t>not</w:t>
      </w:r>
      <w:r w:rsidRPr="00D87C27">
        <w:rPr>
          <w:color w:val="000000" w:themeColor="text1"/>
          <w:spacing w:val="-1"/>
          <w:u w:color="000000" w:themeColor="text1"/>
        </w:rPr>
        <w:t xml:space="preserve"> file </w:t>
      </w:r>
      <w:r w:rsidRPr="00D87C27">
        <w:rPr>
          <w:color w:val="000000" w:themeColor="text1"/>
          <w:u w:color="000000" w:themeColor="text1"/>
        </w:rPr>
        <w:t>an</w:t>
      </w:r>
      <w:r w:rsidRPr="00D87C27">
        <w:rPr>
          <w:color w:val="000000" w:themeColor="text1"/>
          <w:spacing w:val="-4"/>
          <w:u w:color="000000" w:themeColor="text1"/>
        </w:rPr>
        <w:t xml:space="preserve"> </w:t>
      </w:r>
      <w:r w:rsidRPr="00D87C27">
        <w:rPr>
          <w:color w:val="000000" w:themeColor="text1"/>
          <w:spacing w:val="-1"/>
          <w:u w:color="000000" w:themeColor="text1"/>
        </w:rPr>
        <w:t>application for renewal</w:t>
      </w:r>
      <w:r w:rsidRPr="00D87C27">
        <w:rPr>
          <w:color w:val="000000" w:themeColor="text1"/>
          <w:spacing w:val="-2"/>
          <w:u w:color="000000" w:themeColor="text1"/>
        </w:rPr>
        <w:t xml:space="preserve"> </w:t>
      </w:r>
      <w:r w:rsidRPr="00D87C27">
        <w:rPr>
          <w:color w:val="000000" w:themeColor="text1"/>
          <w:u w:color="000000" w:themeColor="text1"/>
        </w:rPr>
        <w:t xml:space="preserve">on </w:t>
      </w:r>
      <w:r w:rsidRPr="00D87C27">
        <w:rPr>
          <w:color w:val="000000" w:themeColor="text1"/>
          <w:spacing w:val="-2"/>
          <w:u w:color="000000" w:themeColor="text1"/>
        </w:rPr>
        <w:t>or</w:t>
      </w:r>
      <w:r w:rsidRPr="00D87C27">
        <w:rPr>
          <w:color w:val="000000" w:themeColor="text1"/>
          <w:spacing w:val="-1"/>
          <w:u w:color="000000" w:themeColor="text1"/>
        </w:rPr>
        <w:t xml:space="preserve"> before</w:t>
      </w:r>
      <w:r w:rsidRPr="00D87C27">
        <w:rPr>
          <w:color w:val="000000" w:themeColor="text1"/>
          <w:u w:color="000000" w:themeColor="text1"/>
        </w:rPr>
        <w:t xml:space="preserve"> </w:t>
      </w:r>
      <w:r w:rsidRPr="00D87C27">
        <w:rPr>
          <w:strike/>
          <w:color w:val="000000" w:themeColor="text1"/>
          <w:spacing w:val="-1"/>
          <w:u w:color="000000" w:themeColor="text1"/>
        </w:rPr>
        <w:t>February</w:t>
      </w:r>
      <w:r w:rsidRPr="00D87C27">
        <w:rPr>
          <w:strike/>
          <w:color w:val="000000" w:themeColor="text1"/>
          <w:spacing w:val="-3"/>
          <w:u w:color="000000" w:themeColor="text1"/>
        </w:rPr>
        <w:t xml:space="preserve"> </w:t>
      </w:r>
      <w:r w:rsidRPr="00D87C27">
        <w:rPr>
          <w:strike/>
          <w:color w:val="000000" w:themeColor="text1"/>
          <w:spacing w:val="-1"/>
          <w:u w:color="000000" w:themeColor="text1"/>
        </w:rPr>
        <w:t>first</w:t>
      </w:r>
      <w:r w:rsidRPr="003A0B0A">
        <w:rPr>
          <w:color w:val="000000" w:themeColor="text1"/>
          <w:spacing w:val="-1"/>
          <w:u w:color="000000" w:themeColor="text1"/>
        </w:rPr>
        <w:t xml:space="preserve"> </w:t>
      </w:r>
      <w:r w:rsidRPr="00D87C27">
        <w:rPr>
          <w:color w:val="000000" w:themeColor="text1"/>
          <w:spacing w:val="-1"/>
          <w:u w:val="single" w:color="000000" w:themeColor="text1"/>
        </w:rPr>
        <w:t xml:space="preserve">the </w:t>
      </w:r>
      <w:r>
        <w:rPr>
          <w:color w:val="000000" w:themeColor="text1"/>
          <w:spacing w:val="-1"/>
          <w:u w:val="single" w:color="000000" w:themeColor="text1"/>
        </w:rPr>
        <w:t>r</w:t>
      </w:r>
      <w:r w:rsidRPr="00D87C27">
        <w:rPr>
          <w:color w:val="000000" w:themeColor="text1"/>
          <w:spacing w:val="-1"/>
          <w:u w:val="single" w:color="000000" w:themeColor="text1"/>
        </w:rPr>
        <w:t>enewal</w:t>
      </w:r>
      <w:r>
        <w:rPr>
          <w:color w:val="000000" w:themeColor="text1"/>
          <w:spacing w:val="-1"/>
          <w:u w:val="single" w:color="000000" w:themeColor="text1"/>
        </w:rPr>
        <w:t xml:space="preserve"> d</w:t>
      </w:r>
      <w:r w:rsidRPr="00D87C27">
        <w:rPr>
          <w:color w:val="000000" w:themeColor="text1"/>
          <w:u w:val="single" w:color="000000" w:themeColor="text1"/>
        </w:rPr>
        <w:t>ue</w:t>
      </w:r>
      <w:r w:rsidRPr="00D87C27">
        <w:rPr>
          <w:color w:val="000000" w:themeColor="text1"/>
          <w:spacing w:val="-8"/>
          <w:u w:val="single" w:color="000000" w:themeColor="text1"/>
        </w:rPr>
        <w:t xml:space="preserve"> </w:t>
      </w:r>
      <w:r>
        <w:rPr>
          <w:color w:val="000000" w:themeColor="text1"/>
          <w:spacing w:val="-8"/>
          <w:u w:val="single" w:color="000000" w:themeColor="text1"/>
        </w:rPr>
        <w:t>d</w:t>
      </w:r>
      <w:r w:rsidRPr="00D87C27">
        <w:rPr>
          <w:color w:val="000000" w:themeColor="text1"/>
          <w:u w:val="single" w:color="000000" w:themeColor="text1"/>
        </w:rPr>
        <w:t>ate</w:t>
      </w:r>
      <w:r w:rsidR="00922EC7">
        <w:rPr>
          <w:color w:val="000000" w:themeColor="text1"/>
          <w:u w:val="single" w:color="000000" w:themeColor="text1"/>
        </w:rPr>
        <w:t>, then</w:t>
      </w:r>
      <w:r w:rsidRPr="00D87C27">
        <w:rPr>
          <w:color w:val="000000" w:themeColor="text1"/>
          <w:spacing w:val="-6"/>
          <w:u w:val="single" w:color="000000" w:themeColor="text1"/>
        </w:rPr>
        <w:t xml:space="preserve"> </w:t>
      </w:r>
      <w:r w:rsidRPr="00D87C27">
        <w:rPr>
          <w:color w:val="000000" w:themeColor="text1"/>
          <w:spacing w:val="-1"/>
          <w:u w:val="single" w:color="000000" w:themeColor="text1"/>
        </w:rPr>
        <w:t>the</w:t>
      </w:r>
      <w:r w:rsidRPr="00D87C27">
        <w:rPr>
          <w:color w:val="000000" w:themeColor="text1"/>
          <w:spacing w:val="-8"/>
          <w:u w:val="single" w:color="000000" w:themeColor="text1"/>
        </w:rPr>
        <w:t xml:space="preserve"> </w:t>
      </w:r>
      <w:r w:rsidRPr="00D87C27">
        <w:rPr>
          <w:color w:val="000000" w:themeColor="text1"/>
          <w:spacing w:val="-1"/>
          <w:u w:val="single" w:color="000000" w:themeColor="text1"/>
        </w:rPr>
        <w:t>registration</w:t>
      </w:r>
      <w:r w:rsidRPr="00D87C27">
        <w:rPr>
          <w:color w:val="000000" w:themeColor="text1"/>
          <w:spacing w:val="-8"/>
          <w:u w:val="single" w:color="000000" w:themeColor="text1"/>
        </w:rPr>
        <w:t xml:space="preserve"> </w:t>
      </w:r>
      <w:r w:rsidRPr="00D87C27">
        <w:rPr>
          <w:color w:val="000000" w:themeColor="text1"/>
          <w:spacing w:val="-1"/>
          <w:u w:val="single" w:color="000000" w:themeColor="text1"/>
        </w:rPr>
        <w:t>is</w:t>
      </w:r>
      <w:r w:rsidRPr="00D87C27">
        <w:rPr>
          <w:color w:val="000000" w:themeColor="text1"/>
          <w:spacing w:val="-6"/>
          <w:u w:val="single" w:color="000000" w:themeColor="text1"/>
        </w:rPr>
        <w:t xml:space="preserve"> </w:t>
      </w:r>
      <w:r w:rsidRPr="00D87C27">
        <w:rPr>
          <w:color w:val="000000" w:themeColor="text1"/>
          <w:spacing w:val="-1"/>
          <w:u w:val="single" w:color="000000" w:themeColor="text1"/>
        </w:rPr>
        <w:t>considered</w:t>
      </w:r>
      <w:r w:rsidRPr="00D87C27">
        <w:rPr>
          <w:color w:val="000000" w:themeColor="text1"/>
          <w:spacing w:val="-6"/>
          <w:u w:val="single" w:color="000000" w:themeColor="text1"/>
        </w:rPr>
        <w:t xml:space="preserve"> </w:t>
      </w:r>
      <w:r w:rsidRPr="00D87C27">
        <w:rPr>
          <w:color w:val="000000" w:themeColor="text1"/>
          <w:spacing w:val="-1"/>
          <w:u w:val="single" w:color="000000" w:themeColor="text1"/>
        </w:rPr>
        <w:t>late.</w:t>
      </w:r>
      <w:r w:rsidRPr="00D87C27">
        <w:rPr>
          <w:color w:val="000000" w:themeColor="text1"/>
          <w:spacing w:val="-6"/>
          <w:u w:val="single" w:color="000000" w:themeColor="text1"/>
        </w:rPr>
        <w:t xml:space="preserve"> </w:t>
      </w:r>
      <w:r w:rsidRPr="00D87C27">
        <w:rPr>
          <w:color w:val="000000" w:themeColor="text1"/>
          <w:spacing w:val="-1"/>
          <w:u w:val="single" w:color="000000" w:themeColor="text1"/>
        </w:rPr>
        <w:t>If</w:t>
      </w:r>
      <w:r w:rsidRPr="00D87C27">
        <w:rPr>
          <w:color w:val="000000" w:themeColor="text1"/>
          <w:spacing w:val="-7"/>
          <w:u w:val="single" w:color="000000" w:themeColor="text1"/>
        </w:rPr>
        <w:t xml:space="preserve"> </w:t>
      </w:r>
      <w:r w:rsidRPr="00D87C27">
        <w:rPr>
          <w:color w:val="000000" w:themeColor="text1"/>
          <w:u w:val="single" w:color="000000" w:themeColor="text1"/>
        </w:rPr>
        <w:t>a</w:t>
      </w:r>
      <w:r w:rsidRPr="00D87C27">
        <w:rPr>
          <w:color w:val="000000" w:themeColor="text1"/>
          <w:spacing w:val="-5"/>
          <w:u w:val="single" w:color="000000" w:themeColor="text1"/>
        </w:rPr>
        <w:t xml:space="preserve"> </w:t>
      </w:r>
      <w:r w:rsidRPr="00D87C27">
        <w:rPr>
          <w:color w:val="000000" w:themeColor="text1"/>
          <w:spacing w:val="-1"/>
          <w:u w:val="single" w:color="000000" w:themeColor="text1"/>
        </w:rPr>
        <w:t>registrant</w:t>
      </w:r>
      <w:r w:rsidRPr="00D87C27">
        <w:rPr>
          <w:color w:val="000000" w:themeColor="text1"/>
          <w:spacing w:val="-6"/>
          <w:u w:val="single" w:color="000000" w:themeColor="text1"/>
        </w:rPr>
        <w:t xml:space="preserve"> </w:t>
      </w:r>
      <w:r w:rsidRPr="00D87C27">
        <w:rPr>
          <w:color w:val="000000" w:themeColor="text1"/>
          <w:spacing w:val="-1"/>
          <w:u w:val="single" w:color="000000" w:themeColor="text1"/>
        </w:rPr>
        <w:t>does</w:t>
      </w:r>
      <w:r w:rsidRPr="00D87C27">
        <w:rPr>
          <w:color w:val="000000" w:themeColor="text1"/>
          <w:spacing w:val="-6"/>
          <w:u w:val="single" w:color="000000" w:themeColor="text1"/>
        </w:rPr>
        <w:t xml:space="preserve"> </w:t>
      </w:r>
      <w:r w:rsidRPr="00D87C27">
        <w:rPr>
          <w:color w:val="000000" w:themeColor="text1"/>
          <w:spacing w:val="-1"/>
          <w:u w:val="single" w:color="000000" w:themeColor="text1"/>
        </w:rPr>
        <w:t>not</w:t>
      </w:r>
      <w:r w:rsidRPr="00D87C27">
        <w:rPr>
          <w:color w:val="000000" w:themeColor="text1"/>
          <w:spacing w:val="-6"/>
          <w:u w:val="single" w:color="000000" w:themeColor="text1"/>
        </w:rPr>
        <w:t xml:space="preserve"> </w:t>
      </w:r>
      <w:r w:rsidRPr="00D87C27">
        <w:rPr>
          <w:color w:val="000000" w:themeColor="text1"/>
          <w:spacing w:val="-1"/>
          <w:u w:val="single" w:color="000000" w:themeColor="text1"/>
        </w:rPr>
        <w:t>file</w:t>
      </w:r>
      <w:r w:rsidRPr="00D87C27">
        <w:rPr>
          <w:color w:val="000000" w:themeColor="text1"/>
          <w:spacing w:val="-6"/>
          <w:u w:val="single" w:color="000000" w:themeColor="text1"/>
        </w:rPr>
        <w:t xml:space="preserve"> </w:t>
      </w:r>
      <w:r w:rsidRPr="00D87C27">
        <w:rPr>
          <w:color w:val="000000" w:themeColor="text1"/>
          <w:u w:val="single" w:color="000000" w:themeColor="text1"/>
        </w:rPr>
        <w:t>an</w:t>
      </w:r>
      <w:r w:rsidRPr="00D87C27">
        <w:rPr>
          <w:color w:val="000000" w:themeColor="text1"/>
          <w:spacing w:val="-8"/>
          <w:u w:val="single" w:color="000000" w:themeColor="text1"/>
        </w:rPr>
        <w:t xml:space="preserve"> </w:t>
      </w:r>
      <w:r w:rsidRPr="00D87C27">
        <w:rPr>
          <w:color w:val="000000" w:themeColor="text1"/>
          <w:spacing w:val="-1"/>
          <w:u w:val="single" w:color="000000" w:themeColor="text1"/>
        </w:rPr>
        <w:t>application</w:t>
      </w:r>
      <w:r w:rsidRPr="00D87C27">
        <w:rPr>
          <w:color w:val="000000" w:themeColor="text1"/>
          <w:spacing w:val="-6"/>
          <w:u w:val="single" w:color="000000" w:themeColor="text1"/>
        </w:rPr>
        <w:t xml:space="preserve"> </w:t>
      </w:r>
      <w:r w:rsidRPr="00D87C27">
        <w:rPr>
          <w:color w:val="000000" w:themeColor="text1"/>
          <w:u w:val="single" w:color="000000" w:themeColor="text1"/>
        </w:rPr>
        <w:t>for</w:t>
      </w:r>
      <w:r w:rsidRPr="00D87C27">
        <w:rPr>
          <w:color w:val="000000" w:themeColor="text1"/>
          <w:spacing w:val="-5"/>
          <w:u w:val="single" w:color="000000" w:themeColor="text1"/>
        </w:rPr>
        <w:t xml:space="preserve"> </w:t>
      </w:r>
      <w:r w:rsidRPr="00D87C27">
        <w:rPr>
          <w:color w:val="000000" w:themeColor="text1"/>
          <w:spacing w:val="-1"/>
          <w:u w:val="single" w:color="000000" w:themeColor="text1"/>
        </w:rPr>
        <w:t>renewal</w:t>
      </w:r>
      <w:r w:rsidRPr="00D87C27">
        <w:rPr>
          <w:color w:val="000000" w:themeColor="text1"/>
          <w:spacing w:val="57"/>
          <w:u w:color="000000" w:themeColor="text1"/>
        </w:rPr>
        <w:t xml:space="preserve"> </w:t>
      </w:r>
      <w:r w:rsidRPr="00D87C27">
        <w:rPr>
          <w:color w:val="000000" w:themeColor="text1"/>
          <w:u w:val="single" w:color="000000" w:themeColor="text1"/>
        </w:rPr>
        <w:t>on</w:t>
      </w:r>
      <w:r w:rsidRPr="00D87C27">
        <w:rPr>
          <w:color w:val="000000" w:themeColor="text1"/>
          <w:spacing w:val="15"/>
          <w:u w:val="single" w:color="000000" w:themeColor="text1"/>
        </w:rPr>
        <w:t xml:space="preserve"> </w:t>
      </w:r>
      <w:r w:rsidRPr="00D87C27">
        <w:rPr>
          <w:color w:val="000000" w:themeColor="text1"/>
          <w:u w:val="single" w:color="000000" w:themeColor="text1"/>
        </w:rPr>
        <w:t>or</w:t>
      </w:r>
      <w:r w:rsidRPr="00D87C27">
        <w:rPr>
          <w:color w:val="000000" w:themeColor="text1"/>
          <w:spacing w:val="16"/>
          <w:u w:val="single" w:color="000000" w:themeColor="text1"/>
        </w:rPr>
        <w:t xml:space="preserve"> </w:t>
      </w:r>
      <w:r w:rsidRPr="00D87C27">
        <w:rPr>
          <w:color w:val="000000" w:themeColor="text1"/>
          <w:spacing w:val="-1"/>
          <w:u w:val="single" w:color="000000" w:themeColor="text1"/>
        </w:rPr>
        <w:t>before</w:t>
      </w:r>
      <w:r w:rsidRPr="00D87C27">
        <w:rPr>
          <w:color w:val="000000" w:themeColor="text1"/>
          <w:spacing w:val="16"/>
          <w:u w:val="single" w:color="000000" w:themeColor="text1"/>
        </w:rPr>
        <w:t xml:space="preserve"> </w:t>
      </w:r>
      <w:r w:rsidRPr="00D87C27">
        <w:rPr>
          <w:color w:val="000000" w:themeColor="text1"/>
          <w:spacing w:val="-1"/>
          <w:u w:val="single" w:color="000000" w:themeColor="text1"/>
        </w:rPr>
        <w:t>the</w:t>
      </w:r>
      <w:r>
        <w:rPr>
          <w:color w:val="000000" w:themeColor="text1"/>
          <w:spacing w:val="-1"/>
          <w:u w:val="single" w:color="000000" w:themeColor="text1"/>
        </w:rPr>
        <w:t xml:space="preserve"> renewal lapse date</w:t>
      </w:r>
      <w:r w:rsidRPr="00D87C27">
        <w:rPr>
          <w:color w:val="000000" w:themeColor="text1"/>
          <w:u w:color="000000" w:themeColor="text1"/>
        </w:rPr>
        <w:t>,</w:t>
      </w:r>
      <w:r w:rsidRPr="00D87C27">
        <w:rPr>
          <w:color w:val="000000" w:themeColor="text1"/>
          <w:spacing w:val="14"/>
          <w:u w:color="000000" w:themeColor="text1"/>
        </w:rPr>
        <w:t xml:space="preserve"> </w:t>
      </w:r>
      <w:r w:rsidR="00922EC7">
        <w:rPr>
          <w:color w:val="000000" w:themeColor="text1"/>
          <w:spacing w:val="14"/>
          <w:u w:val="single" w:color="000000" w:themeColor="text1"/>
        </w:rPr>
        <w:t>then</w:t>
      </w:r>
      <w:r w:rsidR="00922EC7">
        <w:rPr>
          <w:color w:val="000000" w:themeColor="text1"/>
          <w:spacing w:val="14"/>
          <w:u w:color="000000" w:themeColor="text1"/>
        </w:rPr>
        <w:t xml:space="preserve"> </w:t>
      </w:r>
      <w:r w:rsidRPr="00D87C27">
        <w:rPr>
          <w:color w:val="000000" w:themeColor="text1"/>
          <w:spacing w:val="-1"/>
          <w:u w:color="000000" w:themeColor="text1"/>
        </w:rPr>
        <w:t>the</w:t>
      </w:r>
      <w:r w:rsidRPr="00D87C27">
        <w:rPr>
          <w:color w:val="000000" w:themeColor="text1"/>
          <w:spacing w:val="16"/>
          <w:u w:color="000000" w:themeColor="text1"/>
        </w:rPr>
        <w:t xml:space="preserve"> </w:t>
      </w:r>
      <w:r w:rsidRPr="00D87C27">
        <w:rPr>
          <w:color w:val="000000" w:themeColor="text1"/>
          <w:spacing w:val="-1"/>
          <w:u w:color="000000" w:themeColor="text1"/>
        </w:rPr>
        <w:t>registration</w:t>
      </w:r>
      <w:r w:rsidRPr="00D87C27">
        <w:rPr>
          <w:color w:val="000000" w:themeColor="text1"/>
          <w:spacing w:val="16"/>
          <w:u w:color="000000" w:themeColor="text1"/>
        </w:rPr>
        <w:t xml:space="preserve"> </w:t>
      </w:r>
      <w:r w:rsidRPr="00D87C27">
        <w:rPr>
          <w:color w:val="000000" w:themeColor="text1"/>
          <w:spacing w:val="-1"/>
          <w:u w:color="000000" w:themeColor="text1"/>
        </w:rPr>
        <w:t>is</w:t>
      </w:r>
      <w:r w:rsidRPr="00D87C27">
        <w:rPr>
          <w:color w:val="000000" w:themeColor="text1"/>
          <w:spacing w:val="16"/>
          <w:u w:color="000000" w:themeColor="text1"/>
        </w:rPr>
        <w:t xml:space="preserve"> </w:t>
      </w:r>
      <w:r w:rsidRPr="00D87C27">
        <w:rPr>
          <w:color w:val="000000" w:themeColor="text1"/>
          <w:spacing w:val="-1"/>
          <w:u w:color="000000" w:themeColor="text1"/>
        </w:rPr>
        <w:t>considered</w:t>
      </w:r>
      <w:r w:rsidRPr="00D87C27">
        <w:rPr>
          <w:color w:val="000000" w:themeColor="text1"/>
          <w:spacing w:val="16"/>
          <w:u w:color="000000" w:themeColor="text1"/>
        </w:rPr>
        <w:t xml:space="preserve"> </w:t>
      </w:r>
      <w:r w:rsidRPr="00D87C27">
        <w:rPr>
          <w:color w:val="000000" w:themeColor="text1"/>
          <w:spacing w:val="-1"/>
          <w:u w:color="000000" w:themeColor="text1"/>
        </w:rPr>
        <w:t>lapsed.</w:t>
      </w:r>
      <w:r w:rsidRPr="00D87C27">
        <w:rPr>
          <w:color w:val="000000" w:themeColor="text1"/>
          <w:spacing w:val="16"/>
          <w:u w:color="000000" w:themeColor="text1"/>
        </w:rPr>
        <w:t xml:space="preserve"> </w:t>
      </w:r>
      <w:r w:rsidRPr="00D87C27">
        <w:rPr>
          <w:color w:val="000000" w:themeColor="text1"/>
          <w:spacing w:val="-1"/>
          <w:u w:color="000000" w:themeColor="text1"/>
        </w:rPr>
        <w:t>Continued</w:t>
      </w:r>
      <w:r w:rsidRPr="00D87C27">
        <w:rPr>
          <w:color w:val="000000" w:themeColor="text1"/>
          <w:spacing w:val="16"/>
          <w:u w:color="000000" w:themeColor="text1"/>
        </w:rPr>
        <w:t xml:space="preserve"> </w:t>
      </w:r>
      <w:r w:rsidRPr="00D87C27">
        <w:rPr>
          <w:color w:val="000000" w:themeColor="text1"/>
          <w:spacing w:val="-2"/>
          <w:u w:color="000000" w:themeColor="text1"/>
        </w:rPr>
        <w:t>practice</w:t>
      </w:r>
      <w:r w:rsidRPr="00D87C27">
        <w:rPr>
          <w:color w:val="000000" w:themeColor="text1"/>
          <w:u w:color="000000" w:themeColor="text1"/>
        </w:rPr>
        <w:t xml:space="preserve"> </w:t>
      </w:r>
      <w:r w:rsidRPr="00D87C27">
        <w:rPr>
          <w:strike/>
          <w:color w:val="000000" w:themeColor="text1"/>
          <w:spacing w:val="-1"/>
          <w:u w:color="000000" w:themeColor="text1"/>
        </w:rPr>
        <w:t>after</w:t>
      </w:r>
      <w:r w:rsidRPr="00D87C27">
        <w:rPr>
          <w:strike/>
          <w:color w:val="000000" w:themeColor="text1"/>
          <w:spacing w:val="11"/>
          <w:u w:color="000000" w:themeColor="text1"/>
        </w:rPr>
        <w:t xml:space="preserve"> </w:t>
      </w:r>
      <w:r w:rsidRPr="00D87C27">
        <w:rPr>
          <w:strike/>
          <w:color w:val="000000" w:themeColor="text1"/>
          <w:spacing w:val="-1"/>
          <w:u w:color="000000" w:themeColor="text1"/>
        </w:rPr>
        <w:t>February</w:t>
      </w:r>
      <w:r w:rsidRPr="00D87C27">
        <w:rPr>
          <w:strike/>
          <w:color w:val="000000" w:themeColor="text1"/>
          <w:spacing w:val="9"/>
          <w:u w:color="000000" w:themeColor="text1"/>
        </w:rPr>
        <w:t xml:space="preserve"> </w:t>
      </w:r>
      <w:r w:rsidRPr="00D87C27">
        <w:rPr>
          <w:strike/>
          <w:color w:val="000000" w:themeColor="text1"/>
          <w:spacing w:val="-1"/>
          <w:u w:color="000000" w:themeColor="text1"/>
        </w:rPr>
        <w:t>fifteenth</w:t>
      </w:r>
      <w:r w:rsidRPr="003A0B0A">
        <w:rPr>
          <w:color w:val="000000" w:themeColor="text1"/>
          <w:spacing w:val="-1"/>
          <w:u w:color="000000" w:themeColor="text1"/>
        </w:rPr>
        <w:t xml:space="preserve"> </w:t>
      </w:r>
      <w:r w:rsidRPr="00D87C27">
        <w:rPr>
          <w:color w:val="000000" w:themeColor="text1"/>
          <w:spacing w:val="-1"/>
          <w:u w:val="single" w:color="000000" w:themeColor="text1"/>
        </w:rPr>
        <w:t>with</w:t>
      </w:r>
      <w:r w:rsidRPr="00D87C27">
        <w:rPr>
          <w:color w:val="000000" w:themeColor="text1"/>
          <w:spacing w:val="11"/>
          <w:u w:val="single" w:color="000000" w:themeColor="text1"/>
        </w:rPr>
        <w:t xml:space="preserve"> </w:t>
      </w:r>
      <w:r w:rsidRPr="00D87C27">
        <w:rPr>
          <w:color w:val="000000" w:themeColor="text1"/>
          <w:u w:val="single" w:color="000000" w:themeColor="text1"/>
        </w:rPr>
        <w:t>a</w:t>
      </w:r>
      <w:r w:rsidRPr="00D87C27">
        <w:rPr>
          <w:color w:val="000000" w:themeColor="text1"/>
          <w:spacing w:val="12"/>
          <w:u w:val="single" w:color="000000" w:themeColor="text1"/>
        </w:rPr>
        <w:t xml:space="preserve"> </w:t>
      </w:r>
      <w:r w:rsidRPr="00D87C27">
        <w:rPr>
          <w:color w:val="000000" w:themeColor="text1"/>
          <w:spacing w:val="-1"/>
          <w:u w:val="single" w:color="000000" w:themeColor="text1"/>
        </w:rPr>
        <w:t>lapsed</w:t>
      </w:r>
      <w:r w:rsidRPr="00D87C27">
        <w:rPr>
          <w:color w:val="000000" w:themeColor="text1"/>
          <w:spacing w:val="11"/>
          <w:u w:val="single" w:color="000000" w:themeColor="text1"/>
        </w:rPr>
        <w:t xml:space="preserve"> </w:t>
      </w:r>
      <w:r w:rsidRPr="00D87C27">
        <w:rPr>
          <w:color w:val="000000" w:themeColor="text1"/>
          <w:spacing w:val="-1"/>
          <w:u w:val="single" w:color="000000" w:themeColor="text1"/>
        </w:rPr>
        <w:t>registration</w:t>
      </w:r>
      <w:r w:rsidRPr="003A0B0A">
        <w:rPr>
          <w:color w:val="000000" w:themeColor="text1"/>
          <w:spacing w:val="9"/>
          <w:u w:color="000000" w:themeColor="text1"/>
        </w:rPr>
        <w:t xml:space="preserve"> </w:t>
      </w:r>
      <w:r w:rsidRPr="00D87C27">
        <w:rPr>
          <w:color w:val="000000" w:themeColor="text1"/>
          <w:spacing w:val="-1"/>
          <w:u w:color="000000" w:themeColor="text1"/>
        </w:rPr>
        <w:t>may</w:t>
      </w:r>
      <w:r w:rsidRPr="00D87C27">
        <w:rPr>
          <w:color w:val="000000" w:themeColor="text1"/>
          <w:spacing w:val="12"/>
          <w:u w:color="000000" w:themeColor="text1"/>
        </w:rPr>
        <w:t xml:space="preserve"> </w:t>
      </w:r>
      <w:r w:rsidRPr="00D87C27">
        <w:rPr>
          <w:color w:val="000000" w:themeColor="text1"/>
          <w:u w:color="000000" w:themeColor="text1"/>
        </w:rPr>
        <w:t>be</w:t>
      </w:r>
      <w:r w:rsidRPr="00D87C27">
        <w:rPr>
          <w:color w:val="000000" w:themeColor="text1"/>
          <w:spacing w:val="11"/>
          <w:u w:color="000000" w:themeColor="text1"/>
        </w:rPr>
        <w:t xml:space="preserve"> </w:t>
      </w:r>
      <w:r w:rsidRPr="00D87C27">
        <w:rPr>
          <w:color w:val="000000" w:themeColor="text1"/>
          <w:spacing w:val="-1"/>
          <w:u w:color="000000" w:themeColor="text1"/>
        </w:rPr>
        <w:t>sanctioned</w:t>
      </w:r>
      <w:r w:rsidRPr="00D87C27">
        <w:rPr>
          <w:color w:val="000000" w:themeColor="text1"/>
          <w:spacing w:val="11"/>
          <w:u w:color="000000" w:themeColor="text1"/>
        </w:rPr>
        <w:t xml:space="preserve"> </w:t>
      </w:r>
      <w:r w:rsidRPr="00D87C27">
        <w:rPr>
          <w:color w:val="000000" w:themeColor="text1"/>
          <w:u w:color="000000" w:themeColor="text1"/>
        </w:rPr>
        <w:t>as</w:t>
      </w:r>
      <w:r w:rsidRPr="00D87C27">
        <w:rPr>
          <w:color w:val="000000" w:themeColor="text1"/>
          <w:spacing w:val="12"/>
          <w:u w:color="000000" w:themeColor="text1"/>
        </w:rPr>
        <w:t xml:space="preserve"> </w:t>
      </w:r>
      <w:r w:rsidRPr="00D87C27">
        <w:rPr>
          <w:color w:val="000000" w:themeColor="text1"/>
          <w:spacing w:val="-1"/>
          <w:u w:val="single" w:color="000000" w:themeColor="text1"/>
        </w:rPr>
        <w:t>the</w:t>
      </w:r>
      <w:r w:rsidRPr="003A0B0A">
        <w:rPr>
          <w:color w:val="000000" w:themeColor="text1"/>
          <w:spacing w:val="11"/>
          <w:u w:color="000000" w:themeColor="text1"/>
        </w:rPr>
        <w:t xml:space="preserve"> </w:t>
      </w:r>
      <w:r w:rsidRPr="00D87C27">
        <w:rPr>
          <w:color w:val="000000" w:themeColor="text1"/>
          <w:spacing w:val="-1"/>
          <w:u w:color="000000" w:themeColor="text1"/>
        </w:rPr>
        <w:t>unlicensed</w:t>
      </w:r>
      <w:r w:rsidRPr="00D87C27">
        <w:rPr>
          <w:color w:val="000000" w:themeColor="text1"/>
          <w:spacing w:val="10"/>
          <w:u w:color="000000" w:themeColor="text1"/>
        </w:rPr>
        <w:t xml:space="preserve"> </w:t>
      </w:r>
      <w:r w:rsidRPr="00D87C27">
        <w:rPr>
          <w:color w:val="000000" w:themeColor="text1"/>
          <w:spacing w:val="-1"/>
          <w:u w:color="000000" w:themeColor="text1"/>
        </w:rPr>
        <w:t>practice</w:t>
      </w:r>
      <w:r w:rsidRPr="00D87C27">
        <w:rPr>
          <w:color w:val="000000" w:themeColor="text1"/>
          <w:spacing w:val="11"/>
          <w:u w:color="000000" w:themeColor="text1"/>
        </w:rPr>
        <w:t xml:space="preserve"> </w:t>
      </w:r>
      <w:r w:rsidRPr="00D87C27">
        <w:rPr>
          <w:color w:val="000000" w:themeColor="text1"/>
          <w:u w:color="000000" w:themeColor="text1"/>
        </w:rPr>
        <w:t>of</w:t>
      </w:r>
      <w:r w:rsidRPr="00D87C27">
        <w:rPr>
          <w:color w:val="000000" w:themeColor="text1"/>
          <w:spacing w:val="65"/>
          <w:u w:color="000000" w:themeColor="text1"/>
        </w:rPr>
        <w:t xml:space="preserve"> </w:t>
      </w:r>
      <w:r w:rsidRPr="00D87C27">
        <w:rPr>
          <w:color w:val="000000" w:themeColor="text1"/>
          <w:spacing w:val="-1"/>
          <w:u w:color="000000" w:themeColor="text1"/>
        </w:rPr>
        <w:t>accounting.</w:t>
      </w:r>
    </w:p>
    <w:p w14:paraId="73182D27" w14:textId="1CD0CB2E" w:rsidR="003A0B0A" w:rsidRDefault="003A0B0A" w:rsidP="003A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D87C27">
        <w:rPr>
          <w:color w:val="000000" w:themeColor="text1"/>
          <w:spacing w:val="-1"/>
          <w:u w:val="single" w:color="000000" w:themeColor="text1"/>
        </w:rPr>
        <w:t>(F)</w:t>
      </w:r>
      <w:r>
        <w:rPr>
          <w:color w:val="000000" w:themeColor="text1"/>
          <w:spacing w:val="-1"/>
          <w:u w:color="000000" w:themeColor="text1"/>
        </w:rPr>
        <w:tab/>
      </w:r>
      <w:r w:rsidRPr="00D87C27">
        <w:rPr>
          <w:color w:val="000000" w:themeColor="text1"/>
          <w:spacing w:val="-1"/>
          <w:u w:val="single" w:color="000000" w:themeColor="text1"/>
        </w:rPr>
        <w:t>Renewal</w:t>
      </w:r>
      <w:r w:rsidRPr="00D87C27">
        <w:rPr>
          <w:color w:val="000000" w:themeColor="text1"/>
          <w:spacing w:val="36"/>
          <w:u w:val="single" w:color="000000" w:themeColor="text1"/>
        </w:rPr>
        <w:t xml:space="preserve"> </w:t>
      </w:r>
      <w:r w:rsidRPr="00D87C27">
        <w:rPr>
          <w:color w:val="000000" w:themeColor="text1"/>
          <w:spacing w:val="-1"/>
          <w:u w:val="single" w:color="000000" w:themeColor="text1"/>
        </w:rPr>
        <w:t>applications</w:t>
      </w:r>
      <w:r w:rsidRPr="00D87C27">
        <w:rPr>
          <w:color w:val="000000" w:themeColor="text1"/>
          <w:spacing w:val="35"/>
          <w:u w:val="single" w:color="000000" w:themeColor="text1"/>
        </w:rPr>
        <w:t xml:space="preserve"> </w:t>
      </w:r>
      <w:r w:rsidRPr="00D87C27">
        <w:rPr>
          <w:color w:val="000000" w:themeColor="text1"/>
          <w:spacing w:val="-1"/>
          <w:u w:val="single" w:color="000000" w:themeColor="text1"/>
        </w:rPr>
        <w:t>filed</w:t>
      </w:r>
      <w:r w:rsidRPr="00D87C27">
        <w:rPr>
          <w:color w:val="000000" w:themeColor="text1"/>
          <w:spacing w:val="37"/>
          <w:u w:val="single" w:color="000000" w:themeColor="text1"/>
        </w:rPr>
        <w:t xml:space="preserve"> </w:t>
      </w:r>
      <w:r w:rsidRPr="00D87C27">
        <w:rPr>
          <w:color w:val="000000" w:themeColor="text1"/>
          <w:u w:val="single" w:color="000000" w:themeColor="text1"/>
        </w:rPr>
        <w:t>or</w:t>
      </w:r>
      <w:r w:rsidRPr="00D87C27">
        <w:rPr>
          <w:color w:val="000000" w:themeColor="text1"/>
          <w:spacing w:val="38"/>
          <w:u w:val="single" w:color="000000" w:themeColor="text1"/>
        </w:rPr>
        <w:t xml:space="preserve"> </w:t>
      </w:r>
      <w:r w:rsidRPr="00D87C27">
        <w:rPr>
          <w:color w:val="000000" w:themeColor="text1"/>
          <w:spacing w:val="-1"/>
          <w:u w:val="single" w:color="000000" w:themeColor="text1"/>
        </w:rPr>
        <w:t>completed</w:t>
      </w:r>
      <w:r w:rsidRPr="00D87C27">
        <w:rPr>
          <w:color w:val="000000" w:themeColor="text1"/>
          <w:spacing w:val="37"/>
          <w:u w:val="single" w:color="000000" w:themeColor="text1"/>
        </w:rPr>
        <w:t xml:space="preserve"> </w:t>
      </w:r>
      <w:r w:rsidRPr="00D87C27">
        <w:rPr>
          <w:color w:val="000000" w:themeColor="text1"/>
          <w:spacing w:val="-1"/>
          <w:u w:val="single" w:color="000000" w:themeColor="text1"/>
        </w:rPr>
        <w:t>after</w:t>
      </w:r>
      <w:r w:rsidRPr="00D87C27">
        <w:rPr>
          <w:color w:val="000000" w:themeColor="text1"/>
          <w:spacing w:val="37"/>
          <w:u w:val="single" w:color="000000" w:themeColor="text1"/>
        </w:rPr>
        <w:t xml:space="preserve"> </w:t>
      </w:r>
      <w:r w:rsidRPr="00D87C27">
        <w:rPr>
          <w:color w:val="000000" w:themeColor="text1"/>
          <w:spacing w:val="-1"/>
          <w:u w:val="single" w:color="000000" w:themeColor="text1"/>
        </w:rPr>
        <w:t>the</w:t>
      </w:r>
      <w:r>
        <w:rPr>
          <w:color w:val="000000" w:themeColor="text1"/>
          <w:spacing w:val="-1"/>
          <w:u w:val="single" w:color="000000" w:themeColor="text1"/>
        </w:rPr>
        <w:t xml:space="preserve"> renewal lapse date</w:t>
      </w:r>
      <w:r w:rsidRPr="00D87C27">
        <w:rPr>
          <w:color w:val="000000" w:themeColor="text1"/>
          <w:spacing w:val="38"/>
          <w:u w:val="single" w:color="000000" w:themeColor="text1"/>
        </w:rPr>
        <w:t xml:space="preserve"> </w:t>
      </w:r>
      <w:r w:rsidRPr="00D87C27">
        <w:rPr>
          <w:color w:val="000000" w:themeColor="text1"/>
          <w:u w:val="single" w:color="000000" w:themeColor="text1"/>
        </w:rPr>
        <w:t>are</w:t>
      </w:r>
      <w:r w:rsidRPr="00D87C27">
        <w:rPr>
          <w:color w:val="000000" w:themeColor="text1"/>
          <w:spacing w:val="37"/>
          <w:u w:val="single" w:color="000000" w:themeColor="text1"/>
        </w:rPr>
        <w:t xml:space="preserve"> </w:t>
      </w:r>
      <w:r w:rsidRPr="00D87C27">
        <w:rPr>
          <w:color w:val="000000" w:themeColor="text1"/>
          <w:spacing w:val="-1"/>
          <w:u w:val="single" w:color="000000" w:themeColor="text1"/>
        </w:rPr>
        <w:t>subject</w:t>
      </w:r>
      <w:r w:rsidRPr="00D87C27">
        <w:rPr>
          <w:color w:val="000000" w:themeColor="text1"/>
          <w:spacing w:val="37"/>
          <w:u w:val="single" w:color="000000" w:themeColor="text1"/>
        </w:rPr>
        <w:t xml:space="preserve"> </w:t>
      </w:r>
      <w:r w:rsidRPr="00D87C27">
        <w:rPr>
          <w:color w:val="000000" w:themeColor="text1"/>
          <w:spacing w:val="-1"/>
          <w:u w:val="single" w:color="000000" w:themeColor="text1"/>
        </w:rPr>
        <w:t>to</w:t>
      </w:r>
      <w:r w:rsidRPr="00D87C27">
        <w:rPr>
          <w:color w:val="000000" w:themeColor="text1"/>
          <w:spacing w:val="35"/>
          <w:u w:val="single" w:color="000000" w:themeColor="text1"/>
        </w:rPr>
        <w:t xml:space="preserve"> </w:t>
      </w:r>
      <w:r w:rsidRPr="00D87C27">
        <w:rPr>
          <w:color w:val="000000" w:themeColor="text1"/>
          <w:u w:val="single" w:color="000000" w:themeColor="text1"/>
        </w:rPr>
        <w:t>a</w:t>
      </w:r>
      <w:r>
        <w:rPr>
          <w:color w:val="000000" w:themeColor="text1"/>
          <w:u w:val="single" w:color="000000" w:themeColor="text1"/>
        </w:rPr>
        <w:t xml:space="preserve"> </w:t>
      </w:r>
      <w:r w:rsidRPr="00D87C27">
        <w:rPr>
          <w:color w:val="000000" w:themeColor="text1"/>
          <w:spacing w:val="-1"/>
          <w:u w:val="single" w:color="000000" w:themeColor="text1"/>
        </w:rPr>
        <w:t xml:space="preserve">reinstatement </w:t>
      </w:r>
      <w:r w:rsidRPr="00D87C27">
        <w:rPr>
          <w:color w:val="000000" w:themeColor="text1"/>
          <w:u w:val="single" w:color="000000" w:themeColor="text1"/>
        </w:rPr>
        <w:t>fee</w:t>
      </w:r>
      <w:r w:rsidRPr="00D87C27">
        <w:rPr>
          <w:color w:val="000000" w:themeColor="text1"/>
          <w:spacing w:val="-1"/>
          <w:u w:val="single" w:color="000000" w:themeColor="text1"/>
        </w:rPr>
        <w:t xml:space="preserve"> in the</w:t>
      </w:r>
      <w:r w:rsidRPr="00D87C27">
        <w:rPr>
          <w:color w:val="000000" w:themeColor="text1"/>
          <w:spacing w:val="-3"/>
          <w:u w:val="single" w:color="000000" w:themeColor="text1"/>
        </w:rPr>
        <w:t xml:space="preserve"> </w:t>
      </w:r>
      <w:r w:rsidRPr="00D87C27">
        <w:rPr>
          <w:color w:val="000000" w:themeColor="text1"/>
          <w:spacing w:val="-1"/>
          <w:u w:val="single" w:color="000000" w:themeColor="text1"/>
        </w:rPr>
        <w:t xml:space="preserve">amount </w:t>
      </w:r>
      <w:r w:rsidRPr="00D87C27">
        <w:rPr>
          <w:color w:val="000000" w:themeColor="text1"/>
          <w:u w:val="single" w:color="000000" w:themeColor="text1"/>
        </w:rPr>
        <w:t>of</w:t>
      </w:r>
      <w:r w:rsidRPr="00D87C27">
        <w:rPr>
          <w:color w:val="000000" w:themeColor="text1"/>
          <w:spacing w:val="-3"/>
          <w:u w:val="single" w:color="000000" w:themeColor="text1"/>
        </w:rPr>
        <w:t xml:space="preserve"> </w:t>
      </w:r>
      <w:r w:rsidRPr="00D87C27">
        <w:rPr>
          <w:color w:val="000000" w:themeColor="text1"/>
          <w:spacing w:val="-1"/>
          <w:u w:val="single" w:color="000000" w:themeColor="text1"/>
        </w:rPr>
        <w:t>five hundred</w:t>
      </w:r>
      <w:r w:rsidRPr="00D87C27">
        <w:rPr>
          <w:color w:val="000000" w:themeColor="text1"/>
          <w:spacing w:val="-4"/>
          <w:u w:val="single" w:color="000000" w:themeColor="text1"/>
        </w:rPr>
        <w:t xml:space="preserve"> </w:t>
      </w:r>
      <w:r w:rsidRPr="00D87C27">
        <w:rPr>
          <w:color w:val="000000" w:themeColor="text1"/>
          <w:spacing w:val="-1"/>
          <w:u w:val="single" w:color="000000" w:themeColor="text1"/>
        </w:rPr>
        <w:t>dollars.</w:t>
      </w:r>
    </w:p>
    <w:p w14:paraId="2C6B303A" w14:textId="250426DF"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lastRenderedPageBreak/>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270.</w:t>
      </w:r>
      <w:r w:rsidR="005E75EF" w:rsidRPr="005E75EF">
        <w:rPr>
          <w:lang w:val="en-PH"/>
        </w:rPr>
        <w:tab/>
        <w:t>(A)</w:t>
      </w:r>
      <w:r>
        <w:rPr>
          <w:lang w:val="en-PH"/>
        </w:rPr>
        <w:tab/>
      </w:r>
      <w:r w:rsidR="005E75EF" w:rsidRPr="005E75EF">
        <w:rPr>
          <w:lang w:val="en-PH"/>
        </w:rPr>
        <w:t>A licensee who is retired and does not perform or offer to perform for compensation one or more kinds of services involving the use of accounting or auditing skills, including issuance of reports on financial statements or of one or more kinds of management advisory, financial advisory, or consulting services or the preparation of tax returns or the furnishing of advice on tax matters, may apply to the board fo</w:t>
      </w:r>
      <w:r>
        <w:rPr>
          <w:lang w:val="en-PH"/>
        </w:rPr>
        <w:t>r permission to place the word ‘</w:t>
      </w:r>
      <w:r w:rsidR="005E75EF" w:rsidRPr="005E75EF">
        <w:rPr>
          <w:lang w:val="en-PH"/>
        </w:rPr>
        <w:t>Emeritus</w:t>
      </w:r>
      <w:r>
        <w:rPr>
          <w:lang w:val="en-PH"/>
        </w:rPr>
        <w:t>’ adjacent to the licensee's ‘</w:t>
      </w:r>
      <w:r w:rsidR="005E75EF" w:rsidRPr="005E75EF">
        <w:rPr>
          <w:lang w:val="en-PH"/>
        </w:rPr>
        <w:t>Certified Public Accoun</w:t>
      </w:r>
      <w:r>
        <w:rPr>
          <w:lang w:val="en-PH"/>
        </w:rPr>
        <w:t>tant’ title or ‘</w:t>
      </w:r>
      <w:r w:rsidR="005E75EF" w:rsidRPr="005E75EF">
        <w:rPr>
          <w:lang w:val="en-PH"/>
        </w:rPr>
        <w:t>Public Accountant</w:t>
      </w:r>
      <w:r>
        <w:rPr>
          <w:lang w:val="en-PH"/>
        </w:rPr>
        <w:t>’</w:t>
      </w:r>
      <w:r w:rsidR="005E75EF" w:rsidRPr="005E75EF">
        <w:rPr>
          <w:lang w:val="en-PH"/>
        </w:rPr>
        <w:t xml:space="preserve"> title on any d</w:t>
      </w:r>
      <w:r>
        <w:rPr>
          <w:lang w:val="en-PH"/>
        </w:rPr>
        <w:t>ocument or device on which the ‘</w:t>
      </w:r>
      <w:r w:rsidR="005E75EF" w:rsidRPr="005E75EF">
        <w:rPr>
          <w:lang w:val="en-PH"/>
        </w:rPr>
        <w:t>Certified Public Accountant</w:t>
      </w:r>
      <w:r>
        <w:rPr>
          <w:lang w:val="en-PH"/>
        </w:rPr>
        <w:t>’</w:t>
      </w:r>
      <w:r w:rsidR="005E75EF" w:rsidRPr="005E75EF">
        <w:rPr>
          <w:lang w:val="en-PH"/>
        </w:rPr>
        <w:t xml:space="preserve"> or </w:t>
      </w:r>
      <w:r>
        <w:rPr>
          <w:lang w:val="en-PH"/>
        </w:rPr>
        <w:t>‘</w:t>
      </w:r>
      <w:r w:rsidR="005E75EF" w:rsidRPr="005E75EF">
        <w:rPr>
          <w:lang w:val="en-PH"/>
        </w:rPr>
        <w:t>Public Accountant</w:t>
      </w:r>
      <w:r>
        <w:rPr>
          <w:lang w:val="en-PH"/>
        </w:rPr>
        <w:t>’</w:t>
      </w:r>
      <w:r w:rsidR="005E75EF" w:rsidRPr="005E75EF">
        <w:rPr>
          <w:lang w:val="en-PH"/>
        </w:rPr>
        <w:t xml:space="preserve"> title appears.</w:t>
      </w:r>
    </w:p>
    <w:p w14:paraId="2725DF30" w14:textId="43379582"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(B)</w:t>
      </w:r>
      <w:r w:rsidR="00F059A3">
        <w:rPr>
          <w:lang w:val="en-PH"/>
        </w:rPr>
        <w:tab/>
        <w:t>A license in ‘emeritus’</w:t>
      </w:r>
      <w:r w:rsidRPr="005E75EF">
        <w:rPr>
          <w:lang w:val="en-PH"/>
        </w:rPr>
        <w:t xml:space="preserve"> status must be renewed annually with</w:t>
      </w:r>
      <w:r w:rsidR="00F059A3">
        <w:rPr>
          <w:lang w:val="en-PH"/>
        </w:rPr>
        <w:t xml:space="preserve"> no fee required. A license in ‘emeritus’</w:t>
      </w:r>
      <w:r w:rsidRPr="005E75EF">
        <w:rPr>
          <w:lang w:val="en-PH"/>
        </w:rPr>
        <w:t xml:space="preserve"> status may not be reinstated as an active license</w:t>
      </w:r>
      <w:r w:rsidR="00172FFC">
        <w:rPr>
          <w:u w:val="single"/>
          <w:lang w:val="en-PH"/>
        </w:rPr>
        <w:t xml:space="preserve">, </w:t>
      </w:r>
      <w:r w:rsidR="004163E0" w:rsidRPr="00D87C27">
        <w:rPr>
          <w:color w:val="000000" w:themeColor="text1"/>
          <w:spacing w:val="-1"/>
          <w:u w:val="single" w:color="000000" w:themeColor="text1"/>
        </w:rPr>
        <w:t>subject</w:t>
      </w:r>
      <w:r w:rsidR="004163E0" w:rsidRPr="00D87C27">
        <w:rPr>
          <w:color w:val="000000" w:themeColor="text1"/>
          <w:spacing w:val="6"/>
          <w:u w:val="single" w:color="000000" w:themeColor="text1"/>
        </w:rPr>
        <w:t xml:space="preserve"> </w:t>
      </w:r>
      <w:r w:rsidR="004163E0" w:rsidRPr="00D87C27">
        <w:rPr>
          <w:color w:val="000000" w:themeColor="text1"/>
          <w:u w:val="single" w:color="000000" w:themeColor="text1"/>
        </w:rPr>
        <w:t>to</w:t>
      </w:r>
      <w:r w:rsidR="004163E0" w:rsidRPr="00D87C27">
        <w:rPr>
          <w:color w:val="000000" w:themeColor="text1"/>
          <w:spacing w:val="6"/>
          <w:u w:val="single" w:color="000000" w:themeColor="text1"/>
        </w:rPr>
        <w:t xml:space="preserve"> </w:t>
      </w:r>
      <w:r w:rsidR="004163E0" w:rsidRPr="00D87C27">
        <w:rPr>
          <w:color w:val="000000" w:themeColor="text1"/>
          <w:spacing w:val="-1"/>
          <w:u w:val="single" w:color="000000" w:themeColor="text1"/>
        </w:rPr>
        <w:t>fulfilling</w:t>
      </w:r>
      <w:r w:rsidR="004163E0" w:rsidRPr="00D87C27">
        <w:rPr>
          <w:color w:val="000000" w:themeColor="text1"/>
          <w:spacing w:val="6"/>
          <w:u w:val="single" w:color="000000" w:themeColor="text1"/>
        </w:rPr>
        <w:t xml:space="preserve"> </w:t>
      </w:r>
      <w:r w:rsidR="004163E0" w:rsidRPr="00D87C27">
        <w:rPr>
          <w:color w:val="000000" w:themeColor="text1"/>
          <w:spacing w:val="-1"/>
          <w:u w:val="single" w:color="000000" w:themeColor="text1"/>
        </w:rPr>
        <w:t>the</w:t>
      </w:r>
      <w:r w:rsidR="004163E0" w:rsidRPr="00D87C27">
        <w:rPr>
          <w:color w:val="000000" w:themeColor="text1"/>
          <w:spacing w:val="6"/>
          <w:u w:val="single" w:color="000000" w:themeColor="text1"/>
        </w:rPr>
        <w:t xml:space="preserve"> </w:t>
      </w:r>
      <w:r w:rsidR="004163E0" w:rsidRPr="00D87C27">
        <w:rPr>
          <w:color w:val="000000" w:themeColor="text1"/>
          <w:spacing w:val="-1"/>
          <w:u w:val="single" w:color="000000" w:themeColor="text1"/>
        </w:rPr>
        <w:t>requirements</w:t>
      </w:r>
      <w:r w:rsidR="004163E0">
        <w:rPr>
          <w:color w:val="000000" w:themeColor="text1"/>
          <w:spacing w:val="-1"/>
          <w:u w:val="single" w:color="000000" w:themeColor="text1"/>
        </w:rPr>
        <w:t xml:space="preserve"> </w:t>
      </w:r>
      <w:r w:rsidR="004163E0" w:rsidRPr="00D87C27">
        <w:rPr>
          <w:color w:val="000000" w:themeColor="text1"/>
          <w:u w:val="single" w:color="000000" w:themeColor="text1"/>
        </w:rPr>
        <w:t>for</w:t>
      </w:r>
      <w:r w:rsidR="004163E0" w:rsidRPr="00D87C27">
        <w:rPr>
          <w:color w:val="000000" w:themeColor="text1"/>
          <w:spacing w:val="-1"/>
          <w:u w:val="single" w:color="000000" w:themeColor="text1"/>
        </w:rPr>
        <w:t xml:space="preserve"> </w:t>
      </w:r>
      <w:r w:rsidR="00172FFC">
        <w:rPr>
          <w:color w:val="000000" w:themeColor="text1"/>
          <w:spacing w:val="-1"/>
          <w:u w:val="single" w:color="000000" w:themeColor="text1"/>
        </w:rPr>
        <w:t xml:space="preserve">the </w:t>
      </w:r>
      <w:r w:rsidR="004163E0" w:rsidRPr="00D87C27">
        <w:rPr>
          <w:color w:val="000000" w:themeColor="text1"/>
          <w:spacing w:val="-1"/>
          <w:u w:val="single" w:color="000000" w:themeColor="text1"/>
        </w:rPr>
        <w:t xml:space="preserve">reinstatement </w:t>
      </w:r>
      <w:r w:rsidR="004163E0" w:rsidRPr="00D87C27">
        <w:rPr>
          <w:color w:val="000000" w:themeColor="text1"/>
          <w:spacing w:val="-2"/>
          <w:u w:val="single" w:color="000000" w:themeColor="text1"/>
        </w:rPr>
        <w:t>of</w:t>
      </w:r>
      <w:r w:rsidR="004163E0" w:rsidRPr="00D87C27">
        <w:rPr>
          <w:color w:val="000000" w:themeColor="text1"/>
          <w:u w:val="single" w:color="000000" w:themeColor="text1"/>
        </w:rPr>
        <w:t xml:space="preserve"> a </w:t>
      </w:r>
      <w:r w:rsidR="004163E0" w:rsidRPr="00D87C27">
        <w:rPr>
          <w:color w:val="000000" w:themeColor="text1"/>
          <w:spacing w:val="-1"/>
          <w:u w:val="single" w:color="000000" w:themeColor="text1"/>
        </w:rPr>
        <w:t>lapsed license under Section</w:t>
      </w:r>
      <w:r w:rsidR="004163E0" w:rsidRPr="00D87C27">
        <w:rPr>
          <w:color w:val="000000" w:themeColor="text1"/>
          <w:u w:val="single" w:color="000000" w:themeColor="text1"/>
        </w:rPr>
        <w:t xml:space="preserve"> </w:t>
      </w:r>
      <w:r w:rsidR="004163E0" w:rsidRPr="00D87C27">
        <w:rPr>
          <w:color w:val="000000" w:themeColor="text1"/>
          <w:spacing w:val="-1"/>
          <w:u w:val="single" w:color="000000" w:themeColor="text1"/>
        </w:rPr>
        <w:t>40</w:t>
      </w:r>
      <w:r w:rsidR="00AC67CD">
        <w:rPr>
          <w:color w:val="000000" w:themeColor="text1"/>
          <w:spacing w:val="-1"/>
          <w:u w:val="single" w:color="000000" w:themeColor="text1"/>
        </w:rPr>
        <w:noBreakHyphen/>
      </w:r>
      <w:r w:rsidR="004163E0" w:rsidRPr="00D87C27">
        <w:rPr>
          <w:color w:val="000000" w:themeColor="text1"/>
          <w:spacing w:val="-1"/>
          <w:u w:val="single" w:color="000000" w:themeColor="text1"/>
        </w:rPr>
        <w:t>2</w:t>
      </w:r>
      <w:r w:rsidR="00AC67CD">
        <w:rPr>
          <w:color w:val="000000" w:themeColor="text1"/>
          <w:spacing w:val="-1"/>
          <w:u w:val="single" w:color="000000" w:themeColor="text1"/>
        </w:rPr>
        <w:noBreakHyphen/>
      </w:r>
      <w:r w:rsidR="004163E0" w:rsidRPr="00D87C27">
        <w:rPr>
          <w:color w:val="000000" w:themeColor="text1"/>
          <w:spacing w:val="-1"/>
          <w:u w:val="single" w:color="000000" w:themeColor="text1"/>
        </w:rPr>
        <w:t>250</w:t>
      </w:r>
      <w:r w:rsidRPr="005E75EF">
        <w:rPr>
          <w:lang w:val="en-PH"/>
        </w:rPr>
        <w:t>.</w:t>
      </w:r>
    </w:p>
    <w:p w14:paraId="72EFFE2A" w14:textId="372DFF4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4163E0">
        <w:rPr>
          <w:strike/>
          <w:lang w:val="en-PH"/>
        </w:rPr>
        <w:t>(C)</w:t>
      </w:r>
      <w:r w:rsidR="00F059A3">
        <w:rPr>
          <w:lang w:val="en-PH"/>
        </w:rPr>
        <w:tab/>
      </w:r>
      <w:r w:rsidRPr="004163E0">
        <w:rPr>
          <w:strike/>
          <w:lang w:val="en-PH"/>
        </w:rPr>
        <w:t xml:space="preserve">A licensee holding a license in </w:t>
      </w:r>
      <w:r w:rsidR="00F059A3" w:rsidRPr="004163E0">
        <w:rPr>
          <w:strike/>
          <w:lang w:val="en-PH"/>
        </w:rPr>
        <w:t>‘</w:t>
      </w:r>
      <w:r w:rsidRPr="004163E0">
        <w:rPr>
          <w:strike/>
          <w:lang w:val="en-PH"/>
        </w:rPr>
        <w:t>emeritus</w:t>
      </w:r>
      <w:r w:rsidR="00F059A3" w:rsidRPr="004163E0">
        <w:rPr>
          <w:strike/>
          <w:lang w:val="en-PH"/>
        </w:rPr>
        <w:t>’</w:t>
      </w:r>
      <w:r w:rsidRPr="004163E0">
        <w:rPr>
          <w:strike/>
          <w:lang w:val="en-PH"/>
        </w:rPr>
        <w:t xml:space="preserve"> status may apply for licensure under Section 40</w:t>
      </w:r>
      <w:r w:rsidR="00AC67CD">
        <w:rPr>
          <w:strike/>
          <w:lang w:val="en-PH"/>
        </w:rPr>
        <w:noBreakHyphen/>
      </w:r>
      <w:r w:rsidRPr="004163E0">
        <w:rPr>
          <w:strike/>
          <w:lang w:val="en-PH"/>
        </w:rPr>
        <w:t>2</w:t>
      </w:r>
      <w:r w:rsidR="00AC67CD">
        <w:rPr>
          <w:strike/>
          <w:lang w:val="en-PH"/>
        </w:rPr>
        <w:noBreakHyphen/>
      </w:r>
      <w:r w:rsidRPr="004163E0">
        <w:rPr>
          <w:strike/>
          <w:lang w:val="en-PH"/>
        </w:rPr>
        <w:t>35 as if the licensee was a new applicant and never sat for the exam.</w:t>
      </w:r>
    </w:p>
    <w:p w14:paraId="7BF68744"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1D204093" w14:textId="4E67B6B1" w:rsidR="004E4ECB" w:rsidRPr="00D87C27" w:rsidRDefault="004E4ECB" w:rsidP="004E4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008E">
        <w:rPr>
          <w:color w:val="000000" w:themeColor="text1"/>
          <w:spacing w:val="-1"/>
          <w:u w:color="000000" w:themeColor="text1"/>
        </w:rPr>
        <w:tab/>
      </w:r>
      <w:r w:rsidRPr="00D87C27">
        <w:rPr>
          <w:color w:val="000000" w:themeColor="text1"/>
          <w:spacing w:val="-1"/>
          <w:u w:val="single" w:color="000000" w:themeColor="text1"/>
        </w:rPr>
        <w:t>S</w:t>
      </w:r>
      <w:r>
        <w:rPr>
          <w:color w:val="000000" w:themeColor="text1"/>
          <w:spacing w:val="-1"/>
          <w:u w:val="single" w:color="000000" w:themeColor="text1"/>
        </w:rPr>
        <w:t>ection</w:t>
      </w:r>
      <w:r w:rsidRPr="00D87C27">
        <w:rPr>
          <w:color w:val="000000" w:themeColor="text1"/>
          <w:u w:val="single" w:color="000000" w:themeColor="text1"/>
        </w:rPr>
        <w:t xml:space="preserve"> </w:t>
      </w:r>
      <w:r w:rsidRPr="00D87C27">
        <w:rPr>
          <w:color w:val="000000" w:themeColor="text1"/>
          <w:spacing w:val="-1"/>
          <w:u w:val="single" w:color="000000" w:themeColor="text1"/>
        </w:rPr>
        <w:t>40</w:t>
      </w:r>
      <w:r w:rsidR="00AC67CD">
        <w:rPr>
          <w:color w:val="000000" w:themeColor="text1"/>
          <w:spacing w:val="-1"/>
          <w:u w:val="single" w:color="000000" w:themeColor="text1"/>
        </w:rPr>
        <w:noBreakHyphen/>
      </w:r>
      <w:r w:rsidRPr="00D87C27">
        <w:rPr>
          <w:color w:val="000000" w:themeColor="text1"/>
          <w:spacing w:val="-1"/>
          <w:u w:val="single" w:color="000000" w:themeColor="text1"/>
        </w:rPr>
        <w:t>2</w:t>
      </w:r>
      <w:r w:rsidR="00AC67CD">
        <w:rPr>
          <w:color w:val="000000" w:themeColor="text1"/>
          <w:spacing w:val="-1"/>
          <w:u w:val="single" w:color="000000" w:themeColor="text1"/>
        </w:rPr>
        <w:noBreakHyphen/>
      </w:r>
      <w:r w:rsidRPr="00D87C27">
        <w:rPr>
          <w:color w:val="000000" w:themeColor="text1"/>
          <w:spacing w:val="-1"/>
          <w:u w:val="single" w:color="000000" w:themeColor="text1"/>
        </w:rPr>
        <w:t>275.</w:t>
      </w:r>
      <w:r w:rsidRPr="00B3125F">
        <w:rPr>
          <w:color w:val="000000" w:themeColor="text1"/>
          <w:spacing w:val="-1"/>
          <w:u w:color="000000" w:themeColor="text1"/>
        </w:rPr>
        <w:tab/>
      </w:r>
      <w:r w:rsidRPr="00D87C27">
        <w:rPr>
          <w:color w:val="000000" w:themeColor="text1"/>
          <w:spacing w:val="-1"/>
          <w:u w:val="single" w:color="000000" w:themeColor="text1"/>
        </w:rPr>
        <w:t>(A)</w:t>
      </w:r>
      <w:r>
        <w:rPr>
          <w:color w:val="000000" w:themeColor="text1"/>
          <w:spacing w:val="-1"/>
          <w:u w:color="000000" w:themeColor="text1"/>
        </w:rPr>
        <w:tab/>
      </w:r>
      <w:r w:rsidRPr="00D87C27">
        <w:rPr>
          <w:color w:val="000000" w:themeColor="text1"/>
          <w:u w:val="single" w:color="000000" w:themeColor="text1"/>
        </w:rPr>
        <w:t>A</w:t>
      </w:r>
      <w:r w:rsidRPr="00D87C27">
        <w:rPr>
          <w:color w:val="000000" w:themeColor="text1"/>
          <w:spacing w:val="-2"/>
          <w:u w:val="single" w:color="000000" w:themeColor="text1"/>
        </w:rPr>
        <w:t xml:space="preserve"> </w:t>
      </w:r>
      <w:r w:rsidRPr="00D87C27">
        <w:rPr>
          <w:color w:val="000000" w:themeColor="text1"/>
          <w:spacing w:val="-1"/>
          <w:u w:val="single" w:color="000000" w:themeColor="text1"/>
        </w:rPr>
        <w:t xml:space="preserve">licensee </w:t>
      </w:r>
      <w:r w:rsidR="00172FFC" w:rsidRPr="00D87C27">
        <w:rPr>
          <w:color w:val="000000" w:themeColor="text1"/>
          <w:spacing w:val="-1"/>
          <w:u w:val="single" w:color="000000" w:themeColor="text1"/>
        </w:rPr>
        <w:t>may</w:t>
      </w:r>
      <w:r w:rsidR="00172FFC" w:rsidRPr="00D87C27">
        <w:rPr>
          <w:color w:val="000000" w:themeColor="text1"/>
          <w:spacing w:val="-7"/>
          <w:u w:val="single" w:color="000000" w:themeColor="text1"/>
        </w:rPr>
        <w:t xml:space="preserve"> </w:t>
      </w:r>
      <w:r w:rsidR="00172FFC" w:rsidRPr="00D87C27">
        <w:rPr>
          <w:color w:val="000000" w:themeColor="text1"/>
          <w:spacing w:val="-1"/>
          <w:u w:val="single" w:color="000000" w:themeColor="text1"/>
        </w:rPr>
        <w:t>apply</w:t>
      </w:r>
      <w:r w:rsidR="00172FFC" w:rsidRPr="00D87C27">
        <w:rPr>
          <w:color w:val="000000" w:themeColor="text1"/>
          <w:spacing w:val="-5"/>
          <w:u w:val="single" w:color="000000" w:themeColor="text1"/>
        </w:rPr>
        <w:t xml:space="preserve"> </w:t>
      </w:r>
      <w:r w:rsidR="00172FFC" w:rsidRPr="00D87C27">
        <w:rPr>
          <w:color w:val="000000" w:themeColor="text1"/>
          <w:spacing w:val="-2"/>
          <w:u w:val="single" w:color="000000" w:themeColor="text1"/>
        </w:rPr>
        <w:t>to</w:t>
      </w:r>
      <w:r w:rsidR="00172FFC" w:rsidRPr="00D87C27">
        <w:rPr>
          <w:color w:val="000000" w:themeColor="text1"/>
          <w:spacing w:val="-5"/>
          <w:u w:val="single" w:color="000000" w:themeColor="text1"/>
        </w:rPr>
        <w:t xml:space="preserve"> </w:t>
      </w:r>
      <w:r w:rsidR="00172FFC" w:rsidRPr="00D87C27">
        <w:rPr>
          <w:color w:val="000000" w:themeColor="text1"/>
          <w:spacing w:val="-1"/>
          <w:u w:val="single" w:color="000000" w:themeColor="text1"/>
        </w:rPr>
        <w:t>the</w:t>
      </w:r>
      <w:r w:rsidR="00172FFC" w:rsidRPr="00D87C27">
        <w:rPr>
          <w:color w:val="000000" w:themeColor="text1"/>
          <w:spacing w:val="-6"/>
          <w:u w:val="single" w:color="000000" w:themeColor="text1"/>
        </w:rPr>
        <w:t xml:space="preserve"> </w:t>
      </w:r>
      <w:r w:rsidR="00172FFC">
        <w:rPr>
          <w:color w:val="000000" w:themeColor="text1"/>
          <w:spacing w:val="-1"/>
          <w:u w:val="single" w:color="000000" w:themeColor="text1"/>
        </w:rPr>
        <w:t>b</w:t>
      </w:r>
      <w:r w:rsidR="00172FFC" w:rsidRPr="00D87C27">
        <w:rPr>
          <w:color w:val="000000" w:themeColor="text1"/>
          <w:spacing w:val="-1"/>
          <w:u w:val="single" w:color="000000" w:themeColor="text1"/>
        </w:rPr>
        <w:t>oard</w:t>
      </w:r>
      <w:r w:rsidR="00172FFC" w:rsidRPr="00D87C27">
        <w:rPr>
          <w:color w:val="000000" w:themeColor="text1"/>
          <w:spacing w:val="-6"/>
          <w:u w:val="single" w:color="000000" w:themeColor="text1"/>
        </w:rPr>
        <w:t xml:space="preserve"> </w:t>
      </w:r>
      <w:r w:rsidR="00172FFC" w:rsidRPr="00D87C27">
        <w:rPr>
          <w:color w:val="000000" w:themeColor="text1"/>
          <w:u w:val="single" w:color="000000" w:themeColor="text1"/>
        </w:rPr>
        <w:t>for</w:t>
      </w:r>
      <w:r w:rsidR="00172FFC" w:rsidRPr="00D87C27">
        <w:rPr>
          <w:color w:val="000000" w:themeColor="text1"/>
          <w:spacing w:val="-5"/>
          <w:u w:val="single" w:color="000000" w:themeColor="text1"/>
        </w:rPr>
        <w:t xml:space="preserve"> </w:t>
      </w:r>
      <w:r w:rsidR="00172FFC" w:rsidRPr="00D87C27">
        <w:rPr>
          <w:color w:val="000000" w:themeColor="text1"/>
          <w:spacing w:val="-1"/>
          <w:u w:val="single" w:color="000000" w:themeColor="text1"/>
        </w:rPr>
        <w:t>permission</w:t>
      </w:r>
      <w:r w:rsidR="00172FFC" w:rsidRPr="00D87C27">
        <w:rPr>
          <w:color w:val="000000" w:themeColor="text1"/>
          <w:spacing w:val="-8"/>
          <w:u w:val="single" w:color="000000" w:themeColor="text1"/>
        </w:rPr>
        <w:t xml:space="preserve"> </w:t>
      </w:r>
      <w:r w:rsidR="00172FFC" w:rsidRPr="00D87C27">
        <w:rPr>
          <w:color w:val="000000" w:themeColor="text1"/>
          <w:spacing w:val="-1"/>
          <w:u w:val="single" w:color="000000" w:themeColor="text1"/>
        </w:rPr>
        <w:t>to</w:t>
      </w:r>
      <w:r w:rsidR="00172FFC" w:rsidRPr="00D87C27">
        <w:rPr>
          <w:color w:val="000000" w:themeColor="text1"/>
          <w:spacing w:val="-5"/>
          <w:u w:val="single" w:color="000000" w:themeColor="text1"/>
        </w:rPr>
        <w:t xml:space="preserve"> </w:t>
      </w:r>
      <w:r w:rsidR="00172FFC" w:rsidRPr="00D87C27">
        <w:rPr>
          <w:color w:val="000000" w:themeColor="text1"/>
          <w:spacing w:val="-1"/>
          <w:u w:val="single" w:color="000000" w:themeColor="text1"/>
        </w:rPr>
        <w:t>place</w:t>
      </w:r>
      <w:r w:rsidR="00172FFC" w:rsidRPr="00D87C27">
        <w:rPr>
          <w:color w:val="000000" w:themeColor="text1"/>
          <w:spacing w:val="-8"/>
          <w:u w:val="single" w:color="000000" w:themeColor="text1"/>
        </w:rPr>
        <w:t xml:space="preserve"> </w:t>
      </w:r>
      <w:r w:rsidR="00172FFC" w:rsidRPr="00D87C27">
        <w:rPr>
          <w:color w:val="000000" w:themeColor="text1"/>
          <w:spacing w:val="-1"/>
          <w:u w:val="single" w:color="000000" w:themeColor="text1"/>
        </w:rPr>
        <w:t>the</w:t>
      </w:r>
      <w:r w:rsidR="00172FFC" w:rsidRPr="00D87C27">
        <w:rPr>
          <w:color w:val="000000" w:themeColor="text1"/>
          <w:spacing w:val="-6"/>
          <w:u w:val="single" w:color="000000" w:themeColor="text1"/>
        </w:rPr>
        <w:t xml:space="preserve"> </w:t>
      </w:r>
      <w:r w:rsidR="00172FFC" w:rsidRPr="00D87C27">
        <w:rPr>
          <w:color w:val="000000" w:themeColor="text1"/>
          <w:spacing w:val="-1"/>
          <w:u w:val="single" w:color="000000" w:themeColor="text1"/>
        </w:rPr>
        <w:t>word</w:t>
      </w:r>
      <w:r w:rsidR="00172FFC" w:rsidRPr="00D87C27">
        <w:rPr>
          <w:color w:val="000000" w:themeColor="text1"/>
          <w:spacing w:val="-6"/>
          <w:u w:val="single" w:color="000000" w:themeColor="text1"/>
        </w:rPr>
        <w:t xml:space="preserve"> </w:t>
      </w:r>
      <w:r w:rsidR="00172FFC">
        <w:rPr>
          <w:color w:val="000000" w:themeColor="text1"/>
          <w:spacing w:val="-6"/>
          <w:u w:val="single" w:color="000000" w:themeColor="text1"/>
        </w:rPr>
        <w:t>‘</w:t>
      </w:r>
      <w:r w:rsidR="00172FFC" w:rsidRPr="00D87C27">
        <w:rPr>
          <w:color w:val="000000" w:themeColor="text1"/>
          <w:spacing w:val="-1"/>
          <w:u w:val="single" w:color="000000" w:themeColor="text1"/>
        </w:rPr>
        <w:t>Retired</w:t>
      </w:r>
      <w:r w:rsidR="00172FFC">
        <w:rPr>
          <w:color w:val="000000" w:themeColor="text1"/>
          <w:spacing w:val="-1"/>
          <w:u w:val="single" w:color="000000" w:themeColor="text1"/>
        </w:rPr>
        <w:t>’</w:t>
      </w:r>
      <w:r w:rsidR="00172FFC" w:rsidRPr="00D87C27">
        <w:rPr>
          <w:color w:val="000000" w:themeColor="text1"/>
          <w:spacing w:val="-6"/>
          <w:u w:val="single" w:color="000000" w:themeColor="text1"/>
        </w:rPr>
        <w:t xml:space="preserve"> </w:t>
      </w:r>
      <w:r w:rsidR="00172FFC" w:rsidRPr="00D87C27">
        <w:rPr>
          <w:color w:val="000000" w:themeColor="text1"/>
          <w:spacing w:val="-1"/>
          <w:u w:val="single" w:color="000000" w:themeColor="text1"/>
        </w:rPr>
        <w:t>adjacent</w:t>
      </w:r>
      <w:r w:rsidR="00172FFC" w:rsidRPr="00D87C27">
        <w:rPr>
          <w:color w:val="000000" w:themeColor="text1"/>
          <w:spacing w:val="-6"/>
          <w:u w:val="single" w:color="000000" w:themeColor="text1"/>
        </w:rPr>
        <w:t xml:space="preserve"> </w:t>
      </w:r>
      <w:r w:rsidR="00172FFC" w:rsidRPr="00D87C27">
        <w:rPr>
          <w:color w:val="000000" w:themeColor="text1"/>
          <w:spacing w:val="-1"/>
          <w:u w:val="single" w:color="000000" w:themeColor="text1"/>
        </w:rPr>
        <w:t>to</w:t>
      </w:r>
      <w:r w:rsidR="00172FFC" w:rsidRPr="00D87C27">
        <w:rPr>
          <w:color w:val="000000" w:themeColor="text1"/>
          <w:spacing w:val="-5"/>
          <w:u w:val="single" w:color="000000" w:themeColor="text1"/>
        </w:rPr>
        <w:t xml:space="preserve"> </w:t>
      </w:r>
      <w:r w:rsidR="00172FFC">
        <w:rPr>
          <w:color w:val="000000" w:themeColor="text1"/>
          <w:spacing w:val="-1"/>
          <w:u w:val="single" w:color="000000" w:themeColor="text1"/>
        </w:rPr>
        <w:t>his ‘</w:t>
      </w:r>
      <w:r w:rsidR="00172FFC" w:rsidRPr="00D87C27">
        <w:rPr>
          <w:color w:val="000000" w:themeColor="text1"/>
          <w:spacing w:val="-1"/>
          <w:u w:val="single" w:color="000000" w:themeColor="text1"/>
        </w:rPr>
        <w:t>Certified</w:t>
      </w:r>
      <w:r w:rsidR="00172FFC" w:rsidRPr="00D87C27">
        <w:rPr>
          <w:color w:val="000000" w:themeColor="text1"/>
          <w:spacing w:val="3"/>
          <w:u w:val="single" w:color="000000" w:themeColor="text1"/>
        </w:rPr>
        <w:t xml:space="preserve"> </w:t>
      </w:r>
      <w:r w:rsidR="00172FFC" w:rsidRPr="00D87C27">
        <w:rPr>
          <w:color w:val="000000" w:themeColor="text1"/>
          <w:spacing w:val="-1"/>
          <w:u w:val="single" w:color="000000" w:themeColor="text1"/>
        </w:rPr>
        <w:t>Public</w:t>
      </w:r>
      <w:r w:rsidR="00172FFC" w:rsidRPr="00D87C27">
        <w:rPr>
          <w:color w:val="000000" w:themeColor="text1"/>
          <w:spacing w:val="3"/>
          <w:u w:val="single" w:color="000000" w:themeColor="text1"/>
        </w:rPr>
        <w:t xml:space="preserve"> </w:t>
      </w:r>
      <w:r w:rsidR="00172FFC" w:rsidRPr="00D87C27">
        <w:rPr>
          <w:color w:val="000000" w:themeColor="text1"/>
          <w:spacing w:val="-1"/>
          <w:u w:val="single" w:color="000000" w:themeColor="text1"/>
        </w:rPr>
        <w:t>Accountant</w:t>
      </w:r>
      <w:r w:rsidR="00172FFC">
        <w:rPr>
          <w:color w:val="000000" w:themeColor="text1"/>
          <w:spacing w:val="-1"/>
          <w:u w:val="single" w:color="000000" w:themeColor="text1"/>
        </w:rPr>
        <w:t>’</w:t>
      </w:r>
      <w:r w:rsidR="00172FFC" w:rsidRPr="00D87C27">
        <w:rPr>
          <w:color w:val="000000" w:themeColor="text1"/>
          <w:spacing w:val="4"/>
          <w:u w:val="single" w:color="000000" w:themeColor="text1"/>
        </w:rPr>
        <w:t xml:space="preserve"> </w:t>
      </w:r>
      <w:r w:rsidR="00172FFC" w:rsidRPr="00D87C27">
        <w:rPr>
          <w:color w:val="000000" w:themeColor="text1"/>
          <w:spacing w:val="-1"/>
          <w:u w:val="single" w:color="000000" w:themeColor="text1"/>
        </w:rPr>
        <w:t>title</w:t>
      </w:r>
      <w:r w:rsidR="00172FFC" w:rsidRPr="00D87C27">
        <w:rPr>
          <w:color w:val="000000" w:themeColor="text1"/>
          <w:spacing w:val="4"/>
          <w:u w:val="single" w:color="000000" w:themeColor="text1"/>
        </w:rPr>
        <w:t xml:space="preserve"> </w:t>
      </w:r>
      <w:r w:rsidR="00172FFC" w:rsidRPr="00D87C27">
        <w:rPr>
          <w:color w:val="000000" w:themeColor="text1"/>
          <w:u w:val="single" w:color="000000" w:themeColor="text1"/>
        </w:rPr>
        <w:t>on</w:t>
      </w:r>
      <w:r w:rsidR="00172FFC" w:rsidRPr="00D87C27">
        <w:rPr>
          <w:color w:val="000000" w:themeColor="text1"/>
          <w:spacing w:val="1"/>
          <w:u w:val="single" w:color="000000" w:themeColor="text1"/>
        </w:rPr>
        <w:t xml:space="preserve"> </w:t>
      </w:r>
      <w:r w:rsidR="00172FFC" w:rsidRPr="00D87C27">
        <w:rPr>
          <w:color w:val="000000" w:themeColor="text1"/>
          <w:spacing w:val="-1"/>
          <w:u w:val="single" w:color="000000" w:themeColor="text1"/>
        </w:rPr>
        <w:t>any</w:t>
      </w:r>
      <w:r w:rsidR="00172FFC" w:rsidRPr="00D87C27">
        <w:rPr>
          <w:color w:val="000000" w:themeColor="text1"/>
          <w:spacing w:val="5"/>
          <w:u w:val="single" w:color="000000" w:themeColor="text1"/>
        </w:rPr>
        <w:t xml:space="preserve"> </w:t>
      </w:r>
      <w:r w:rsidR="00172FFC" w:rsidRPr="00D87C27">
        <w:rPr>
          <w:color w:val="000000" w:themeColor="text1"/>
          <w:spacing w:val="-1"/>
          <w:u w:val="single" w:color="000000" w:themeColor="text1"/>
        </w:rPr>
        <w:t>document</w:t>
      </w:r>
      <w:r w:rsidR="00172FFC" w:rsidRPr="00D87C27">
        <w:rPr>
          <w:color w:val="000000" w:themeColor="text1"/>
          <w:spacing w:val="4"/>
          <w:u w:val="single" w:color="000000" w:themeColor="text1"/>
        </w:rPr>
        <w:t xml:space="preserve"> </w:t>
      </w:r>
      <w:r w:rsidR="00172FFC" w:rsidRPr="00D87C27">
        <w:rPr>
          <w:color w:val="000000" w:themeColor="text1"/>
          <w:u w:val="single" w:color="000000" w:themeColor="text1"/>
        </w:rPr>
        <w:t>or</w:t>
      </w:r>
      <w:r w:rsidR="00172FFC" w:rsidRPr="00D87C27">
        <w:rPr>
          <w:color w:val="000000" w:themeColor="text1"/>
          <w:spacing w:val="4"/>
          <w:u w:val="single" w:color="000000" w:themeColor="text1"/>
        </w:rPr>
        <w:t xml:space="preserve"> </w:t>
      </w:r>
      <w:r w:rsidR="00172FFC" w:rsidRPr="00D87C27">
        <w:rPr>
          <w:color w:val="000000" w:themeColor="text1"/>
          <w:spacing w:val="-1"/>
          <w:u w:val="single" w:color="000000" w:themeColor="text1"/>
        </w:rPr>
        <w:t>device</w:t>
      </w:r>
      <w:r w:rsidR="00172FFC" w:rsidRPr="00D87C27">
        <w:rPr>
          <w:color w:val="000000" w:themeColor="text1"/>
          <w:spacing w:val="4"/>
          <w:u w:val="single" w:color="000000" w:themeColor="text1"/>
        </w:rPr>
        <w:t xml:space="preserve"> </w:t>
      </w:r>
      <w:r w:rsidR="00172FFC" w:rsidRPr="00D87C27">
        <w:rPr>
          <w:color w:val="000000" w:themeColor="text1"/>
          <w:u w:val="single" w:color="000000" w:themeColor="text1"/>
        </w:rPr>
        <w:t>on</w:t>
      </w:r>
      <w:r w:rsidR="00172FFC" w:rsidRPr="00D87C27">
        <w:rPr>
          <w:color w:val="000000" w:themeColor="text1"/>
          <w:spacing w:val="1"/>
          <w:u w:val="single" w:color="000000" w:themeColor="text1"/>
        </w:rPr>
        <w:t xml:space="preserve"> </w:t>
      </w:r>
      <w:r w:rsidR="00172FFC" w:rsidRPr="00D87C27">
        <w:rPr>
          <w:color w:val="000000" w:themeColor="text1"/>
          <w:spacing w:val="-1"/>
          <w:u w:val="single" w:color="000000" w:themeColor="text1"/>
        </w:rPr>
        <w:t>which</w:t>
      </w:r>
      <w:r w:rsidR="00172FFC" w:rsidRPr="00D87C27">
        <w:rPr>
          <w:color w:val="000000" w:themeColor="text1"/>
          <w:spacing w:val="4"/>
          <w:u w:val="single" w:color="000000" w:themeColor="text1"/>
        </w:rPr>
        <w:t xml:space="preserve"> </w:t>
      </w:r>
      <w:r w:rsidR="00172FFC" w:rsidRPr="00D87C27">
        <w:rPr>
          <w:color w:val="000000" w:themeColor="text1"/>
          <w:spacing w:val="-1"/>
          <w:u w:val="single" w:color="000000" w:themeColor="text1"/>
        </w:rPr>
        <w:t>the</w:t>
      </w:r>
      <w:r w:rsidR="00172FFC" w:rsidRPr="00D87C27">
        <w:rPr>
          <w:color w:val="000000" w:themeColor="text1"/>
          <w:spacing w:val="4"/>
          <w:u w:val="single" w:color="000000" w:themeColor="text1"/>
        </w:rPr>
        <w:t xml:space="preserve"> </w:t>
      </w:r>
      <w:r w:rsidR="00172FFC">
        <w:rPr>
          <w:color w:val="000000" w:themeColor="text1"/>
          <w:spacing w:val="-1"/>
          <w:u w:val="single" w:color="000000" w:themeColor="text1"/>
        </w:rPr>
        <w:t>‘</w:t>
      </w:r>
      <w:r w:rsidR="00172FFC" w:rsidRPr="00D87C27">
        <w:rPr>
          <w:color w:val="000000" w:themeColor="text1"/>
          <w:spacing w:val="-1"/>
          <w:u w:val="single" w:color="000000" w:themeColor="text1"/>
        </w:rPr>
        <w:t>Certified</w:t>
      </w:r>
      <w:r w:rsidR="00172FFC" w:rsidRPr="00D87C27">
        <w:rPr>
          <w:color w:val="000000" w:themeColor="text1"/>
          <w:spacing w:val="1"/>
          <w:u w:val="single" w:color="000000" w:themeColor="text1"/>
        </w:rPr>
        <w:t xml:space="preserve"> </w:t>
      </w:r>
      <w:r w:rsidR="00172FFC" w:rsidRPr="00D87C27">
        <w:rPr>
          <w:color w:val="000000" w:themeColor="text1"/>
          <w:spacing w:val="-1"/>
          <w:u w:val="single" w:color="000000" w:themeColor="text1"/>
        </w:rPr>
        <w:t>Public</w:t>
      </w:r>
      <w:r w:rsidR="00172FFC">
        <w:rPr>
          <w:color w:val="000000" w:themeColor="text1"/>
          <w:spacing w:val="-1"/>
          <w:u w:val="single" w:color="000000" w:themeColor="text1"/>
        </w:rPr>
        <w:t xml:space="preserve"> Accountant’</w:t>
      </w:r>
      <w:r w:rsidR="00172FFC" w:rsidRPr="00D87C27">
        <w:rPr>
          <w:color w:val="000000" w:themeColor="text1"/>
          <w:spacing w:val="-1"/>
          <w:u w:val="single" w:color="000000" w:themeColor="text1"/>
        </w:rPr>
        <w:t xml:space="preserve"> title appears</w:t>
      </w:r>
      <w:r w:rsidR="00172FFC">
        <w:rPr>
          <w:color w:val="000000" w:themeColor="text1"/>
          <w:spacing w:val="-1"/>
          <w:u w:val="single" w:color="000000" w:themeColor="text1"/>
        </w:rPr>
        <w:t xml:space="preserve"> if he h</w:t>
      </w:r>
      <w:r w:rsidRPr="00D87C27">
        <w:rPr>
          <w:color w:val="000000" w:themeColor="text1"/>
          <w:spacing w:val="-1"/>
          <w:u w:val="single" w:color="000000" w:themeColor="text1"/>
        </w:rPr>
        <w:t>as:</w:t>
      </w:r>
    </w:p>
    <w:p w14:paraId="7959F9E7" w14:textId="4F6068DE" w:rsidR="004E4ECB" w:rsidRPr="00D87C27" w:rsidRDefault="004E4ECB" w:rsidP="004E4EC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(1)</w:t>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spacing w:val="-1"/>
          <w:u w:val="single" w:color="000000" w:themeColor="text1"/>
        </w:rPr>
        <w:t>attained</w:t>
      </w:r>
      <w:r w:rsidRPr="00D87C27">
        <w:rPr>
          <w:rFonts w:ascii="Times New Roman" w:hAnsi="Times New Roman" w:cs="Times New Roman"/>
          <w:color w:val="000000" w:themeColor="text1"/>
          <w:spacing w:val="27"/>
          <w:u w:val="single" w:color="000000" w:themeColor="text1"/>
        </w:rPr>
        <w:t xml:space="preserve"> </w:t>
      </w:r>
      <w:r w:rsidRPr="00D87C27">
        <w:rPr>
          <w:rFonts w:ascii="Times New Roman" w:hAnsi="Times New Roman" w:cs="Times New Roman"/>
          <w:color w:val="000000" w:themeColor="text1"/>
          <w:u w:val="single" w:color="000000" w:themeColor="text1"/>
        </w:rPr>
        <w:t>at</w:t>
      </w:r>
      <w:r w:rsidRPr="00D87C27">
        <w:rPr>
          <w:rFonts w:ascii="Times New Roman" w:hAnsi="Times New Roman" w:cs="Times New Roman"/>
          <w:color w:val="000000" w:themeColor="text1"/>
          <w:spacing w:val="27"/>
          <w:u w:val="single" w:color="000000" w:themeColor="text1"/>
        </w:rPr>
        <w:t xml:space="preserve"> </w:t>
      </w:r>
      <w:r w:rsidRPr="00D87C27">
        <w:rPr>
          <w:rFonts w:ascii="Times New Roman" w:hAnsi="Times New Roman" w:cs="Times New Roman"/>
          <w:color w:val="000000" w:themeColor="text1"/>
          <w:spacing w:val="-1"/>
          <w:u w:val="single" w:color="000000" w:themeColor="text1"/>
        </w:rPr>
        <w:t>least</w:t>
      </w:r>
      <w:r>
        <w:rPr>
          <w:rFonts w:ascii="Times New Roman" w:hAnsi="Times New Roman" w:cs="Times New Roman"/>
          <w:color w:val="000000" w:themeColor="text1"/>
          <w:spacing w:val="-1"/>
          <w:u w:val="single" w:color="000000" w:themeColor="text1"/>
        </w:rPr>
        <w:t xml:space="preserve"> thirty</w:t>
      </w:r>
      <w:r w:rsidRPr="00D87C27">
        <w:rPr>
          <w:rFonts w:ascii="Times New Roman" w:hAnsi="Times New Roman" w:cs="Times New Roman"/>
          <w:color w:val="000000" w:themeColor="text1"/>
          <w:spacing w:val="28"/>
          <w:u w:val="single" w:color="000000" w:themeColor="text1"/>
        </w:rPr>
        <w:t xml:space="preserve"> </w:t>
      </w:r>
      <w:r w:rsidRPr="00D87C27">
        <w:rPr>
          <w:rFonts w:ascii="Times New Roman" w:hAnsi="Times New Roman" w:cs="Times New Roman"/>
          <w:color w:val="000000" w:themeColor="text1"/>
          <w:u w:val="single" w:color="000000" w:themeColor="text1"/>
        </w:rPr>
        <w:t>years</w:t>
      </w:r>
      <w:r w:rsidR="00172FFC">
        <w:rPr>
          <w:rFonts w:ascii="Times New Roman" w:hAnsi="Times New Roman" w:cs="Times New Roman"/>
          <w:color w:val="000000" w:themeColor="text1"/>
          <w:u w:val="single" w:color="000000" w:themeColor="text1"/>
        </w:rPr>
        <w:t xml:space="preserve"> of</w:t>
      </w:r>
      <w:r w:rsidRPr="00D87C27">
        <w:rPr>
          <w:rFonts w:ascii="Times New Roman" w:hAnsi="Times New Roman" w:cs="Times New Roman"/>
          <w:color w:val="000000" w:themeColor="text1"/>
          <w:spacing w:val="28"/>
          <w:u w:val="single" w:color="000000" w:themeColor="text1"/>
        </w:rPr>
        <w:t xml:space="preserve"> </w:t>
      </w:r>
      <w:r w:rsidRPr="00D87C27">
        <w:rPr>
          <w:rFonts w:ascii="Times New Roman" w:hAnsi="Times New Roman" w:cs="Times New Roman"/>
          <w:color w:val="000000" w:themeColor="text1"/>
          <w:spacing w:val="-1"/>
          <w:u w:val="single" w:color="000000" w:themeColor="text1"/>
        </w:rPr>
        <w:t>combined</w:t>
      </w:r>
      <w:r w:rsidRPr="00D87C27">
        <w:rPr>
          <w:rFonts w:ascii="Times New Roman" w:hAnsi="Times New Roman" w:cs="Times New Roman"/>
          <w:color w:val="000000" w:themeColor="text1"/>
          <w:spacing w:val="27"/>
          <w:u w:val="single" w:color="000000" w:themeColor="text1"/>
        </w:rPr>
        <w:t xml:space="preserve"> </w:t>
      </w:r>
      <w:r w:rsidRPr="00D87C27">
        <w:rPr>
          <w:rFonts w:ascii="Times New Roman" w:hAnsi="Times New Roman" w:cs="Times New Roman"/>
          <w:color w:val="000000" w:themeColor="text1"/>
          <w:spacing w:val="-1"/>
          <w:u w:val="single" w:color="000000" w:themeColor="text1"/>
        </w:rPr>
        <w:t>experience</w:t>
      </w:r>
      <w:r w:rsidRPr="00D87C27">
        <w:rPr>
          <w:rFonts w:ascii="Times New Roman" w:hAnsi="Times New Roman" w:cs="Times New Roman"/>
          <w:color w:val="000000" w:themeColor="text1"/>
          <w:spacing w:val="28"/>
          <w:u w:val="single" w:color="000000" w:themeColor="text1"/>
        </w:rPr>
        <w:t xml:space="preserve"> </w:t>
      </w:r>
      <w:r w:rsidRPr="00D87C27">
        <w:rPr>
          <w:rFonts w:ascii="Times New Roman" w:hAnsi="Times New Roman" w:cs="Times New Roman"/>
          <w:color w:val="000000" w:themeColor="text1"/>
          <w:u w:val="single" w:color="000000" w:themeColor="text1"/>
        </w:rPr>
        <w:t>as</w:t>
      </w:r>
      <w:r w:rsidRPr="00D87C27">
        <w:rPr>
          <w:rFonts w:ascii="Times New Roman" w:hAnsi="Times New Roman" w:cs="Times New Roman"/>
          <w:color w:val="000000" w:themeColor="text1"/>
          <w:spacing w:val="27"/>
          <w:u w:val="single" w:color="000000" w:themeColor="text1"/>
        </w:rPr>
        <w:t xml:space="preserve"> </w:t>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28"/>
          <w:u w:val="single" w:color="000000" w:themeColor="text1"/>
        </w:rPr>
        <w:t xml:space="preserve"> </w:t>
      </w:r>
      <w:r w:rsidRPr="00D87C27">
        <w:rPr>
          <w:rFonts w:ascii="Times New Roman" w:hAnsi="Times New Roman" w:cs="Times New Roman"/>
          <w:color w:val="000000" w:themeColor="text1"/>
          <w:spacing w:val="-1"/>
          <w:u w:val="single" w:color="000000" w:themeColor="text1"/>
        </w:rPr>
        <w:t>licensee</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28"/>
          <w:u w:val="single" w:color="000000" w:themeColor="text1"/>
        </w:rPr>
        <w:t xml:space="preserve"> </w:t>
      </w:r>
      <w:r w:rsidRPr="00D87C27">
        <w:rPr>
          <w:rFonts w:ascii="Times New Roman" w:hAnsi="Times New Roman" w:cs="Times New Roman"/>
          <w:color w:val="000000" w:themeColor="text1"/>
          <w:spacing w:val="-1"/>
          <w:u w:val="single" w:color="000000" w:themeColor="text1"/>
        </w:rPr>
        <w:t>this</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spacing w:val="-1"/>
          <w:u w:val="single" w:color="000000" w:themeColor="text1"/>
        </w:rPr>
        <w:t>State</w:t>
      </w:r>
      <w:r w:rsidRPr="00D87C27">
        <w:rPr>
          <w:rFonts w:ascii="Times New Roman" w:hAnsi="Times New Roman" w:cs="Times New Roman"/>
          <w:color w:val="000000" w:themeColor="text1"/>
          <w:spacing w:val="27"/>
          <w:u w:val="single" w:color="000000" w:themeColor="text1"/>
        </w:rPr>
        <w:t xml:space="preserve"> </w:t>
      </w:r>
      <w:r w:rsidRPr="00D87C27">
        <w:rPr>
          <w:rFonts w:ascii="Times New Roman" w:hAnsi="Times New Roman" w:cs="Times New Roman"/>
          <w:color w:val="000000" w:themeColor="text1"/>
          <w:spacing w:val="-1"/>
          <w:u w:val="single" w:color="000000" w:themeColor="text1"/>
        </w:rPr>
        <w:t>or</w:t>
      </w:r>
      <w:r w:rsidRPr="00D87C27">
        <w:rPr>
          <w:rFonts w:ascii="Times New Roman" w:hAnsi="Times New Roman" w:cs="Times New Roman"/>
          <w:color w:val="000000" w:themeColor="text1"/>
          <w:spacing w:val="29"/>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28"/>
          <w:u w:val="single" w:color="000000" w:themeColor="text1"/>
        </w:rPr>
        <w:t xml:space="preserve"> </w:t>
      </w:r>
      <w:r w:rsidRPr="00D87C27">
        <w:rPr>
          <w:rFonts w:ascii="Times New Roman" w:hAnsi="Times New Roman" w:cs="Times New Roman"/>
          <w:color w:val="000000" w:themeColor="text1"/>
          <w:u w:val="single" w:color="000000" w:themeColor="text1"/>
        </w:rPr>
        <w:t>a</w:t>
      </w:r>
      <w:r>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substantially</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equivalent state;</w:t>
      </w:r>
    </w:p>
    <w:p w14:paraId="0BD4FD18" w14:textId="0CF865F5" w:rsidR="004E4ECB" w:rsidRPr="00D87C27" w:rsidRDefault="004E4ECB" w:rsidP="004E4EC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(2)</w:t>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spacing w:val="-1"/>
          <w:u w:val="single" w:color="000000" w:themeColor="text1"/>
        </w:rPr>
        <w:t xml:space="preserve">reached </w:t>
      </w:r>
      <w:r w:rsidRPr="00D87C27">
        <w:rPr>
          <w:rFonts w:ascii="Times New Roman" w:hAnsi="Times New Roman" w:cs="Times New Roman"/>
          <w:color w:val="000000" w:themeColor="text1"/>
          <w:u w:val="single" w:color="000000" w:themeColor="text1"/>
        </w:rPr>
        <w:t>at</w:t>
      </w:r>
      <w:r w:rsidRPr="00D87C27">
        <w:rPr>
          <w:rFonts w:ascii="Times New Roman" w:hAnsi="Times New Roman" w:cs="Times New Roman"/>
          <w:color w:val="000000" w:themeColor="text1"/>
          <w:spacing w:val="-1"/>
          <w:u w:val="single" w:color="000000" w:themeColor="text1"/>
        </w:rPr>
        <w:t xml:space="preserve"> least </w:t>
      </w:r>
      <w:r>
        <w:rPr>
          <w:rFonts w:ascii="Times New Roman" w:hAnsi="Times New Roman" w:cs="Times New Roman"/>
          <w:color w:val="000000" w:themeColor="text1"/>
          <w:spacing w:val="-1"/>
          <w:u w:val="single" w:color="000000" w:themeColor="text1"/>
        </w:rPr>
        <w:t>fifty-five</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years </w:t>
      </w:r>
      <w:r w:rsidRPr="00D87C27">
        <w:rPr>
          <w:rFonts w:ascii="Times New Roman" w:hAnsi="Times New Roman" w:cs="Times New Roman"/>
          <w:color w:val="000000" w:themeColor="text1"/>
          <w:u w:val="single" w:color="000000" w:themeColor="text1"/>
        </w:rPr>
        <w:t xml:space="preserve">of </w:t>
      </w:r>
      <w:r w:rsidRPr="00D87C27">
        <w:rPr>
          <w:rFonts w:ascii="Times New Roman" w:hAnsi="Times New Roman" w:cs="Times New Roman"/>
          <w:color w:val="000000" w:themeColor="text1"/>
          <w:spacing w:val="-1"/>
          <w:u w:val="single" w:color="000000" w:themeColor="text1"/>
        </w:rPr>
        <w:t xml:space="preserve">age during </w:t>
      </w:r>
      <w:r w:rsidRPr="00D87C27">
        <w:rPr>
          <w:rFonts w:ascii="Times New Roman" w:hAnsi="Times New Roman" w:cs="Times New Roman"/>
          <w:color w:val="000000" w:themeColor="text1"/>
          <w:u w:val="single" w:color="000000" w:themeColor="text1"/>
        </w:rPr>
        <w:t xml:space="preserve">a </w:t>
      </w:r>
      <w:r w:rsidRPr="00D87C27">
        <w:rPr>
          <w:rFonts w:ascii="Times New Roman" w:hAnsi="Times New Roman" w:cs="Times New Roman"/>
          <w:color w:val="000000" w:themeColor="text1"/>
          <w:spacing w:val="-1"/>
          <w:u w:val="single" w:color="000000" w:themeColor="text1"/>
        </w:rPr>
        <w:t>prior</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license </w:t>
      </w:r>
      <w:r w:rsidRPr="00D87C27">
        <w:rPr>
          <w:rFonts w:ascii="Times New Roman" w:hAnsi="Times New Roman" w:cs="Times New Roman"/>
          <w:color w:val="000000" w:themeColor="text1"/>
          <w:u w:val="single" w:color="000000" w:themeColor="text1"/>
        </w:rPr>
        <w:t>year;</w:t>
      </w:r>
    </w:p>
    <w:p w14:paraId="04FE4409" w14:textId="77777777" w:rsidR="004E4ECB" w:rsidRPr="00D87C27" w:rsidRDefault="004E4ECB" w:rsidP="004E4EC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(3)</w:t>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spacing w:val="-1"/>
          <w:u w:val="single" w:color="000000" w:themeColor="text1"/>
        </w:rPr>
        <w:t>works no more than</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an </w:t>
      </w:r>
      <w:r w:rsidRPr="00D87C27">
        <w:rPr>
          <w:rFonts w:ascii="Times New Roman" w:hAnsi="Times New Roman" w:cs="Times New Roman"/>
          <w:color w:val="000000" w:themeColor="text1"/>
          <w:u w:val="single" w:color="000000" w:themeColor="text1"/>
        </w:rPr>
        <w:t>average</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2"/>
          <w:u w:val="single" w:color="000000" w:themeColor="text1"/>
        </w:rPr>
        <w:t>of</w:t>
      </w:r>
      <w:r w:rsidRPr="00D87C27">
        <w:rPr>
          <w:rFonts w:ascii="Times New Roman" w:hAnsi="Times New Roman" w:cs="Times New Roman"/>
          <w:color w:val="000000" w:themeColor="text1"/>
          <w:u w:val="single" w:color="000000" w:themeColor="text1"/>
        </w:rPr>
        <w:t xml:space="preserve"> </w:t>
      </w:r>
      <w:r>
        <w:rPr>
          <w:rFonts w:ascii="Times New Roman" w:hAnsi="Times New Roman" w:cs="Times New Roman"/>
          <w:color w:val="000000" w:themeColor="text1"/>
          <w:u w:val="single" w:color="000000" w:themeColor="text1"/>
        </w:rPr>
        <w:t>twenty</w:t>
      </w:r>
      <w:r w:rsidRPr="00D87C27">
        <w:rPr>
          <w:rFonts w:ascii="Times New Roman" w:hAnsi="Times New Roman" w:cs="Times New Roman"/>
          <w:color w:val="000000" w:themeColor="text1"/>
          <w:u w:val="single" w:color="000000" w:themeColor="text1"/>
        </w:rPr>
        <w:t xml:space="preserve"> hours</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2"/>
          <w:u w:val="single" w:color="000000" w:themeColor="text1"/>
        </w:rPr>
        <w:t>per</w:t>
      </w:r>
      <w:r w:rsidRPr="00D87C27">
        <w:rPr>
          <w:rFonts w:ascii="Times New Roman" w:hAnsi="Times New Roman" w:cs="Times New Roman"/>
          <w:color w:val="000000" w:themeColor="text1"/>
          <w:spacing w:val="-1"/>
          <w:u w:val="single" w:color="000000" w:themeColor="text1"/>
        </w:rPr>
        <w:t xml:space="preserve"> week;</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and</w:t>
      </w:r>
    </w:p>
    <w:p w14:paraId="2984B73B" w14:textId="16C1E730" w:rsidR="004E4ECB" w:rsidRPr="00D87C27" w:rsidRDefault="004E4ECB" w:rsidP="004E4EC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(4)</w:t>
      </w:r>
      <w:r>
        <w:rPr>
          <w:rFonts w:ascii="Times New Roman" w:hAnsi="Times New Roman" w:cs="Times New Roman"/>
          <w:color w:val="000000" w:themeColor="text1"/>
          <w:u w:color="000000" w:themeColor="text1"/>
        </w:rPr>
        <w:tab/>
      </w:r>
      <w:r>
        <w:rPr>
          <w:rFonts w:ascii="Times New Roman" w:hAnsi="Times New Roman" w:cs="Times New Roman"/>
          <w:color w:val="000000" w:themeColor="text1"/>
          <w:spacing w:val="-1"/>
          <w:u w:val="single" w:color="000000" w:themeColor="text1"/>
        </w:rPr>
        <w:t>d</w:t>
      </w:r>
      <w:r w:rsidRPr="00D87C27">
        <w:rPr>
          <w:rFonts w:ascii="Times New Roman" w:hAnsi="Times New Roman" w:cs="Times New Roman"/>
          <w:color w:val="000000" w:themeColor="text1"/>
          <w:spacing w:val="-1"/>
          <w:u w:val="single" w:color="000000" w:themeColor="text1"/>
        </w:rPr>
        <w:t>oes</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u w:val="single" w:color="000000" w:themeColor="text1"/>
        </w:rPr>
        <w:t>not</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offer</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attest</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services</w:t>
      </w:r>
      <w:r w:rsidRPr="00D87C27">
        <w:rPr>
          <w:rFonts w:ascii="Times New Roman" w:hAnsi="Times New Roman" w:cs="Times New Roman"/>
          <w:color w:val="000000" w:themeColor="text1"/>
          <w:spacing w:val="13"/>
          <w:u w:val="single" w:color="000000" w:themeColor="text1"/>
        </w:rPr>
        <w:t xml:space="preserve"> </w:t>
      </w:r>
      <w:r w:rsidR="00BB5B23">
        <w:rPr>
          <w:rFonts w:ascii="Times New Roman" w:hAnsi="Times New Roman" w:cs="Times New Roman"/>
          <w:color w:val="000000" w:themeColor="text1"/>
          <w:spacing w:val="-1"/>
          <w:u w:val="single" w:color="000000" w:themeColor="text1"/>
        </w:rPr>
        <w:t>pursuant to</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Section</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40</w:t>
      </w:r>
      <w:r w:rsidR="00AC67CD">
        <w:rPr>
          <w:rFonts w:ascii="Times New Roman" w:hAnsi="Times New Roman" w:cs="Times New Roman"/>
          <w:color w:val="000000" w:themeColor="text1"/>
          <w:spacing w:val="-1"/>
          <w:u w:val="single" w:color="000000" w:themeColor="text1"/>
        </w:rPr>
        <w:noBreakHyphen/>
      </w:r>
      <w:r w:rsidRPr="00D87C27">
        <w:rPr>
          <w:rFonts w:ascii="Times New Roman" w:hAnsi="Times New Roman" w:cs="Times New Roman"/>
          <w:color w:val="000000" w:themeColor="text1"/>
          <w:spacing w:val="-1"/>
          <w:u w:val="single" w:color="000000" w:themeColor="text1"/>
        </w:rPr>
        <w:t>2</w:t>
      </w:r>
      <w:r w:rsidR="00AC67CD">
        <w:rPr>
          <w:rFonts w:ascii="Times New Roman" w:hAnsi="Times New Roman" w:cs="Times New Roman"/>
          <w:color w:val="000000" w:themeColor="text1"/>
          <w:spacing w:val="-1"/>
          <w:u w:val="single" w:color="000000" w:themeColor="text1"/>
        </w:rPr>
        <w:noBreakHyphen/>
      </w:r>
      <w:r w:rsidRPr="00D87C27">
        <w:rPr>
          <w:rFonts w:ascii="Times New Roman" w:hAnsi="Times New Roman" w:cs="Times New Roman"/>
          <w:color w:val="000000" w:themeColor="text1"/>
          <w:spacing w:val="-1"/>
          <w:u w:val="single" w:color="000000" w:themeColor="text1"/>
        </w:rPr>
        <w:t>20(2)</w:t>
      </w:r>
      <w:r w:rsidRPr="00D87C27">
        <w:rPr>
          <w:rFonts w:ascii="Times New Roman" w:hAnsi="Times New Roman" w:cs="Times New Roman"/>
          <w:color w:val="000000" w:themeColor="text1"/>
          <w:spacing w:val="12"/>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compilation</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services</w:t>
      </w:r>
      <w:r>
        <w:rPr>
          <w:rFonts w:ascii="Times New Roman" w:hAnsi="Times New Roman" w:cs="Times New Roman"/>
          <w:color w:val="000000" w:themeColor="text1"/>
          <w:spacing w:val="-1"/>
          <w:u w:val="single" w:color="000000" w:themeColor="text1"/>
        </w:rPr>
        <w:t xml:space="preserve"> </w:t>
      </w:r>
      <w:r w:rsidR="00BB5B23">
        <w:rPr>
          <w:rFonts w:ascii="Times New Roman" w:hAnsi="Times New Roman" w:cs="Times New Roman"/>
          <w:color w:val="000000" w:themeColor="text1"/>
          <w:spacing w:val="-1"/>
          <w:u w:val="single" w:color="000000" w:themeColor="text1"/>
        </w:rPr>
        <w:t>pursuant to</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Section 40</w:t>
      </w:r>
      <w:r w:rsidR="00AC67CD">
        <w:rPr>
          <w:rFonts w:ascii="Times New Roman" w:hAnsi="Times New Roman" w:cs="Times New Roman"/>
          <w:color w:val="000000" w:themeColor="text1"/>
          <w:spacing w:val="-1"/>
          <w:u w:val="single" w:color="000000" w:themeColor="text1"/>
        </w:rPr>
        <w:noBreakHyphen/>
      </w:r>
      <w:r w:rsidRPr="00D87C27">
        <w:rPr>
          <w:rFonts w:ascii="Times New Roman" w:hAnsi="Times New Roman" w:cs="Times New Roman"/>
          <w:color w:val="000000" w:themeColor="text1"/>
          <w:spacing w:val="-1"/>
          <w:u w:val="single" w:color="000000" w:themeColor="text1"/>
        </w:rPr>
        <w:t>2</w:t>
      </w:r>
      <w:r w:rsidR="00AC67CD">
        <w:rPr>
          <w:rFonts w:ascii="Times New Roman" w:hAnsi="Times New Roman" w:cs="Times New Roman"/>
          <w:color w:val="000000" w:themeColor="text1"/>
          <w:spacing w:val="-1"/>
          <w:u w:val="single" w:color="000000" w:themeColor="text1"/>
        </w:rPr>
        <w:noBreakHyphen/>
      </w:r>
      <w:r w:rsidRPr="00D87C27">
        <w:rPr>
          <w:rFonts w:ascii="Times New Roman" w:hAnsi="Times New Roman" w:cs="Times New Roman"/>
          <w:color w:val="000000" w:themeColor="text1"/>
          <w:spacing w:val="-1"/>
          <w:u w:val="single" w:color="000000" w:themeColor="text1"/>
        </w:rPr>
        <w:t>20(</w:t>
      </w:r>
      <w:r w:rsidR="007D1658">
        <w:rPr>
          <w:rFonts w:ascii="Times New Roman" w:hAnsi="Times New Roman" w:cs="Times New Roman"/>
          <w:color w:val="000000" w:themeColor="text1"/>
          <w:spacing w:val="-1"/>
          <w:u w:val="single" w:color="000000" w:themeColor="text1"/>
        </w:rPr>
        <w:t>6</w:t>
      </w:r>
      <w:r w:rsidRPr="00D87C27">
        <w:rPr>
          <w:rFonts w:ascii="Times New Roman" w:hAnsi="Times New Roman" w:cs="Times New Roman"/>
          <w:color w:val="000000" w:themeColor="text1"/>
          <w:spacing w:val="-1"/>
          <w:u w:val="single" w:color="000000" w:themeColor="text1"/>
        </w:rPr>
        <w:t>).</w:t>
      </w:r>
    </w:p>
    <w:p w14:paraId="45EF5DB9" w14:textId="614FA374" w:rsidR="004E4ECB" w:rsidRPr="00D87C27" w:rsidRDefault="004E4ECB" w:rsidP="004E4EC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(B)</w:t>
      </w:r>
      <w:r>
        <w:rPr>
          <w:rFonts w:ascii="Times New Roman" w:hAnsi="Times New Roman" w:cs="Times New Roman"/>
          <w:color w:val="000000" w:themeColor="text1"/>
          <w:u w:color="000000" w:themeColor="text1"/>
        </w:rPr>
        <w:tab/>
      </w:r>
      <w:r w:rsidR="00172FFC">
        <w:rPr>
          <w:rFonts w:ascii="Times New Roman" w:hAnsi="Times New Roman" w:cs="Times New Roman"/>
          <w:color w:val="000000" w:themeColor="text1"/>
          <w:u w:val="single" w:color="000000" w:themeColor="text1"/>
        </w:rPr>
        <w:t xml:space="preserve">A licensee </w:t>
      </w:r>
      <w:r w:rsidR="007D1658">
        <w:rPr>
          <w:rFonts w:ascii="Times New Roman" w:hAnsi="Times New Roman" w:cs="Times New Roman"/>
          <w:color w:val="000000" w:themeColor="text1"/>
          <w:u w:val="single" w:color="000000" w:themeColor="text1"/>
        </w:rPr>
        <w:t xml:space="preserve">with ‘Retired’ status </w:t>
      </w:r>
      <w:r w:rsidR="00172FFC">
        <w:rPr>
          <w:rFonts w:ascii="Times New Roman" w:hAnsi="Times New Roman" w:cs="Times New Roman"/>
          <w:color w:val="000000" w:themeColor="text1"/>
          <w:u w:val="single" w:color="000000" w:themeColor="text1"/>
        </w:rPr>
        <w:t xml:space="preserve">pursuant to subsection (A) </w:t>
      </w:r>
      <w:r w:rsidRPr="00D87C27">
        <w:rPr>
          <w:rFonts w:ascii="Times New Roman" w:hAnsi="Times New Roman" w:cs="Times New Roman"/>
          <w:color w:val="000000" w:themeColor="text1"/>
          <w:spacing w:val="-2"/>
          <w:u w:val="single" w:color="000000" w:themeColor="text1"/>
        </w:rPr>
        <w:t>may</w:t>
      </w:r>
      <w:r w:rsidRPr="00D87C27">
        <w:rPr>
          <w:rFonts w:ascii="Times New Roman" w:hAnsi="Times New Roman" w:cs="Times New Roman"/>
          <w:color w:val="000000" w:themeColor="text1"/>
          <w:spacing w:val="10"/>
          <w:u w:val="single" w:color="000000" w:themeColor="text1"/>
        </w:rPr>
        <w:t xml:space="preserve"> </w:t>
      </w:r>
      <w:r w:rsidRPr="00D87C27">
        <w:rPr>
          <w:rFonts w:ascii="Times New Roman" w:hAnsi="Times New Roman" w:cs="Times New Roman"/>
          <w:color w:val="000000" w:themeColor="text1"/>
          <w:spacing w:val="-1"/>
          <w:u w:val="single" w:color="000000" w:themeColor="text1"/>
        </w:rPr>
        <w:t>meet</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continuing</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professional</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education</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requirement</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for</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renewal</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Section</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40</w:t>
      </w:r>
      <w:r w:rsidR="00AC67CD">
        <w:rPr>
          <w:rFonts w:ascii="Times New Roman" w:hAnsi="Times New Roman" w:cs="Times New Roman"/>
          <w:color w:val="000000" w:themeColor="text1"/>
          <w:spacing w:val="-1"/>
          <w:u w:val="single" w:color="000000" w:themeColor="text1"/>
        </w:rPr>
        <w:noBreakHyphen/>
      </w:r>
      <w:r w:rsidRPr="00D87C27">
        <w:rPr>
          <w:rFonts w:ascii="Times New Roman" w:hAnsi="Times New Roman" w:cs="Times New Roman"/>
          <w:color w:val="000000" w:themeColor="text1"/>
          <w:spacing w:val="-1"/>
          <w:u w:val="single" w:color="000000" w:themeColor="text1"/>
        </w:rPr>
        <w:t>2</w:t>
      </w:r>
      <w:r w:rsidR="00AC67CD">
        <w:rPr>
          <w:rFonts w:ascii="Times New Roman" w:hAnsi="Times New Roman" w:cs="Times New Roman"/>
          <w:color w:val="000000" w:themeColor="text1"/>
          <w:spacing w:val="-1"/>
          <w:u w:val="single" w:color="000000" w:themeColor="text1"/>
        </w:rPr>
        <w:noBreakHyphen/>
      </w:r>
      <w:r w:rsidRPr="00D87C27">
        <w:rPr>
          <w:rFonts w:ascii="Times New Roman" w:hAnsi="Times New Roman" w:cs="Times New Roman"/>
          <w:color w:val="000000" w:themeColor="text1"/>
          <w:spacing w:val="-1"/>
          <w:u w:val="single" w:color="000000" w:themeColor="text1"/>
        </w:rPr>
        <w:t>250(C)</w:t>
      </w:r>
      <w:r w:rsidRPr="00D87C27">
        <w:rPr>
          <w:rFonts w:ascii="Times New Roman" w:hAnsi="Times New Roman" w:cs="Times New Roman"/>
          <w:color w:val="000000" w:themeColor="text1"/>
          <w:spacing w:val="54"/>
          <w:u w:val="single" w:color="000000" w:themeColor="text1"/>
        </w:rPr>
        <w:t xml:space="preserve"> </w:t>
      </w:r>
      <w:r w:rsidRPr="00D87C27">
        <w:rPr>
          <w:rFonts w:ascii="Times New Roman" w:hAnsi="Times New Roman" w:cs="Times New Roman"/>
          <w:color w:val="000000" w:themeColor="text1"/>
          <w:u w:val="single" w:color="000000" w:themeColor="text1"/>
        </w:rPr>
        <w:t>by</w:t>
      </w:r>
      <w:r w:rsidRPr="00D87C27">
        <w:rPr>
          <w:rFonts w:ascii="Times New Roman" w:hAnsi="Times New Roman" w:cs="Times New Roman"/>
          <w:color w:val="000000" w:themeColor="text1"/>
          <w:spacing w:val="55"/>
          <w:u w:val="single" w:color="000000" w:themeColor="text1"/>
        </w:rPr>
        <w:t xml:space="preserve"> </w:t>
      </w:r>
      <w:r w:rsidRPr="00D87C27">
        <w:rPr>
          <w:rFonts w:ascii="Times New Roman" w:hAnsi="Times New Roman" w:cs="Times New Roman"/>
          <w:color w:val="000000" w:themeColor="text1"/>
          <w:spacing w:val="-1"/>
          <w:u w:val="single" w:color="000000" w:themeColor="text1"/>
        </w:rPr>
        <w:t>documenting</w:t>
      </w:r>
      <w:r w:rsidR="000767F1">
        <w:rPr>
          <w:rFonts w:ascii="Times New Roman" w:hAnsi="Times New Roman" w:cs="Times New Roman"/>
          <w:color w:val="000000" w:themeColor="text1"/>
          <w:spacing w:val="-1"/>
          <w:u w:val="single" w:color="000000" w:themeColor="text1"/>
        </w:rPr>
        <w:t xml:space="preserve"> the</w:t>
      </w:r>
      <w:r w:rsidRPr="00D87C27">
        <w:rPr>
          <w:rFonts w:ascii="Times New Roman" w:hAnsi="Times New Roman" w:cs="Times New Roman"/>
          <w:color w:val="000000" w:themeColor="text1"/>
          <w:spacing w:val="51"/>
          <w:u w:val="single" w:color="000000" w:themeColor="text1"/>
        </w:rPr>
        <w:t xml:space="preserve"> </w:t>
      </w:r>
      <w:r w:rsidRPr="00D87C27">
        <w:rPr>
          <w:rFonts w:ascii="Times New Roman" w:hAnsi="Times New Roman" w:cs="Times New Roman"/>
          <w:color w:val="000000" w:themeColor="text1"/>
          <w:spacing w:val="-1"/>
          <w:u w:val="single" w:color="000000" w:themeColor="text1"/>
        </w:rPr>
        <w:t>completion</w:t>
      </w:r>
      <w:r w:rsidRPr="00D87C27">
        <w:rPr>
          <w:rFonts w:ascii="Times New Roman" w:hAnsi="Times New Roman" w:cs="Times New Roman"/>
          <w:color w:val="000000" w:themeColor="text1"/>
          <w:spacing w:val="55"/>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55"/>
          <w:u w:val="single" w:color="000000" w:themeColor="text1"/>
        </w:rPr>
        <w:t xml:space="preserve"> </w:t>
      </w:r>
      <w:r w:rsidRPr="00D87C27">
        <w:rPr>
          <w:rFonts w:ascii="Times New Roman" w:hAnsi="Times New Roman" w:cs="Times New Roman"/>
          <w:color w:val="000000" w:themeColor="text1"/>
          <w:spacing w:val="-1"/>
          <w:u w:val="single" w:color="000000" w:themeColor="text1"/>
        </w:rPr>
        <w:t>one</w:t>
      </w:r>
      <w:r w:rsidR="00AC67CD">
        <w:rPr>
          <w:rFonts w:ascii="Times New Roman" w:hAnsi="Times New Roman" w:cs="Times New Roman"/>
          <w:color w:val="000000" w:themeColor="text1"/>
          <w:spacing w:val="-1"/>
          <w:u w:val="single" w:color="000000" w:themeColor="text1"/>
        </w:rPr>
        <w:noBreakHyphen/>
      </w:r>
      <w:r w:rsidRPr="00D87C27">
        <w:rPr>
          <w:rFonts w:ascii="Times New Roman" w:hAnsi="Times New Roman" w:cs="Times New Roman"/>
          <w:color w:val="000000" w:themeColor="text1"/>
          <w:spacing w:val="-1"/>
          <w:u w:val="single" w:color="000000" w:themeColor="text1"/>
        </w:rPr>
        <w:t>half</w:t>
      </w:r>
      <w:r w:rsidRPr="00D87C27">
        <w:rPr>
          <w:rFonts w:ascii="Times New Roman" w:hAnsi="Times New Roman" w:cs="Times New Roman"/>
          <w:color w:val="000000" w:themeColor="text1"/>
          <w:spacing w:val="55"/>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54"/>
          <w:u w:val="single" w:color="000000" w:themeColor="text1"/>
        </w:rPr>
        <w:t xml:space="preserve"> </w:t>
      </w:r>
      <w:r w:rsidRPr="00D87C27">
        <w:rPr>
          <w:rFonts w:ascii="Times New Roman" w:hAnsi="Times New Roman" w:cs="Times New Roman"/>
          <w:color w:val="000000" w:themeColor="text1"/>
          <w:spacing w:val="-1"/>
          <w:u w:val="single" w:color="000000" w:themeColor="text1"/>
        </w:rPr>
        <w:t>required</w:t>
      </w:r>
      <w:r w:rsidRPr="00D87C27">
        <w:rPr>
          <w:rFonts w:ascii="Times New Roman" w:hAnsi="Times New Roman" w:cs="Times New Roman"/>
          <w:color w:val="000000" w:themeColor="text1"/>
          <w:spacing w:val="54"/>
          <w:u w:val="single" w:color="000000" w:themeColor="text1"/>
        </w:rPr>
        <w:t xml:space="preserve"> </w:t>
      </w:r>
      <w:r w:rsidRPr="00D87C27">
        <w:rPr>
          <w:rFonts w:ascii="Times New Roman" w:hAnsi="Times New Roman" w:cs="Times New Roman"/>
          <w:color w:val="000000" w:themeColor="text1"/>
          <w:spacing w:val="-1"/>
          <w:u w:val="single" w:color="000000" w:themeColor="text1"/>
        </w:rPr>
        <w:t>hours</w:t>
      </w:r>
      <w:r w:rsidRPr="00D87C27">
        <w:rPr>
          <w:rFonts w:ascii="Times New Roman" w:hAnsi="Times New Roman" w:cs="Times New Roman"/>
          <w:color w:val="000000" w:themeColor="text1"/>
          <w:spacing w:val="54"/>
          <w:u w:val="single" w:color="000000" w:themeColor="text1"/>
        </w:rPr>
        <w:t xml:space="preserve"> </w:t>
      </w:r>
      <w:r w:rsidRPr="00D87C27">
        <w:rPr>
          <w:rFonts w:ascii="Times New Roman" w:hAnsi="Times New Roman" w:cs="Times New Roman"/>
          <w:color w:val="000000" w:themeColor="text1"/>
          <w:spacing w:val="-1"/>
          <w:u w:val="single" w:color="000000" w:themeColor="text1"/>
        </w:rPr>
        <w:t>during</w:t>
      </w:r>
      <w:r w:rsidRPr="00D87C27">
        <w:rPr>
          <w:rFonts w:ascii="Times New Roman" w:hAnsi="Times New Roman" w:cs="Times New Roman"/>
          <w:color w:val="000000" w:themeColor="text1"/>
          <w:spacing w:val="53"/>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55"/>
          <w:u w:val="single" w:color="000000" w:themeColor="text1"/>
        </w:rPr>
        <w:t xml:space="preserve"> </w:t>
      </w:r>
      <w:r w:rsidRPr="00D87C27">
        <w:rPr>
          <w:rFonts w:ascii="Times New Roman" w:hAnsi="Times New Roman" w:cs="Times New Roman"/>
          <w:color w:val="000000" w:themeColor="text1"/>
          <w:spacing w:val="-1"/>
          <w:u w:val="single" w:color="000000" w:themeColor="text1"/>
        </w:rPr>
        <w:t>immediately</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preceding</w:t>
      </w:r>
      <w:r w:rsidRPr="00D87C27">
        <w:rPr>
          <w:rFonts w:ascii="Times New Roman" w:hAnsi="Times New Roman" w:cs="Times New Roman"/>
          <w:color w:val="000000" w:themeColor="text1"/>
          <w:spacing w:val="37"/>
          <w:u w:val="single" w:color="000000" w:themeColor="text1"/>
        </w:rPr>
        <w:t xml:space="preserve"> </w:t>
      </w:r>
      <w:r w:rsidRPr="00D87C27">
        <w:rPr>
          <w:rFonts w:ascii="Times New Roman" w:hAnsi="Times New Roman" w:cs="Times New Roman"/>
          <w:color w:val="000000" w:themeColor="text1"/>
          <w:spacing w:val="-1"/>
          <w:u w:val="single" w:color="000000" w:themeColor="text1"/>
        </w:rPr>
        <w:t>calendar</w:t>
      </w:r>
      <w:r w:rsidRPr="00D87C27">
        <w:rPr>
          <w:rFonts w:ascii="Times New Roman" w:hAnsi="Times New Roman" w:cs="Times New Roman"/>
          <w:color w:val="000000" w:themeColor="text1"/>
          <w:spacing w:val="35"/>
          <w:u w:val="single" w:color="000000" w:themeColor="text1"/>
        </w:rPr>
        <w:t xml:space="preserve"> </w:t>
      </w:r>
      <w:r w:rsidRPr="00D87C27">
        <w:rPr>
          <w:rFonts w:ascii="Times New Roman" w:hAnsi="Times New Roman" w:cs="Times New Roman"/>
          <w:color w:val="000000" w:themeColor="text1"/>
          <w:u w:val="single" w:color="000000" w:themeColor="text1"/>
        </w:rPr>
        <w:t>year</w:t>
      </w:r>
      <w:r w:rsidR="0084155E">
        <w:rPr>
          <w:rFonts w:ascii="Times New Roman" w:hAnsi="Times New Roman" w:cs="Times New Roman"/>
          <w:color w:val="000000" w:themeColor="text1"/>
          <w:u w:val="single" w:color="000000" w:themeColor="text1"/>
        </w:rPr>
        <w:t>, provided that he</w:t>
      </w:r>
      <w:r w:rsidRPr="00D87C27">
        <w:rPr>
          <w:rFonts w:ascii="Times New Roman" w:hAnsi="Times New Roman" w:cs="Times New Roman"/>
          <w:color w:val="000000" w:themeColor="text1"/>
          <w:spacing w:val="38"/>
          <w:u w:val="single" w:color="000000" w:themeColor="text1"/>
        </w:rPr>
        <w:t xml:space="preserve"> </w:t>
      </w:r>
      <w:r w:rsidRPr="00D87C27">
        <w:rPr>
          <w:rFonts w:ascii="Times New Roman" w:hAnsi="Times New Roman" w:cs="Times New Roman"/>
          <w:color w:val="000000" w:themeColor="text1"/>
          <w:spacing w:val="-1"/>
          <w:u w:val="single" w:color="000000" w:themeColor="text1"/>
        </w:rPr>
        <w:t>includ</w:t>
      </w:r>
      <w:r w:rsidR="0084155E">
        <w:rPr>
          <w:rFonts w:ascii="Times New Roman" w:hAnsi="Times New Roman" w:cs="Times New Roman"/>
          <w:color w:val="000000" w:themeColor="text1"/>
          <w:spacing w:val="-1"/>
          <w:u w:val="single" w:color="000000" w:themeColor="text1"/>
        </w:rPr>
        <w:t>es</w:t>
      </w:r>
      <w:r w:rsidRPr="00D87C27">
        <w:rPr>
          <w:rFonts w:ascii="Times New Roman" w:hAnsi="Times New Roman" w:cs="Times New Roman"/>
          <w:color w:val="000000" w:themeColor="text1"/>
          <w:spacing w:val="37"/>
          <w:u w:val="single" w:color="000000" w:themeColor="text1"/>
        </w:rPr>
        <w:t xml:space="preserve"> </w:t>
      </w:r>
      <w:r w:rsidRPr="00D87C27">
        <w:rPr>
          <w:rFonts w:ascii="Times New Roman" w:hAnsi="Times New Roman" w:cs="Times New Roman"/>
          <w:color w:val="000000" w:themeColor="text1"/>
          <w:spacing w:val="-1"/>
          <w:u w:val="single" w:color="000000" w:themeColor="text1"/>
        </w:rPr>
        <w:t>no</w:t>
      </w:r>
      <w:r w:rsidRPr="00D87C27">
        <w:rPr>
          <w:rFonts w:ascii="Times New Roman" w:hAnsi="Times New Roman" w:cs="Times New Roman"/>
          <w:color w:val="000000" w:themeColor="text1"/>
          <w:spacing w:val="38"/>
          <w:u w:val="single" w:color="000000" w:themeColor="text1"/>
        </w:rPr>
        <w:t xml:space="preserve"> </w:t>
      </w:r>
      <w:r w:rsidRPr="00D87C27">
        <w:rPr>
          <w:rFonts w:ascii="Times New Roman" w:hAnsi="Times New Roman" w:cs="Times New Roman"/>
          <w:color w:val="000000" w:themeColor="text1"/>
          <w:spacing w:val="-1"/>
          <w:u w:val="single" w:color="000000" w:themeColor="text1"/>
        </w:rPr>
        <w:t>more</w:t>
      </w:r>
      <w:r w:rsidRPr="00D87C27">
        <w:rPr>
          <w:rFonts w:ascii="Times New Roman" w:hAnsi="Times New Roman" w:cs="Times New Roman"/>
          <w:color w:val="000000" w:themeColor="text1"/>
          <w:spacing w:val="34"/>
          <w:u w:val="single" w:color="000000" w:themeColor="text1"/>
        </w:rPr>
        <w:t xml:space="preserve"> </w:t>
      </w:r>
      <w:r w:rsidRPr="00D87C27">
        <w:rPr>
          <w:rFonts w:ascii="Times New Roman" w:hAnsi="Times New Roman" w:cs="Times New Roman"/>
          <w:color w:val="000000" w:themeColor="text1"/>
          <w:spacing w:val="-1"/>
          <w:u w:val="single" w:color="000000" w:themeColor="text1"/>
        </w:rPr>
        <w:t>than</w:t>
      </w:r>
      <w:r w:rsidRPr="00D87C27">
        <w:rPr>
          <w:rFonts w:ascii="Times New Roman" w:hAnsi="Times New Roman" w:cs="Times New Roman"/>
          <w:color w:val="000000" w:themeColor="text1"/>
          <w:spacing w:val="38"/>
          <w:u w:val="single" w:color="000000" w:themeColor="text1"/>
        </w:rPr>
        <w:t xml:space="preserve"> </w:t>
      </w:r>
      <w:r w:rsidRPr="00D87C27">
        <w:rPr>
          <w:rFonts w:ascii="Times New Roman" w:hAnsi="Times New Roman" w:cs="Times New Roman"/>
          <w:color w:val="000000" w:themeColor="text1"/>
          <w:spacing w:val="-1"/>
          <w:u w:val="single" w:color="000000" w:themeColor="text1"/>
        </w:rPr>
        <w:t>one</w:t>
      </w:r>
      <w:r w:rsidR="00AC67CD">
        <w:rPr>
          <w:rFonts w:ascii="Times New Roman" w:hAnsi="Times New Roman" w:cs="Times New Roman"/>
          <w:color w:val="000000" w:themeColor="text1"/>
          <w:spacing w:val="-1"/>
          <w:u w:val="single" w:color="000000" w:themeColor="text1"/>
        </w:rPr>
        <w:noBreakHyphen/>
      </w:r>
      <w:r w:rsidRPr="00D87C27">
        <w:rPr>
          <w:rFonts w:ascii="Times New Roman" w:hAnsi="Times New Roman" w:cs="Times New Roman"/>
          <w:color w:val="000000" w:themeColor="text1"/>
          <w:spacing w:val="-1"/>
          <w:u w:val="single" w:color="000000" w:themeColor="text1"/>
        </w:rPr>
        <w:t>half</w:t>
      </w:r>
      <w:r w:rsidR="0084155E">
        <w:rPr>
          <w:rFonts w:ascii="Times New Roman" w:hAnsi="Times New Roman" w:cs="Times New Roman"/>
          <w:color w:val="000000" w:themeColor="text1"/>
          <w:spacing w:val="-1"/>
          <w:u w:val="single" w:color="000000" w:themeColor="text1"/>
        </w:rPr>
        <w:t xml:space="preserve"> </w:t>
      </w:r>
      <w:r w:rsidR="007843B9">
        <w:rPr>
          <w:rFonts w:ascii="Times New Roman" w:hAnsi="Times New Roman" w:cs="Times New Roman"/>
          <w:color w:val="000000" w:themeColor="text1"/>
          <w:spacing w:val="-1"/>
          <w:u w:val="single" w:color="000000" w:themeColor="text1"/>
        </w:rPr>
        <w:t xml:space="preserve">of the required hours </w:t>
      </w:r>
      <w:r w:rsidR="0084155E">
        <w:rPr>
          <w:rFonts w:ascii="Times New Roman" w:hAnsi="Times New Roman" w:cs="Times New Roman"/>
          <w:color w:val="000000" w:themeColor="text1"/>
          <w:spacing w:val="-1"/>
          <w:u w:val="single" w:color="000000" w:themeColor="text1"/>
        </w:rPr>
        <w:t>with the</w:t>
      </w:r>
      <w:r w:rsidRPr="00D87C27">
        <w:rPr>
          <w:rFonts w:ascii="Times New Roman" w:hAnsi="Times New Roman" w:cs="Times New Roman"/>
          <w:color w:val="000000" w:themeColor="text1"/>
          <w:spacing w:val="38"/>
          <w:u w:val="single" w:color="000000" w:themeColor="text1"/>
        </w:rPr>
        <w:t xml:space="preserve"> </w:t>
      </w:r>
      <w:r w:rsidRPr="00D87C27">
        <w:rPr>
          <w:rFonts w:ascii="Times New Roman" w:hAnsi="Times New Roman" w:cs="Times New Roman"/>
          <w:color w:val="000000" w:themeColor="text1"/>
          <w:spacing w:val="-1"/>
          <w:u w:val="single" w:color="000000" w:themeColor="text1"/>
        </w:rPr>
        <w:t>carryover</w:t>
      </w:r>
      <w:r w:rsidRPr="00D87C27">
        <w:rPr>
          <w:rFonts w:ascii="Times New Roman" w:hAnsi="Times New Roman" w:cs="Times New Roman"/>
          <w:color w:val="000000" w:themeColor="text1"/>
          <w:spacing w:val="36"/>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38"/>
          <w:u w:val="single" w:color="000000" w:themeColor="text1"/>
        </w:rPr>
        <w:t xml:space="preserve"> </w:t>
      </w:r>
      <w:r w:rsidRPr="00D87C27">
        <w:rPr>
          <w:rFonts w:ascii="Times New Roman" w:hAnsi="Times New Roman" w:cs="Times New Roman"/>
          <w:color w:val="000000" w:themeColor="text1"/>
          <w:spacing w:val="-1"/>
          <w:u w:val="single" w:color="000000" w:themeColor="text1"/>
        </w:rPr>
        <w:t>excess</w:t>
      </w:r>
      <w:r w:rsidRPr="00D87C27">
        <w:rPr>
          <w:rFonts w:ascii="Times New Roman" w:hAnsi="Times New Roman" w:cs="Times New Roman"/>
          <w:color w:val="000000" w:themeColor="text1"/>
          <w:spacing w:val="35"/>
          <w:u w:val="single" w:color="000000" w:themeColor="text1"/>
        </w:rPr>
        <w:t xml:space="preserve"> </w:t>
      </w:r>
      <w:r w:rsidRPr="00D87C27">
        <w:rPr>
          <w:rFonts w:ascii="Times New Roman" w:hAnsi="Times New Roman" w:cs="Times New Roman"/>
          <w:color w:val="000000" w:themeColor="text1"/>
          <w:spacing w:val="-1"/>
          <w:u w:val="single" w:color="000000" w:themeColor="text1"/>
        </w:rPr>
        <w:t>hours</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provided through </w:t>
      </w:r>
      <w:r>
        <w:rPr>
          <w:rFonts w:ascii="Times New Roman" w:hAnsi="Times New Roman" w:cs="Times New Roman"/>
          <w:color w:val="000000" w:themeColor="text1"/>
          <w:spacing w:val="-3"/>
          <w:u w:val="single" w:color="000000" w:themeColor="text1"/>
        </w:rPr>
        <w:t>b</w:t>
      </w:r>
      <w:r w:rsidRPr="00D87C27">
        <w:rPr>
          <w:rFonts w:ascii="Times New Roman" w:hAnsi="Times New Roman" w:cs="Times New Roman"/>
          <w:color w:val="000000" w:themeColor="text1"/>
          <w:spacing w:val="-1"/>
          <w:u w:val="single" w:color="000000" w:themeColor="text1"/>
        </w:rPr>
        <w:t>oard regulation.</w:t>
      </w:r>
    </w:p>
    <w:p w14:paraId="0AEB6D95" w14:textId="4D04F62C" w:rsidR="004E4ECB" w:rsidRPr="00D87C27" w:rsidRDefault="004E4ECB" w:rsidP="004E4EC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172FFC">
        <w:rPr>
          <w:rFonts w:ascii="Times New Roman" w:hAnsi="Times New Roman" w:cs="Times New Roman"/>
          <w:color w:val="000000" w:themeColor="text1"/>
          <w:u w:val="single" w:color="000000" w:themeColor="text1"/>
        </w:rPr>
        <w:t>(C</w:t>
      </w:r>
      <w:r w:rsidRPr="00D87C27">
        <w:rPr>
          <w:rFonts w:ascii="Times New Roman" w:hAnsi="Times New Roman" w:cs="Times New Roman"/>
          <w:color w:val="000000" w:themeColor="text1"/>
          <w:u w:val="single" w:color="000000" w:themeColor="text1"/>
        </w:rPr>
        <w:t>)</w:t>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spacing w:val="-1"/>
          <w:u w:val="single" w:color="000000" w:themeColor="text1"/>
        </w:rPr>
        <w:t>All</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other requirements </w:t>
      </w:r>
      <w:r w:rsidRPr="00D87C27">
        <w:rPr>
          <w:rFonts w:ascii="Times New Roman" w:hAnsi="Times New Roman" w:cs="Times New Roman"/>
          <w:color w:val="000000" w:themeColor="text1"/>
          <w:u w:val="single" w:color="000000" w:themeColor="text1"/>
        </w:rPr>
        <w:t>for</w:t>
      </w:r>
      <w:r w:rsidRPr="00D87C27">
        <w:rPr>
          <w:rFonts w:ascii="Times New Roman" w:hAnsi="Times New Roman" w:cs="Times New Roman"/>
          <w:color w:val="000000" w:themeColor="text1"/>
          <w:spacing w:val="-1"/>
          <w:u w:val="single" w:color="000000" w:themeColor="text1"/>
        </w:rPr>
        <w:t xml:space="preserve"> </w:t>
      </w:r>
      <w:r w:rsidR="007843B9">
        <w:rPr>
          <w:rFonts w:ascii="Times New Roman" w:hAnsi="Times New Roman" w:cs="Times New Roman"/>
          <w:color w:val="000000" w:themeColor="text1"/>
          <w:spacing w:val="-1"/>
          <w:u w:val="single" w:color="000000" w:themeColor="text1"/>
        </w:rPr>
        <w:t xml:space="preserve">the </w:t>
      </w:r>
      <w:r w:rsidRPr="00D87C27">
        <w:rPr>
          <w:rFonts w:ascii="Times New Roman" w:hAnsi="Times New Roman" w:cs="Times New Roman"/>
          <w:color w:val="000000" w:themeColor="text1"/>
          <w:spacing w:val="-1"/>
          <w:u w:val="single" w:color="000000" w:themeColor="text1"/>
        </w:rPr>
        <w:t>renewal</w:t>
      </w:r>
      <w:r w:rsidR="007843B9">
        <w:rPr>
          <w:rFonts w:ascii="Times New Roman" w:hAnsi="Times New Roman" w:cs="Times New Roman"/>
          <w:color w:val="000000" w:themeColor="text1"/>
          <w:spacing w:val="-1"/>
          <w:u w:val="single" w:color="000000" w:themeColor="text1"/>
        </w:rPr>
        <w:t xml:space="preserve"> of a license with ‘Retired’ status</w:t>
      </w:r>
      <w:r w:rsidRPr="00D87C27">
        <w:rPr>
          <w:rFonts w:ascii="Times New Roman" w:hAnsi="Times New Roman" w:cs="Times New Roman"/>
          <w:color w:val="000000" w:themeColor="text1"/>
          <w:spacing w:val="-1"/>
          <w:u w:val="single" w:color="000000" w:themeColor="text1"/>
        </w:rPr>
        <w:t xml:space="preserve"> remain</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same </w:t>
      </w:r>
      <w:r w:rsidRPr="00D87C27">
        <w:rPr>
          <w:rFonts w:ascii="Times New Roman" w:hAnsi="Times New Roman" w:cs="Times New Roman"/>
          <w:color w:val="000000" w:themeColor="text1"/>
          <w:u w:val="single" w:color="000000" w:themeColor="text1"/>
        </w:rPr>
        <w:t>as</w:t>
      </w:r>
      <w:r w:rsidRPr="00D87C27">
        <w:rPr>
          <w:rFonts w:ascii="Times New Roman" w:hAnsi="Times New Roman" w:cs="Times New Roman"/>
          <w:color w:val="000000" w:themeColor="text1"/>
          <w:spacing w:val="-1"/>
          <w:u w:val="single" w:color="000000" w:themeColor="text1"/>
        </w:rPr>
        <w:t xml:space="preserve"> </w:t>
      </w:r>
      <w:r w:rsidR="007843B9">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1"/>
          <w:u w:val="single" w:color="000000" w:themeColor="text1"/>
        </w:rPr>
        <w:t xml:space="preserve"> Section</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40</w:t>
      </w:r>
      <w:r w:rsidR="00AC67CD">
        <w:rPr>
          <w:rFonts w:ascii="Times New Roman" w:hAnsi="Times New Roman" w:cs="Times New Roman"/>
          <w:color w:val="000000" w:themeColor="text1"/>
          <w:spacing w:val="-1"/>
          <w:u w:val="single" w:color="000000" w:themeColor="text1"/>
        </w:rPr>
        <w:noBreakHyphen/>
      </w:r>
      <w:r w:rsidRPr="00D87C27">
        <w:rPr>
          <w:rFonts w:ascii="Times New Roman" w:hAnsi="Times New Roman" w:cs="Times New Roman"/>
          <w:color w:val="000000" w:themeColor="text1"/>
          <w:spacing w:val="-1"/>
          <w:u w:val="single" w:color="000000" w:themeColor="text1"/>
        </w:rPr>
        <w:t>2</w:t>
      </w:r>
      <w:r w:rsidR="00AC67CD">
        <w:rPr>
          <w:rFonts w:ascii="Times New Roman" w:hAnsi="Times New Roman" w:cs="Times New Roman"/>
          <w:color w:val="000000" w:themeColor="text1"/>
          <w:spacing w:val="-1"/>
          <w:u w:val="single" w:color="000000" w:themeColor="text1"/>
        </w:rPr>
        <w:noBreakHyphen/>
      </w:r>
      <w:r w:rsidRPr="00D87C27">
        <w:rPr>
          <w:rFonts w:ascii="Times New Roman" w:hAnsi="Times New Roman" w:cs="Times New Roman"/>
          <w:color w:val="000000" w:themeColor="text1"/>
          <w:spacing w:val="-1"/>
          <w:u w:val="single" w:color="000000" w:themeColor="text1"/>
        </w:rPr>
        <w:t>250.</w:t>
      </w:r>
    </w:p>
    <w:p w14:paraId="79D4782C" w14:textId="7BC88429" w:rsidR="004E4ECB" w:rsidRDefault="004E4ECB" w:rsidP="004E4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1"/>
          <w:u w:val="single" w:color="000000" w:themeColor="text1"/>
        </w:rPr>
      </w:pPr>
      <w:r>
        <w:rPr>
          <w:color w:val="000000" w:themeColor="text1"/>
          <w:u w:color="000000" w:themeColor="text1"/>
        </w:rPr>
        <w:tab/>
      </w:r>
      <w:r w:rsidRPr="00D87C27">
        <w:rPr>
          <w:color w:val="000000" w:themeColor="text1"/>
          <w:u w:val="single" w:color="000000" w:themeColor="text1"/>
        </w:rPr>
        <w:t>(</w:t>
      </w:r>
      <w:r w:rsidR="00172FFC">
        <w:rPr>
          <w:color w:val="000000" w:themeColor="text1"/>
          <w:u w:val="single" w:color="000000" w:themeColor="text1"/>
        </w:rPr>
        <w:t>D</w:t>
      </w:r>
      <w:r w:rsidRPr="00D87C27">
        <w:rPr>
          <w:color w:val="000000" w:themeColor="text1"/>
          <w:u w:val="single" w:color="000000" w:themeColor="text1"/>
        </w:rPr>
        <w:t>)</w:t>
      </w:r>
      <w:r>
        <w:rPr>
          <w:color w:val="000000" w:themeColor="text1"/>
          <w:u w:color="000000" w:themeColor="text1"/>
        </w:rPr>
        <w:tab/>
      </w:r>
      <w:r w:rsidRPr="00D87C27">
        <w:rPr>
          <w:color w:val="000000" w:themeColor="text1"/>
          <w:spacing w:val="-1"/>
          <w:u w:val="single" w:color="000000" w:themeColor="text1"/>
        </w:rPr>
        <w:t>Nothing</w:t>
      </w:r>
      <w:r w:rsidRPr="00D87C27">
        <w:rPr>
          <w:color w:val="000000" w:themeColor="text1"/>
          <w:spacing w:val="22"/>
          <w:u w:val="single" w:color="000000" w:themeColor="text1"/>
        </w:rPr>
        <w:t xml:space="preserve"> </w:t>
      </w:r>
      <w:r w:rsidRPr="00D87C27">
        <w:rPr>
          <w:color w:val="000000" w:themeColor="text1"/>
          <w:spacing w:val="-1"/>
          <w:u w:val="single" w:color="000000" w:themeColor="text1"/>
        </w:rPr>
        <w:t>in</w:t>
      </w:r>
      <w:r w:rsidRPr="00D87C27">
        <w:rPr>
          <w:color w:val="000000" w:themeColor="text1"/>
          <w:spacing w:val="23"/>
          <w:u w:val="single" w:color="000000" w:themeColor="text1"/>
        </w:rPr>
        <w:t xml:space="preserve"> </w:t>
      </w:r>
      <w:r w:rsidRPr="00D87C27">
        <w:rPr>
          <w:color w:val="000000" w:themeColor="text1"/>
          <w:spacing w:val="-1"/>
          <w:u w:val="single" w:color="000000" w:themeColor="text1"/>
        </w:rPr>
        <w:t>this</w:t>
      </w:r>
      <w:r w:rsidRPr="00D87C27">
        <w:rPr>
          <w:color w:val="000000" w:themeColor="text1"/>
          <w:spacing w:val="24"/>
          <w:u w:val="single" w:color="000000" w:themeColor="text1"/>
        </w:rPr>
        <w:t xml:space="preserve"> </w:t>
      </w:r>
      <w:r w:rsidRPr="00D87C27">
        <w:rPr>
          <w:color w:val="000000" w:themeColor="text1"/>
          <w:spacing w:val="-1"/>
          <w:u w:val="single" w:color="000000" w:themeColor="text1"/>
        </w:rPr>
        <w:t>section</w:t>
      </w:r>
      <w:r w:rsidRPr="00D87C27">
        <w:rPr>
          <w:color w:val="000000" w:themeColor="text1"/>
          <w:spacing w:val="23"/>
          <w:u w:val="single" w:color="000000" w:themeColor="text1"/>
        </w:rPr>
        <w:t xml:space="preserve"> </w:t>
      </w:r>
      <w:r w:rsidRPr="00D87C27">
        <w:rPr>
          <w:color w:val="000000" w:themeColor="text1"/>
          <w:spacing w:val="-1"/>
          <w:u w:val="single" w:color="000000" w:themeColor="text1"/>
        </w:rPr>
        <w:t>is</w:t>
      </w:r>
      <w:r w:rsidRPr="00D87C27">
        <w:rPr>
          <w:color w:val="000000" w:themeColor="text1"/>
          <w:spacing w:val="23"/>
          <w:u w:val="single" w:color="000000" w:themeColor="text1"/>
        </w:rPr>
        <w:t xml:space="preserve"> </w:t>
      </w:r>
      <w:r w:rsidRPr="00D87C27">
        <w:rPr>
          <w:color w:val="000000" w:themeColor="text1"/>
          <w:spacing w:val="-1"/>
          <w:u w:val="single" w:color="000000" w:themeColor="text1"/>
        </w:rPr>
        <w:t>intended</w:t>
      </w:r>
      <w:r w:rsidRPr="00D87C27">
        <w:rPr>
          <w:color w:val="000000" w:themeColor="text1"/>
          <w:spacing w:val="22"/>
          <w:u w:val="single" w:color="000000" w:themeColor="text1"/>
        </w:rPr>
        <w:t xml:space="preserve"> </w:t>
      </w:r>
      <w:r w:rsidRPr="00D87C27">
        <w:rPr>
          <w:color w:val="000000" w:themeColor="text1"/>
          <w:u w:val="single" w:color="000000" w:themeColor="text1"/>
        </w:rPr>
        <w:t>to</w:t>
      </w:r>
      <w:r w:rsidRPr="00D87C27">
        <w:rPr>
          <w:color w:val="000000" w:themeColor="text1"/>
          <w:spacing w:val="24"/>
          <w:u w:val="single" w:color="000000" w:themeColor="text1"/>
        </w:rPr>
        <w:t xml:space="preserve"> </w:t>
      </w:r>
      <w:r w:rsidRPr="00D87C27">
        <w:rPr>
          <w:color w:val="000000" w:themeColor="text1"/>
          <w:spacing w:val="-1"/>
          <w:u w:val="single" w:color="000000" w:themeColor="text1"/>
        </w:rPr>
        <w:t>prevent</w:t>
      </w:r>
      <w:r w:rsidRPr="00D87C27">
        <w:rPr>
          <w:color w:val="000000" w:themeColor="text1"/>
          <w:spacing w:val="23"/>
          <w:u w:val="single" w:color="000000" w:themeColor="text1"/>
        </w:rPr>
        <w:t xml:space="preserve"> </w:t>
      </w:r>
      <w:r w:rsidRPr="00D87C27">
        <w:rPr>
          <w:color w:val="000000" w:themeColor="text1"/>
          <w:u w:val="single" w:color="000000" w:themeColor="text1"/>
        </w:rPr>
        <w:t>a</w:t>
      </w:r>
      <w:r w:rsidRPr="00D87C27">
        <w:rPr>
          <w:color w:val="000000" w:themeColor="text1"/>
          <w:spacing w:val="23"/>
          <w:u w:val="single" w:color="000000" w:themeColor="text1"/>
        </w:rPr>
        <w:t xml:space="preserve"> </w:t>
      </w:r>
      <w:r w:rsidRPr="00D87C27">
        <w:rPr>
          <w:color w:val="000000" w:themeColor="text1"/>
          <w:spacing w:val="-1"/>
          <w:u w:val="single" w:color="000000" w:themeColor="text1"/>
        </w:rPr>
        <w:t>licensee</w:t>
      </w:r>
      <w:r w:rsidRPr="00D87C27">
        <w:rPr>
          <w:color w:val="000000" w:themeColor="text1"/>
          <w:spacing w:val="23"/>
          <w:u w:val="single" w:color="000000" w:themeColor="text1"/>
        </w:rPr>
        <w:t xml:space="preserve"> </w:t>
      </w:r>
      <w:r w:rsidRPr="00D87C27">
        <w:rPr>
          <w:color w:val="000000" w:themeColor="text1"/>
          <w:spacing w:val="-1"/>
          <w:u w:val="single" w:color="000000" w:themeColor="text1"/>
        </w:rPr>
        <w:t>with</w:t>
      </w:r>
      <w:r w:rsidR="001036E0">
        <w:rPr>
          <w:color w:val="000000" w:themeColor="text1"/>
          <w:spacing w:val="-1"/>
          <w:u w:val="single" w:color="000000" w:themeColor="text1"/>
        </w:rPr>
        <w:t xml:space="preserve"> ‘Retired</w:t>
      </w:r>
      <w:r>
        <w:rPr>
          <w:color w:val="000000" w:themeColor="text1"/>
          <w:spacing w:val="-1"/>
          <w:u w:val="single" w:color="000000" w:themeColor="text1"/>
        </w:rPr>
        <w:t>’</w:t>
      </w:r>
      <w:r w:rsidRPr="00D87C27">
        <w:rPr>
          <w:color w:val="000000" w:themeColor="text1"/>
          <w:spacing w:val="24"/>
          <w:u w:val="single" w:color="000000" w:themeColor="text1"/>
        </w:rPr>
        <w:t xml:space="preserve"> </w:t>
      </w:r>
      <w:r w:rsidRPr="00D87C27">
        <w:rPr>
          <w:color w:val="000000" w:themeColor="text1"/>
          <w:spacing w:val="-1"/>
          <w:u w:val="single" w:color="000000" w:themeColor="text1"/>
        </w:rPr>
        <w:t>status</w:t>
      </w:r>
      <w:r w:rsidRPr="00D87C27">
        <w:rPr>
          <w:color w:val="000000" w:themeColor="text1"/>
          <w:spacing w:val="23"/>
          <w:u w:val="single" w:color="000000" w:themeColor="text1"/>
        </w:rPr>
        <w:t xml:space="preserve"> </w:t>
      </w:r>
      <w:r w:rsidR="007843B9">
        <w:rPr>
          <w:color w:val="000000" w:themeColor="text1"/>
          <w:spacing w:val="-1"/>
          <w:u w:val="single" w:color="000000" w:themeColor="text1"/>
        </w:rPr>
        <w:t>from</w:t>
      </w:r>
      <w:r w:rsidRPr="00D87C27">
        <w:rPr>
          <w:color w:val="000000" w:themeColor="text1"/>
          <w:spacing w:val="24"/>
          <w:u w:val="single" w:color="000000" w:themeColor="text1"/>
        </w:rPr>
        <w:t xml:space="preserve"> </w:t>
      </w:r>
      <w:r w:rsidRPr="00D87C27">
        <w:rPr>
          <w:color w:val="000000" w:themeColor="text1"/>
          <w:spacing w:val="-1"/>
          <w:u w:val="single" w:color="000000" w:themeColor="text1"/>
        </w:rPr>
        <w:t>provid</w:t>
      </w:r>
      <w:r w:rsidR="007843B9">
        <w:rPr>
          <w:color w:val="000000" w:themeColor="text1"/>
          <w:spacing w:val="-1"/>
          <w:u w:val="single" w:color="000000" w:themeColor="text1"/>
        </w:rPr>
        <w:t>ing</w:t>
      </w:r>
      <w:r>
        <w:rPr>
          <w:color w:val="000000" w:themeColor="text1"/>
          <w:spacing w:val="-1"/>
          <w:u w:val="single" w:color="000000" w:themeColor="text1"/>
        </w:rPr>
        <w:t xml:space="preserve"> </w:t>
      </w:r>
      <w:r w:rsidRPr="00D87C27">
        <w:rPr>
          <w:color w:val="000000" w:themeColor="text1"/>
          <w:spacing w:val="-1"/>
          <w:u w:val="single" w:color="000000" w:themeColor="text1"/>
        </w:rPr>
        <w:t>prepared financial</w:t>
      </w:r>
      <w:r w:rsidRPr="00D87C27">
        <w:rPr>
          <w:color w:val="000000" w:themeColor="text1"/>
          <w:spacing w:val="-2"/>
          <w:u w:val="single" w:color="000000" w:themeColor="text1"/>
        </w:rPr>
        <w:t xml:space="preserve"> </w:t>
      </w:r>
      <w:r w:rsidRPr="00D87C27">
        <w:rPr>
          <w:color w:val="000000" w:themeColor="text1"/>
          <w:spacing w:val="-1"/>
          <w:u w:val="single" w:color="000000" w:themeColor="text1"/>
        </w:rPr>
        <w:t xml:space="preserve">statements </w:t>
      </w:r>
      <w:r w:rsidRPr="00D87C27">
        <w:rPr>
          <w:color w:val="000000" w:themeColor="text1"/>
          <w:u w:val="single" w:color="000000" w:themeColor="text1"/>
        </w:rPr>
        <w:t xml:space="preserve">or </w:t>
      </w:r>
      <w:r w:rsidRPr="00D87C27">
        <w:rPr>
          <w:color w:val="000000" w:themeColor="text1"/>
          <w:spacing w:val="-1"/>
          <w:u w:val="single" w:color="000000" w:themeColor="text1"/>
        </w:rPr>
        <w:t xml:space="preserve">income </w:t>
      </w:r>
      <w:r w:rsidRPr="00D87C27">
        <w:rPr>
          <w:color w:val="000000" w:themeColor="text1"/>
          <w:u w:val="single" w:color="000000" w:themeColor="text1"/>
        </w:rPr>
        <w:t>tax</w:t>
      </w:r>
      <w:r w:rsidRPr="00D87C27">
        <w:rPr>
          <w:color w:val="000000" w:themeColor="text1"/>
          <w:spacing w:val="-1"/>
          <w:u w:val="single" w:color="000000" w:themeColor="text1"/>
        </w:rPr>
        <w:t xml:space="preserve"> returns.</w:t>
      </w:r>
    </w:p>
    <w:p w14:paraId="3BB03F34" w14:textId="18FB96B0" w:rsidR="005E75EF" w:rsidRPr="005E75EF" w:rsidRDefault="00F059A3" w:rsidP="004E4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lastRenderedPageBreak/>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330.</w:t>
      </w:r>
      <w:r w:rsidR="005E75EF" w:rsidRPr="005E75EF">
        <w:rPr>
          <w:lang w:val="en-PH"/>
        </w:rPr>
        <w:tab/>
        <w:t>If a provision of this chapter or the application of a provision of this chapter to a person or entity or in any circumstances is held invalid, the remainder of the chapter and the application of the provision to others or in other circumstances must not be affected thereby.</w:t>
      </w:r>
    </w:p>
    <w:p w14:paraId="73757F56"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7DA2F116" w14:textId="38962124"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335.</w:t>
      </w:r>
      <w:r w:rsidR="005E75EF" w:rsidRPr="005E75EF">
        <w:rPr>
          <w:lang w:val="en-PH"/>
        </w:rPr>
        <w:tab/>
        <w:t>(A)</w:t>
      </w:r>
      <w:r>
        <w:rPr>
          <w:lang w:val="en-PH"/>
        </w:rPr>
        <w:tab/>
      </w:r>
      <w:r w:rsidR="005E75EF" w:rsidRPr="005E75EF">
        <w:rPr>
          <w:lang w:val="en-PH"/>
        </w:rPr>
        <w:t>Licensed certified public accountants/public accountants performing or supervising the performance of attest or compilation services must provide those services in accordance with professional standards.</w:t>
      </w:r>
    </w:p>
    <w:p w14:paraId="6F07DA17"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(B)</w:t>
      </w:r>
      <w:r w:rsidR="00F059A3">
        <w:rPr>
          <w:lang w:val="en-PH"/>
        </w:rPr>
        <w:tab/>
      </w:r>
      <w:r w:rsidRPr="005E75EF">
        <w:rPr>
          <w:lang w:val="en-PH"/>
        </w:rPr>
        <w:t xml:space="preserve">A person holding a license or firm holding a registration under this chapter must not use a professional or firm name or designation that is misleading </w:t>
      </w:r>
      <w:r w:rsidRPr="00674BEB">
        <w:rPr>
          <w:strike/>
          <w:lang w:val="en-PH"/>
        </w:rPr>
        <w:t>about the legal form of the firm, or about the persons who are partners, officers, members, managers, or shareholders of the firm or about any other matter; however, names of one or more former owners, partners, members, managers, or shareholders may be included in the name of a firm or its successor</w:t>
      </w:r>
      <w:r w:rsidRPr="005E75EF">
        <w:rPr>
          <w:lang w:val="en-PH"/>
        </w:rPr>
        <w:t>.</w:t>
      </w:r>
    </w:p>
    <w:p w14:paraId="5D017499" w14:textId="0B5D29D1" w:rsidR="00674BEB" w:rsidRPr="00D87C27" w:rsidRDefault="00674BEB" w:rsidP="00674BE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(1)</w:t>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common</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brand</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name,</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including</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common</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initials,</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used</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u w:val="single" w:color="000000" w:themeColor="text1"/>
        </w:rPr>
        <w:t>by</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u w:val="single" w:color="000000" w:themeColor="text1"/>
        </w:rPr>
        <w:t>CPA</w:t>
      </w:r>
      <w:r w:rsidRPr="00D87C27">
        <w:rPr>
          <w:rFonts w:ascii="Times New Roman" w:hAnsi="Times New Roman" w:cs="Times New Roman"/>
          <w:color w:val="000000" w:themeColor="text1"/>
          <w:spacing w:val="-4"/>
          <w:u w:val="single" w:color="000000" w:themeColor="text1"/>
        </w:rPr>
        <w:t xml:space="preserve"> </w:t>
      </w:r>
      <w:r w:rsidR="001036E0">
        <w:rPr>
          <w:rFonts w:ascii="Times New Roman" w:hAnsi="Times New Roman" w:cs="Times New Roman"/>
          <w:color w:val="000000" w:themeColor="text1"/>
          <w:spacing w:val="-2"/>
          <w:u w:val="single" w:color="000000" w:themeColor="text1"/>
        </w:rPr>
        <w:t>f</w:t>
      </w:r>
      <w:r w:rsidRPr="00D87C27">
        <w:rPr>
          <w:rFonts w:ascii="Times New Roman" w:hAnsi="Times New Roman" w:cs="Times New Roman"/>
          <w:color w:val="000000" w:themeColor="text1"/>
          <w:spacing w:val="-2"/>
          <w:u w:val="single" w:color="000000" w:themeColor="text1"/>
        </w:rPr>
        <w:t>irm</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its</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name</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is</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u w:val="single" w:color="000000" w:themeColor="text1"/>
        </w:rPr>
        <w:t>not</w:t>
      </w:r>
      <w:r>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misleading</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if</w:t>
      </w:r>
      <w:r w:rsidRPr="00D87C27">
        <w:rPr>
          <w:rFonts w:ascii="Times New Roman" w:hAnsi="Times New Roman" w:cs="Times New Roman"/>
          <w:color w:val="000000" w:themeColor="text1"/>
          <w:spacing w:val="12"/>
          <w:u w:val="single" w:color="000000" w:themeColor="text1"/>
        </w:rPr>
        <w:t xml:space="preserve"> </w:t>
      </w:r>
      <w:r w:rsidR="00CA3268">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firm</w:t>
      </w:r>
      <w:r w:rsidRPr="00D87C27">
        <w:rPr>
          <w:rFonts w:ascii="Times New Roman" w:hAnsi="Times New Roman" w:cs="Times New Roman"/>
          <w:color w:val="000000" w:themeColor="text1"/>
          <w:spacing w:val="10"/>
          <w:u w:val="single" w:color="000000" w:themeColor="text1"/>
        </w:rPr>
        <w:t xml:space="preserve"> </w:t>
      </w:r>
      <w:r w:rsidRPr="00D87C27">
        <w:rPr>
          <w:rFonts w:ascii="Times New Roman" w:hAnsi="Times New Roman" w:cs="Times New Roman"/>
          <w:color w:val="000000" w:themeColor="text1"/>
          <w:spacing w:val="-1"/>
          <w:u w:val="single" w:color="000000" w:themeColor="text1"/>
        </w:rPr>
        <w:t>is</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u w:val="single" w:color="000000" w:themeColor="text1"/>
        </w:rPr>
        <w:t>a</w:t>
      </w:r>
      <w:r w:rsidR="001036E0">
        <w:rPr>
          <w:rFonts w:ascii="Times New Roman" w:hAnsi="Times New Roman" w:cs="Times New Roman"/>
          <w:color w:val="000000" w:themeColor="text1"/>
          <w:u w:val="single" w:color="000000" w:themeColor="text1"/>
        </w:rPr>
        <w:t xml:space="preserve"> network</w:t>
      </w:r>
      <w:r w:rsidRPr="00D87C27">
        <w:rPr>
          <w:rFonts w:ascii="Times New Roman" w:hAnsi="Times New Roman" w:cs="Times New Roman"/>
          <w:color w:val="000000" w:themeColor="text1"/>
          <w:spacing w:val="12"/>
          <w:u w:val="single" w:color="000000" w:themeColor="text1"/>
        </w:rPr>
        <w:t xml:space="preserve"> </w:t>
      </w:r>
      <w:r w:rsidR="001036E0">
        <w:rPr>
          <w:rFonts w:ascii="Times New Roman" w:hAnsi="Times New Roman" w:cs="Times New Roman"/>
          <w:color w:val="000000" w:themeColor="text1"/>
          <w:spacing w:val="12"/>
          <w:u w:val="single" w:color="000000" w:themeColor="text1"/>
        </w:rPr>
        <w:t>f</w:t>
      </w:r>
      <w:r w:rsidRPr="00D87C27">
        <w:rPr>
          <w:rFonts w:ascii="Times New Roman" w:hAnsi="Times New Roman" w:cs="Times New Roman"/>
          <w:color w:val="000000" w:themeColor="text1"/>
          <w:spacing w:val="-1"/>
          <w:u w:val="single" w:color="000000" w:themeColor="text1"/>
        </w:rPr>
        <w:t>irm</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u w:val="single" w:color="000000" w:themeColor="text1"/>
        </w:rPr>
        <w:t>as</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defined</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10"/>
          <w:u w:val="single" w:color="000000" w:themeColor="text1"/>
        </w:rPr>
        <w:t xml:space="preserve"> </w:t>
      </w:r>
      <w:r w:rsidRPr="00D87C27">
        <w:rPr>
          <w:rFonts w:ascii="Times New Roman" w:hAnsi="Times New Roman" w:cs="Times New Roman"/>
          <w:color w:val="000000" w:themeColor="text1"/>
          <w:spacing w:val="-1"/>
          <w:u w:val="single" w:color="000000" w:themeColor="text1"/>
        </w:rPr>
        <w:t>AICPA</w:t>
      </w:r>
      <w:r w:rsidRPr="00D87C27">
        <w:rPr>
          <w:rFonts w:ascii="Times New Roman" w:hAnsi="Times New Roman" w:cs="Times New Roman"/>
          <w:color w:val="000000" w:themeColor="text1"/>
          <w:spacing w:val="10"/>
          <w:u w:val="single" w:color="000000" w:themeColor="text1"/>
        </w:rPr>
        <w:t xml:space="preserve"> </w:t>
      </w:r>
      <w:r w:rsidRPr="00D87C27">
        <w:rPr>
          <w:rFonts w:ascii="Times New Roman" w:hAnsi="Times New Roman" w:cs="Times New Roman"/>
          <w:color w:val="000000" w:themeColor="text1"/>
          <w:u w:val="single" w:color="000000" w:themeColor="text1"/>
        </w:rPr>
        <w:t>Code</w:t>
      </w:r>
      <w:r w:rsidRPr="00D87C27">
        <w:rPr>
          <w:rFonts w:ascii="Times New Roman" w:hAnsi="Times New Roman" w:cs="Times New Roman"/>
          <w:color w:val="000000" w:themeColor="text1"/>
          <w:spacing w:val="10"/>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12"/>
          <w:u w:val="single" w:color="000000" w:themeColor="text1"/>
        </w:rPr>
        <w:t xml:space="preserve"> </w:t>
      </w:r>
      <w:r w:rsidRPr="00D87C27">
        <w:rPr>
          <w:rFonts w:ascii="Times New Roman" w:hAnsi="Times New Roman" w:cs="Times New Roman"/>
          <w:color w:val="000000" w:themeColor="text1"/>
          <w:spacing w:val="-1"/>
          <w:u w:val="single" w:color="000000" w:themeColor="text1"/>
        </w:rPr>
        <w:t>Professional</w:t>
      </w:r>
      <w:r w:rsidRPr="00D87C27">
        <w:rPr>
          <w:rFonts w:ascii="Times New Roman" w:hAnsi="Times New Roman" w:cs="Times New Roman"/>
          <w:color w:val="000000" w:themeColor="text1"/>
          <w:spacing w:val="10"/>
          <w:u w:val="single" w:color="000000" w:themeColor="text1"/>
        </w:rPr>
        <w:t xml:space="preserve"> </w:t>
      </w:r>
      <w:r w:rsidRPr="00D87C27">
        <w:rPr>
          <w:rFonts w:ascii="Times New Roman" w:hAnsi="Times New Roman" w:cs="Times New Roman"/>
          <w:color w:val="000000" w:themeColor="text1"/>
          <w:spacing w:val="-1"/>
          <w:u w:val="single" w:color="000000" w:themeColor="text1"/>
        </w:rPr>
        <w:t>Conduct</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and,</w:t>
      </w:r>
      <w:r w:rsidRPr="00D87C27">
        <w:rPr>
          <w:rFonts w:ascii="Times New Roman" w:hAnsi="Times New Roman" w:cs="Times New Roman"/>
          <w:color w:val="000000" w:themeColor="text1"/>
          <w:spacing w:val="58"/>
          <w:u w:val="single" w:color="000000" w:themeColor="text1"/>
        </w:rPr>
        <w:t xml:space="preserve"> </w:t>
      </w:r>
      <w:r w:rsidRPr="00D87C27">
        <w:rPr>
          <w:rFonts w:ascii="Times New Roman" w:hAnsi="Times New Roman" w:cs="Times New Roman"/>
          <w:color w:val="000000" w:themeColor="text1"/>
          <w:spacing w:val="-1"/>
          <w:u w:val="single" w:color="000000" w:themeColor="text1"/>
        </w:rPr>
        <w:t>when</w:t>
      </w:r>
      <w:r w:rsidRPr="00D87C27">
        <w:rPr>
          <w:rFonts w:ascii="Times New Roman" w:hAnsi="Times New Roman" w:cs="Times New Roman"/>
          <w:color w:val="000000" w:themeColor="text1"/>
          <w:spacing w:val="59"/>
          <w:u w:val="single" w:color="000000" w:themeColor="text1"/>
        </w:rPr>
        <w:t xml:space="preserve"> </w:t>
      </w:r>
      <w:r w:rsidRPr="00D87C27">
        <w:rPr>
          <w:rFonts w:ascii="Times New Roman" w:hAnsi="Times New Roman" w:cs="Times New Roman"/>
          <w:color w:val="000000" w:themeColor="text1"/>
          <w:spacing w:val="-1"/>
          <w:u w:val="single" w:color="000000" w:themeColor="text1"/>
        </w:rPr>
        <w:t>offering</w:t>
      </w:r>
      <w:r w:rsidRPr="00D87C27">
        <w:rPr>
          <w:rFonts w:ascii="Times New Roman" w:hAnsi="Times New Roman" w:cs="Times New Roman"/>
          <w:color w:val="000000" w:themeColor="text1"/>
          <w:spacing w:val="59"/>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59"/>
          <w:u w:val="single" w:color="000000" w:themeColor="text1"/>
        </w:rPr>
        <w:t xml:space="preserve"> </w:t>
      </w:r>
      <w:r w:rsidRPr="00D87C27">
        <w:rPr>
          <w:rFonts w:ascii="Times New Roman" w:hAnsi="Times New Roman" w:cs="Times New Roman"/>
          <w:color w:val="000000" w:themeColor="text1"/>
          <w:spacing w:val="-1"/>
          <w:u w:val="single" w:color="000000" w:themeColor="text1"/>
        </w:rPr>
        <w:t>rendering</w:t>
      </w:r>
      <w:r w:rsidRPr="00D87C27">
        <w:rPr>
          <w:rFonts w:ascii="Times New Roman" w:hAnsi="Times New Roman" w:cs="Times New Roman"/>
          <w:color w:val="000000" w:themeColor="text1"/>
          <w:spacing w:val="58"/>
          <w:u w:val="single" w:color="000000" w:themeColor="text1"/>
        </w:rPr>
        <w:t xml:space="preserve"> </w:t>
      </w:r>
      <w:r w:rsidRPr="00D87C27">
        <w:rPr>
          <w:rFonts w:ascii="Times New Roman" w:hAnsi="Times New Roman" w:cs="Times New Roman"/>
          <w:color w:val="000000" w:themeColor="text1"/>
          <w:spacing w:val="-2"/>
          <w:u w:val="single" w:color="000000" w:themeColor="text1"/>
        </w:rPr>
        <w:t>services</w:t>
      </w:r>
      <w:r w:rsidRPr="00D87C27">
        <w:rPr>
          <w:rFonts w:ascii="Times New Roman" w:hAnsi="Times New Roman" w:cs="Times New Roman"/>
          <w:color w:val="000000" w:themeColor="text1"/>
          <w:spacing w:val="58"/>
          <w:u w:val="single" w:color="000000" w:themeColor="text1"/>
        </w:rPr>
        <w:t xml:space="preserve"> </w:t>
      </w:r>
      <w:r w:rsidRPr="00D87C27">
        <w:rPr>
          <w:rFonts w:ascii="Times New Roman" w:hAnsi="Times New Roman" w:cs="Times New Roman"/>
          <w:color w:val="000000" w:themeColor="text1"/>
          <w:spacing w:val="-1"/>
          <w:u w:val="single" w:color="000000" w:themeColor="text1"/>
        </w:rPr>
        <w:t>that</w:t>
      </w:r>
      <w:r w:rsidRPr="00D87C27">
        <w:rPr>
          <w:rFonts w:ascii="Times New Roman" w:hAnsi="Times New Roman" w:cs="Times New Roman"/>
          <w:color w:val="000000" w:themeColor="text1"/>
          <w:spacing w:val="59"/>
          <w:u w:val="single" w:color="000000" w:themeColor="text1"/>
        </w:rPr>
        <w:t xml:space="preserve"> </w:t>
      </w:r>
      <w:r w:rsidRPr="00D87C27">
        <w:rPr>
          <w:rFonts w:ascii="Times New Roman" w:hAnsi="Times New Roman" w:cs="Times New Roman"/>
          <w:color w:val="000000" w:themeColor="text1"/>
          <w:spacing w:val="-1"/>
          <w:u w:val="single" w:color="000000" w:themeColor="text1"/>
        </w:rPr>
        <w:t>require</w:t>
      </w:r>
      <w:r w:rsidRPr="00D87C27">
        <w:rPr>
          <w:rFonts w:ascii="Times New Roman" w:hAnsi="Times New Roman" w:cs="Times New Roman"/>
          <w:color w:val="000000" w:themeColor="text1"/>
          <w:spacing w:val="58"/>
          <w:u w:val="single" w:color="000000" w:themeColor="text1"/>
        </w:rPr>
        <w:t xml:space="preserve"> </w:t>
      </w:r>
      <w:r w:rsidRPr="00D87C27">
        <w:rPr>
          <w:rFonts w:ascii="Times New Roman" w:hAnsi="Times New Roman" w:cs="Times New Roman"/>
          <w:color w:val="000000" w:themeColor="text1"/>
          <w:spacing w:val="-1"/>
          <w:u w:val="single" w:color="000000" w:themeColor="text1"/>
        </w:rPr>
        <w:t>independence</w:t>
      </w:r>
      <w:r w:rsidRPr="00D87C27">
        <w:rPr>
          <w:rFonts w:ascii="Times New Roman" w:hAnsi="Times New Roman" w:cs="Times New Roman"/>
          <w:color w:val="000000" w:themeColor="text1"/>
          <w:spacing w:val="59"/>
          <w:u w:val="single" w:color="000000" w:themeColor="text1"/>
        </w:rPr>
        <w:t xml:space="preserve"> </w:t>
      </w:r>
      <w:r w:rsidRPr="00D87C27">
        <w:rPr>
          <w:rFonts w:ascii="Times New Roman" w:hAnsi="Times New Roman" w:cs="Times New Roman"/>
          <w:color w:val="000000" w:themeColor="text1"/>
          <w:spacing w:val="-1"/>
          <w:u w:val="single" w:color="000000" w:themeColor="text1"/>
        </w:rPr>
        <w:t>under</w:t>
      </w:r>
      <w:r w:rsidRPr="00D87C27">
        <w:rPr>
          <w:rFonts w:ascii="Times New Roman" w:hAnsi="Times New Roman" w:cs="Times New Roman"/>
          <w:color w:val="000000" w:themeColor="text1"/>
          <w:spacing w:val="60"/>
          <w:u w:val="single" w:color="000000" w:themeColor="text1"/>
        </w:rPr>
        <w:t xml:space="preserve"> </w:t>
      </w:r>
      <w:r w:rsidRPr="00D87C27">
        <w:rPr>
          <w:rFonts w:ascii="Times New Roman" w:hAnsi="Times New Roman" w:cs="Times New Roman"/>
          <w:color w:val="000000" w:themeColor="text1"/>
          <w:spacing w:val="-1"/>
          <w:u w:val="single" w:color="000000" w:themeColor="text1"/>
        </w:rPr>
        <w:t>AICPA</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standards,</w:t>
      </w:r>
      <w:r w:rsidRPr="00D87C27">
        <w:rPr>
          <w:rFonts w:ascii="Times New Roman" w:hAnsi="Times New Roman" w:cs="Times New Roman"/>
          <w:color w:val="000000" w:themeColor="text1"/>
          <w:u w:val="single" w:color="000000" w:themeColor="text1"/>
        </w:rPr>
        <w:t xml:space="preserve"> </w:t>
      </w:r>
      <w:r w:rsidR="00E11EC5">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1"/>
          <w:u w:val="single" w:color="000000" w:themeColor="text1"/>
        </w:rPr>
        <w:t xml:space="preserve"> firm complies with</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the </w:t>
      </w:r>
      <w:r w:rsidR="001036E0" w:rsidRPr="00D87C27">
        <w:rPr>
          <w:rFonts w:ascii="Times New Roman" w:hAnsi="Times New Roman" w:cs="Times New Roman"/>
          <w:color w:val="000000" w:themeColor="text1"/>
          <w:spacing w:val="-1"/>
          <w:u w:val="single" w:color="000000" w:themeColor="text1"/>
        </w:rPr>
        <w:t>AICPA</w:t>
      </w:r>
      <w:r w:rsidR="001036E0" w:rsidRPr="00D87C27">
        <w:rPr>
          <w:rFonts w:ascii="Times New Roman" w:hAnsi="Times New Roman" w:cs="Times New Roman"/>
          <w:color w:val="000000" w:themeColor="text1"/>
          <w:spacing w:val="10"/>
          <w:u w:val="single" w:color="000000" w:themeColor="text1"/>
        </w:rPr>
        <w:t xml:space="preserve"> </w:t>
      </w:r>
      <w:r w:rsidR="001036E0" w:rsidRPr="00D87C27">
        <w:rPr>
          <w:rFonts w:ascii="Times New Roman" w:hAnsi="Times New Roman" w:cs="Times New Roman"/>
          <w:color w:val="000000" w:themeColor="text1"/>
          <w:u w:val="single" w:color="000000" w:themeColor="text1"/>
        </w:rPr>
        <w:t>Code</w:t>
      </w:r>
      <w:r w:rsidR="001036E0" w:rsidRPr="00D87C27">
        <w:rPr>
          <w:rFonts w:ascii="Times New Roman" w:hAnsi="Times New Roman" w:cs="Times New Roman"/>
          <w:color w:val="000000" w:themeColor="text1"/>
          <w:spacing w:val="10"/>
          <w:u w:val="single" w:color="000000" w:themeColor="text1"/>
        </w:rPr>
        <w:t xml:space="preserve"> </w:t>
      </w:r>
      <w:r w:rsidR="001036E0" w:rsidRPr="00D87C27">
        <w:rPr>
          <w:rFonts w:ascii="Times New Roman" w:hAnsi="Times New Roman" w:cs="Times New Roman"/>
          <w:color w:val="000000" w:themeColor="text1"/>
          <w:u w:val="single" w:color="000000" w:themeColor="text1"/>
        </w:rPr>
        <w:t>of</w:t>
      </w:r>
      <w:r w:rsidR="001036E0" w:rsidRPr="00D87C27">
        <w:rPr>
          <w:rFonts w:ascii="Times New Roman" w:hAnsi="Times New Roman" w:cs="Times New Roman"/>
          <w:color w:val="000000" w:themeColor="text1"/>
          <w:spacing w:val="12"/>
          <w:u w:val="single" w:color="000000" w:themeColor="text1"/>
        </w:rPr>
        <w:t xml:space="preserve"> </w:t>
      </w:r>
      <w:r w:rsidR="001036E0" w:rsidRPr="00D87C27">
        <w:rPr>
          <w:rFonts w:ascii="Times New Roman" w:hAnsi="Times New Roman" w:cs="Times New Roman"/>
          <w:color w:val="000000" w:themeColor="text1"/>
          <w:spacing w:val="-1"/>
          <w:u w:val="single" w:color="000000" w:themeColor="text1"/>
        </w:rPr>
        <w:t>Professional</w:t>
      </w:r>
      <w:r w:rsidR="001036E0" w:rsidRPr="00D87C27">
        <w:rPr>
          <w:rFonts w:ascii="Times New Roman" w:hAnsi="Times New Roman" w:cs="Times New Roman"/>
          <w:color w:val="000000" w:themeColor="text1"/>
          <w:spacing w:val="10"/>
          <w:u w:val="single" w:color="000000" w:themeColor="text1"/>
        </w:rPr>
        <w:t xml:space="preserve"> </w:t>
      </w:r>
      <w:r w:rsidR="001036E0" w:rsidRPr="00D87C27">
        <w:rPr>
          <w:rFonts w:ascii="Times New Roman" w:hAnsi="Times New Roman" w:cs="Times New Roman"/>
          <w:color w:val="000000" w:themeColor="text1"/>
          <w:spacing w:val="-1"/>
          <w:u w:val="single" w:color="000000" w:themeColor="text1"/>
        </w:rPr>
        <w:t>Conduct</w:t>
      </w:r>
      <w:r w:rsidRPr="00D87C27">
        <w:rPr>
          <w:rFonts w:ascii="Times New Roman" w:hAnsi="Times New Roman" w:cs="Times New Roman"/>
          <w:color w:val="000000" w:themeColor="text1"/>
          <w:spacing w:val="-1"/>
          <w:u w:val="single" w:color="000000" w:themeColor="text1"/>
        </w:rPr>
        <w:t xml:space="preserve">’s applicable standards </w:t>
      </w:r>
      <w:r w:rsidRPr="00D87C27">
        <w:rPr>
          <w:rFonts w:ascii="Times New Roman" w:hAnsi="Times New Roman" w:cs="Times New Roman"/>
          <w:color w:val="000000" w:themeColor="text1"/>
          <w:u w:val="single" w:color="000000" w:themeColor="text1"/>
        </w:rPr>
        <w:t>on</w:t>
      </w:r>
      <w:r w:rsidRPr="00D87C27">
        <w:rPr>
          <w:rFonts w:ascii="Times New Roman" w:hAnsi="Times New Roman" w:cs="Times New Roman"/>
          <w:color w:val="000000" w:themeColor="text1"/>
          <w:spacing w:val="-1"/>
          <w:u w:val="single" w:color="000000" w:themeColor="text1"/>
        </w:rPr>
        <w:t xml:space="preserve"> independence.</w:t>
      </w:r>
    </w:p>
    <w:p w14:paraId="191B0249" w14:textId="77777777" w:rsidR="00AF1072" w:rsidRDefault="00674BEB" w:rsidP="00674BE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pacing w:val="-1"/>
          <w:u w:val="single"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(2)</w:t>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misleading CPA firm name is </w:t>
      </w:r>
      <w:r w:rsidRPr="00D87C27">
        <w:rPr>
          <w:rFonts w:ascii="Times New Roman" w:hAnsi="Times New Roman" w:cs="Times New Roman"/>
          <w:color w:val="000000" w:themeColor="text1"/>
          <w:u w:val="single" w:color="000000" w:themeColor="text1"/>
        </w:rPr>
        <w:t>one</w:t>
      </w:r>
      <w:r w:rsidRPr="00D87C27">
        <w:rPr>
          <w:rFonts w:ascii="Times New Roman" w:hAnsi="Times New Roman" w:cs="Times New Roman"/>
          <w:color w:val="000000" w:themeColor="text1"/>
          <w:spacing w:val="-1"/>
          <w:u w:val="single" w:color="000000" w:themeColor="text1"/>
        </w:rPr>
        <w:t xml:space="preserve"> </w:t>
      </w:r>
      <w:r>
        <w:rPr>
          <w:rFonts w:ascii="Times New Roman" w:hAnsi="Times New Roman" w:cs="Times New Roman"/>
          <w:color w:val="000000" w:themeColor="text1"/>
          <w:spacing w:val="-1"/>
          <w:u w:val="single" w:color="000000" w:themeColor="text1"/>
        </w:rPr>
        <w:t>that</w:t>
      </w:r>
      <w:r w:rsidR="00AF1072">
        <w:rPr>
          <w:rFonts w:ascii="Times New Roman" w:hAnsi="Times New Roman" w:cs="Times New Roman"/>
          <w:color w:val="000000" w:themeColor="text1"/>
          <w:spacing w:val="-1"/>
          <w:u w:val="single" w:color="000000" w:themeColor="text1"/>
        </w:rPr>
        <w:t>:</w:t>
      </w:r>
    </w:p>
    <w:p w14:paraId="6F39F431" w14:textId="30B3784D" w:rsidR="00674BEB" w:rsidRPr="00D87C27" w:rsidRDefault="00AF1072" w:rsidP="00674BE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spacing w:val="-1"/>
          <w:u w:color="000000" w:themeColor="text1"/>
        </w:rPr>
        <w:tab/>
      </w:r>
      <w:r>
        <w:rPr>
          <w:rFonts w:ascii="Times New Roman" w:hAnsi="Times New Roman" w:cs="Times New Roman"/>
          <w:color w:val="000000" w:themeColor="text1"/>
          <w:spacing w:val="-1"/>
          <w:u w:color="000000" w:themeColor="text1"/>
        </w:rPr>
        <w:tab/>
      </w:r>
      <w:r>
        <w:rPr>
          <w:rFonts w:ascii="Times New Roman" w:hAnsi="Times New Roman" w:cs="Times New Roman"/>
          <w:color w:val="000000" w:themeColor="text1"/>
          <w:spacing w:val="-1"/>
          <w:u w:color="000000" w:themeColor="text1"/>
        </w:rPr>
        <w:tab/>
      </w:r>
      <w:r>
        <w:rPr>
          <w:rFonts w:ascii="Times New Roman" w:hAnsi="Times New Roman" w:cs="Times New Roman"/>
          <w:color w:val="000000" w:themeColor="text1"/>
          <w:spacing w:val="-1"/>
          <w:u w:val="single" w:color="000000" w:themeColor="text1"/>
        </w:rPr>
        <w:t>(a)</w:t>
      </w:r>
      <w:r>
        <w:rPr>
          <w:rFonts w:ascii="Times New Roman" w:hAnsi="Times New Roman" w:cs="Times New Roman"/>
          <w:color w:val="000000" w:themeColor="text1"/>
          <w:spacing w:val="-1"/>
          <w:u w:color="000000" w:themeColor="text1"/>
        </w:rPr>
        <w:tab/>
      </w:r>
      <w:r w:rsidR="00674BEB">
        <w:rPr>
          <w:rFonts w:ascii="Times New Roman" w:hAnsi="Times New Roman" w:cs="Times New Roman"/>
          <w:color w:val="000000" w:themeColor="text1"/>
          <w:spacing w:val="-1"/>
          <w:u w:val="single" w:color="000000" w:themeColor="text1"/>
        </w:rPr>
        <w:t>c</w:t>
      </w:r>
      <w:r w:rsidR="00674BEB" w:rsidRPr="00D87C27">
        <w:rPr>
          <w:rFonts w:ascii="Times New Roman" w:hAnsi="Times New Roman" w:cs="Times New Roman"/>
          <w:color w:val="000000" w:themeColor="text1"/>
          <w:spacing w:val="-1"/>
          <w:u w:val="single" w:color="000000" w:themeColor="text1"/>
        </w:rPr>
        <w:t>ontains</w:t>
      </w:r>
      <w:r w:rsidR="00674BEB" w:rsidRPr="00D87C27">
        <w:rPr>
          <w:rFonts w:ascii="Times New Roman" w:hAnsi="Times New Roman" w:cs="Times New Roman"/>
          <w:color w:val="000000" w:themeColor="text1"/>
          <w:spacing w:val="42"/>
          <w:u w:val="single" w:color="000000" w:themeColor="text1"/>
        </w:rPr>
        <w:t xml:space="preserve"> </w:t>
      </w:r>
      <w:r w:rsidR="00674BEB" w:rsidRPr="00D87C27">
        <w:rPr>
          <w:rFonts w:ascii="Times New Roman" w:hAnsi="Times New Roman" w:cs="Times New Roman"/>
          <w:color w:val="000000" w:themeColor="text1"/>
          <w:u w:val="single" w:color="000000" w:themeColor="text1"/>
        </w:rPr>
        <w:t>any</w:t>
      </w:r>
      <w:r w:rsidR="00674BEB" w:rsidRPr="00D87C27">
        <w:rPr>
          <w:rFonts w:ascii="Times New Roman" w:hAnsi="Times New Roman" w:cs="Times New Roman"/>
          <w:color w:val="000000" w:themeColor="text1"/>
          <w:spacing w:val="43"/>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representation</w:t>
      </w:r>
      <w:r w:rsidR="00674BEB" w:rsidRPr="00D87C27">
        <w:rPr>
          <w:rFonts w:ascii="Times New Roman" w:hAnsi="Times New Roman" w:cs="Times New Roman"/>
          <w:color w:val="000000" w:themeColor="text1"/>
          <w:spacing w:val="43"/>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that</w:t>
      </w:r>
      <w:r w:rsidR="00674BEB" w:rsidRPr="00D87C27">
        <w:rPr>
          <w:rFonts w:ascii="Times New Roman" w:hAnsi="Times New Roman" w:cs="Times New Roman"/>
          <w:color w:val="000000" w:themeColor="text1"/>
          <w:spacing w:val="41"/>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would</w:t>
      </w:r>
      <w:r w:rsidR="00674BEB" w:rsidRPr="00D87C27">
        <w:rPr>
          <w:rFonts w:ascii="Times New Roman" w:hAnsi="Times New Roman" w:cs="Times New Roman"/>
          <w:color w:val="000000" w:themeColor="text1"/>
          <w:spacing w:val="42"/>
          <w:u w:val="single" w:color="000000" w:themeColor="text1"/>
        </w:rPr>
        <w:t xml:space="preserve"> </w:t>
      </w:r>
      <w:r w:rsidR="00674BEB" w:rsidRPr="00D87C27">
        <w:rPr>
          <w:rFonts w:ascii="Times New Roman" w:hAnsi="Times New Roman" w:cs="Times New Roman"/>
          <w:color w:val="000000" w:themeColor="text1"/>
          <w:u w:val="single" w:color="000000" w:themeColor="text1"/>
        </w:rPr>
        <w:t>be</w:t>
      </w:r>
      <w:r w:rsidR="00674BEB" w:rsidRPr="00D87C27">
        <w:rPr>
          <w:rFonts w:ascii="Times New Roman" w:hAnsi="Times New Roman" w:cs="Times New Roman"/>
          <w:color w:val="000000" w:themeColor="text1"/>
          <w:spacing w:val="44"/>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likely</w:t>
      </w:r>
      <w:r w:rsidR="00674BEB" w:rsidRPr="00D87C27">
        <w:rPr>
          <w:rFonts w:ascii="Times New Roman" w:hAnsi="Times New Roman" w:cs="Times New Roman"/>
          <w:color w:val="000000" w:themeColor="text1"/>
          <w:spacing w:val="44"/>
          <w:u w:val="single" w:color="000000" w:themeColor="text1"/>
        </w:rPr>
        <w:t xml:space="preserve"> </w:t>
      </w:r>
      <w:r w:rsidR="00674BEB" w:rsidRPr="00D87C27">
        <w:rPr>
          <w:rFonts w:ascii="Times New Roman" w:hAnsi="Times New Roman" w:cs="Times New Roman"/>
          <w:color w:val="000000" w:themeColor="text1"/>
          <w:u w:val="single" w:color="000000" w:themeColor="text1"/>
        </w:rPr>
        <w:t>to</w:t>
      </w:r>
      <w:r w:rsidR="00674BEB" w:rsidRPr="00D87C27">
        <w:rPr>
          <w:rFonts w:ascii="Times New Roman" w:hAnsi="Times New Roman" w:cs="Times New Roman"/>
          <w:color w:val="000000" w:themeColor="text1"/>
          <w:spacing w:val="42"/>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cause</w:t>
      </w:r>
      <w:r w:rsidR="00674BEB" w:rsidRPr="00D87C27">
        <w:rPr>
          <w:rFonts w:ascii="Times New Roman" w:hAnsi="Times New Roman" w:cs="Times New Roman"/>
          <w:color w:val="000000" w:themeColor="text1"/>
          <w:spacing w:val="42"/>
          <w:u w:val="single" w:color="000000" w:themeColor="text1"/>
        </w:rPr>
        <w:t xml:space="preserve"> </w:t>
      </w:r>
      <w:r w:rsidR="00674BEB" w:rsidRPr="00D87C27">
        <w:rPr>
          <w:rFonts w:ascii="Times New Roman" w:hAnsi="Times New Roman" w:cs="Times New Roman"/>
          <w:color w:val="000000" w:themeColor="text1"/>
          <w:u w:val="single" w:color="000000" w:themeColor="text1"/>
        </w:rPr>
        <w:t>a</w:t>
      </w:r>
      <w:r w:rsidR="00674BEB" w:rsidRPr="00D87C27">
        <w:rPr>
          <w:rFonts w:ascii="Times New Roman" w:hAnsi="Times New Roman" w:cs="Times New Roman"/>
          <w:color w:val="000000" w:themeColor="text1"/>
          <w:spacing w:val="43"/>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reasonable</w:t>
      </w:r>
      <w:r w:rsidR="00674BEB" w:rsidRPr="00D87C27">
        <w:rPr>
          <w:rFonts w:ascii="Times New Roman" w:hAnsi="Times New Roman" w:cs="Times New Roman"/>
          <w:color w:val="000000" w:themeColor="text1"/>
          <w:spacing w:val="42"/>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person</w:t>
      </w:r>
      <w:r w:rsidR="00674BEB" w:rsidRPr="00D87C27">
        <w:rPr>
          <w:rFonts w:ascii="Times New Roman" w:hAnsi="Times New Roman" w:cs="Times New Roman"/>
          <w:color w:val="000000" w:themeColor="text1"/>
          <w:spacing w:val="42"/>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to</w:t>
      </w:r>
      <w:r w:rsidR="00674BEB">
        <w:rPr>
          <w:rFonts w:ascii="Times New Roman" w:hAnsi="Times New Roman" w:cs="Times New Roman"/>
          <w:color w:val="000000" w:themeColor="text1"/>
          <w:spacing w:val="-1"/>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misunderstand</w:t>
      </w:r>
      <w:r w:rsidR="00674BEB" w:rsidRPr="00D87C27">
        <w:rPr>
          <w:rFonts w:ascii="Times New Roman" w:hAnsi="Times New Roman" w:cs="Times New Roman"/>
          <w:color w:val="000000" w:themeColor="text1"/>
          <w:spacing w:val="3"/>
          <w:u w:val="single" w:color="000000" w:themeColor="text1"/>
        </w:rPr>
        <w:t xml:space="preserve"> </w:t>
      </w:r>
      <w:r w:rsidR="00674BEB" w:rsidRPr="00D87C27">
        <w:rPr>
          <w:rFonts w:ascii="Times New Roman" w:hAnsi="Times New Roman" w:cs="Times New Roman"/>
          <w:color w:val="000000" w:themeColor="text1"/>
          <w:u w:val="single" w:color="000000" w:themeColor="text1"/>
        </w:rPr>
        <w:t>or</w:t>
      </w:r>
      <w:r w:rsidR="00674BEB" w:rsidRPr="00D87C27">
        <w:rPr>
          <w:rFonts w:ascii="Times New Roman" w:hAnsi="Times New Roman" w:cs="Times New Roman"/>
          <w:color w:val="000000" w:themeColor="text1"/>
          <w:spacing w:val="4"/>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be</w:t>
      </w:r>
      <w:r w:rsidR="00674BEB" w:rsidRPr="00D87C27">
        <w:rPr>
          <w:rFonts w:ascii="Times New Roman" w:hAnsi="Times New Roman" w:cs="Times New Roman"/>
          <w:color w:val="000000" w:themeColor="text1"/>
          <w:spacing w:val="4"/>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confused</w:t>
      </w:r>
      <w:r w:rsidR="00674BEB" w:rsidRPr="00D87C27">
        <w:rPr>
          <w:rFonts w:ascii="Times New Roman" w:hAnsi="Times New Roman" w:cs="Times New Roman"/>
          <w:color w:val="000000" w:themeColor="text1"/>
          <w:spacing w:val="4"/>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about</w:t>
      </w:r>
      <w:r w:rsidR="00674BEB" w:rsidRPr="00D87C27">
        <w:rPr>
          <w:rFonts w:ascii="Times New Roman" w:hAnsi="Times New Roman" w:cs="Times New Roman"/>
          <w:color w:val="000000" w:themeColor="text1"/>
          <w:spacing w:val="3"/>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the</w:t>
      </w:r>
      <w:r w:rsidR="00674BEB" w:rsidRPr="00D87C27">
        <w:rPr>
          <w:rFonts w:ascii="Times New Roman" w:hAnsi="Times New Roman" w:cs="Times New Roman"/>
          <w:color w:val="000000" w:themeColor="text1"/>
          <w:spacing w:val="4"/>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legal</w:t>
      </w:r>
      <w:r w:rsidR="00674BEB" w:rsidRPr="00D87C27">
        <w:rPr>
          <w:rFonts w:ascii="Times New Roman" w:hAnsi="Times New Roman" w:cs="Times New Roman"/>
          <w:color w:val="000000" w:themeColor="text1"/>
          <w:spacing w:val="3"/>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form</w:t>
      </w:r>
      <w:r w:rsidR="00674BEB" w:rsidRPr="00D87C27">
        <w:rPr>
          <w:rFonts w:ascii="Times New Roman" w:hAnsi="Times New Roman" w:cs="Times New Roman"/>
          <w:color w:val="000000" w:themeColor="text1"/>
          <w:spacing w:val="4"/>
          <w:u w:val="single" w:color="000000" w:themeColor="text1"/>
        </w:rPr>
        <w:t xml:space="preserve"> </w:t>
      </w:r>
      <w:r w:rsidR="00674BEB" w:rsidRPr="00D87C27">
        <w:rPr>
          <w:rFonts w:ascii="Times New Roman" w:hAnsi="Times New Roman" w:cs="Times New Roman"/>
          <w:color w:val="000000" w:themeColor="text1"/>
          <w:u w:val="single" w:color="000000" w:themeColor="text1"/>
        </w:rPr>
        <w:t>of</w:t>
      </w:r>
      <w:r w:rsidR="00674BEB" w:rsidRPr="00D87C27">
        <w:rPr>
          <w:rFonts w:ascii="Times New Roman" w:hAnsi="Times New Roman" w:cs="Times New Roman"/>
          <w:color w:val="000000" w:themeColor="text1"/>
          <w:spacing w:val="5"/>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the</w:t>
      </w:r>
      <w:r w:rsidR="00674BEB" w:rsidRPr="00D87C27">
        <w:rPr>
          <w:rFonts w:ascii="Times New Roman" w:hAnsi="Times New Roman" w:cs="Times New Roman"/>
          <w:color w:val="000000" w:themeColor="text1"/>
          <w:spacing w:val="4"/>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firm,</w:t>
      </w:r>
      <w:r w:rsidR="00674BEB" w:rsidRPr="00D87C27">
        <w:rPr>
          <w:rFonts w:ascii="Times New Roman" w:hAnsi="Times New Roman" w:cs="Times New Roman"/>
          <w:color w:val="000000" w:themeColor="text1"/>
          <w:spacing w:val="4"/>
          <w:u w:val="single" w:color="000000" w:themeColor="text1"/>
        </w:rPr>
        <w:t xml:space="preserve"> </w:t>
      </w:r>
      <w:r w:rsidR="00674BEB" w:rsidRPr="00D87C27">
        <w:rPr>
          <w:rFonts w:ascii="Times New Roman" w:hAnsi="Times New Roman" w:cs="Times New Roman"/>
          <w:color w:val="000000" w:themeColor="text1"/>
          <w:u w:val="single" w:color="000000" w:themeColor="text1"/>
        </w:rPr>
        <w:t>or</w:t>
      </w:r>
      <w:r w:rsidR="00674BEB" w:rsidRPr="00D87C27">
        <w:rPr>
          <w:rFonts w:ascii="Times New Roman" w:hAnsi="Times New Roman" w:cs="Times New Roman"/>
          <w:color w:val="000000" w:themeColor="text1"/>
          <w:spacing w:val="4"/>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about</w:t>
      </w:r>
      <w:r w:rsidR="00674BEB" w:rsidRPr="00D87C27">
        <w:rPr>
          <w:rFonts w:ascii="Times New Roman" w:hAnsi="Times New Roman" w:cs="Times New Roman"/>
          <w:color w:val="000000" w:themeColor="text1"/>
          <w:spacing w:val="3"/>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who</w:t>
      </w:r>
      <w:r w:rsidR="00674BEB" w:rsidRPr="00D87C27">
        <w:rPr>
          <w:rFonts w:ascii="Times New Roman" w:hAnsi="Times New Roman" w:cs="Times New Roman"/>
          <w:color w:val="000000" w:themeColor="text1"/>
          <w:spacing w:val="4"/>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the</w:t>
      </w:r>
      <w:r w:rsidR="00674BEB" w:rsidRPr="00D87C27">
        <w:rPr>
          <w:rFonts w:ascii="Times New Roman" w:hAnsi="Times New Roman" w:cs="Times New Roman"/>
          <w:color w:val="000000" w:themeColor="text1"/>
          <w:spacing w:val="4"/>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owners</w:t>
      </w:r>
      <w:r w:rsidR="00674BEB" w:rsidRPr="00D87C27">
        <w:rPr>
          <w:rFonts w:ascii="Times New Roman" w:hAnsi="Times New Roman" w:cs="Times New Roman"/>
          <w:color w:val="000000" w:themeColor="text1"/>
          <w:spacing w:val="3"/>
          <w:u w:val="single" w:color="000000" w:themeColor="text1"/>
        </w:rPr>
        <w:t xml:space="preserve"> </w:t>
      </w:r>
      <w:r w:rsidR="00674BEB" w:rsidRPr="00D87C27">
        <w:rPr>
          <w:rFonts w:ascii="Times New Roman" w:hAnsi="Times New Roman" w:cs="Times New Roman"/>
          <w:color w:val="000000" w:themeColor="text1"/>
          <w:u w:val="single" w:color="000000" w:themeColor="text1"/>
        </w:rPr>
        <w:t>or</w:t>
      </w:r>
      <w:r w:rsidR="00674BEB">
        <w:rPr>
          <w:rFonts w:ascii="Times New Roman" w:hAnsi="Times New Roman" w:cs="Times New Roman"/>
          <w:color w:val="000000" w:themeColor="text1"/>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members</w:t>
      </w:r>
      <w:r w:rsidR="00674BEB" w:rsidRPr="00D87C27">
        <w:rPr>
          <w:rFonts w:ascii="Times New Roman" w:hAnsi="Times New Roman" w:cs="Times New Roman"/>
          <w:color w:val="000000" w:themeColor="text1"/>
          <w:spacing w:val="20"/>
          <w:u w:val="single" w:color="000000" w:themeColor="text1"/>
        </w:rPr>
        <w:t xml:space="preserve"> </w:t>
      </w:r>
      <w:r w:rsidR="00674BEB" w:rsidRPr="00D87C27">
        <w:rPr>
          <w:rFonts w:ascii="Times New Roman" w:hAnsi="Times New Roman" w:cs="Times New Roman"/>
          <w:color w:val="000000" w:themeColor="text1"/>
          <w:u w:val="single" w:color="000000" w:themeColor="text1"/>
        </w:rPr>
        <w:t>of</w:t>
      </w:r>
      <w:r w:rsidR="00674BEB" w:rsidRPr="00D87C27">
        <w:rPr>
          <w:rFonts w:ascii="Times New Roman" w:hAnsi="Times New Roman" w:cs="Times New Roman"/>
          <w:color w:val="000000" w:themeColor="text1"/>
          <w:spacing w:val="21"/>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the</w:t>
      </w:r>
      <w:r w:rsidR="00674BEB" w:rsidRPr="00D87C27">
        <w:rPr>
          <w:rFonts w:ascii="Times New Roman" w:hAnsi="Times New Roman" w:cs="Times New Roman"/>
          <w:color w:val="000000" w:themeColor="text1"/>
          <w:spacing w:val="20"/>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firm</w:t>
      </w:r>
      <w:r w:rsidR="006435DB">
        <w:rPr>
          <w:rFonts w:ascii="Times New Roman" w:hAnsi="Times New Roman" w:cs="Times New Roman"/>
          <w:color w:val="000000" w:themeColor="text1"/>
          <w:spacing w:val="-1"/>
          <w:u w:val="single" w:color="000000" w:themeColor="text1"/>
        </w:rPr>
        <w:t xml:space="preserve"> are</w:t>
      </w:r>
      <w:r w:rsidR="00674BEB" w:rsidRPr="00D87C27">
        <w:rPr>
          <w:rFonts w:ascii="Times New Roman" w:hAnsi="Times New Roman" w:cs="Times New Roman"/>
          <w:color w:val="000000" w:themeColor="text1"/>
          <w:spacing w:val="-1"/>
          <w:u w:val="single" w:color="000000" w:themeColor="text1"/>
        </w:rPr>
        <w:t>,</w:t>
      </w:r>
      <w:r w:rsidR="00674BEB" w:rsidRPr="00D87C27">
        <w:rPr>
          <w:rFonts w:ascii="Times New Roman" w:hAnsi="Times New Roman" w:cs="Times New Roman"/>
          <w:color w:val="000000" w:themeColor="text1"/>
          <w:spacing w:val="22"/>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such</w:t>
      </w:r>
      <w:r w:rsidR="00674BEB" w:rsidRPr="00D87C27">
        <w:rPr>
          <w:rFonts w:ascii="Times New Roman" w:hAnsi="Times New Roman" w:cs="Times New Roman"/>
          <w:color w:val="000000" w:themeColor="text1"/>
          <w:spacing w:val="20"/>
          <w:u w:val="single" w:color="000000" w:themeColor="text1"/>
        </w:rPr>
        <w:t xml:space="preserve"> </w:t>
      </w:r>
      <w:r w:rsidR="00674BEB" w:rsidRPr="00D87C27">
        <w:rPr>
          <w:rFonts w:ascii="Times New Roman" w:hAnsi="Times New Roman" w:cs="Times New Roman"/>
          <w:color w:val="000000" w:themeColor="text1"/>
          <w:u w:val="single" w:color="000000" w:themeColor="text1"/>
        </w:rPr>
        <w:t>as</w:t>
      </w:r>
      <w:r w:rsidR="00674BEB" w:rsidRPr="00D87C27">
        <w:rPr>
          <w:rFonts w:ascii="Times New Roman" w:hAnsi="Times New Roman" w:cs="Times New Roman"/>
          <w:color w:val="000000" w:themeColor="text1"/>
          <w:spacing w:val="21"/>
          <w:u w:val="single" w:color="000000" w:themeColor="text1"/>
        </w:rPr>
        <w:t xml:space="preserve"> </w:t>
      </w:r>
      <w:r w:rsidR="00674BEB" w:rsidRPr="00D87C27">
        <w:rPr>
          <w:rFonts w:ascii="Times New Roman" w:hAnsi="Times New Roman" w:cs="Times New Roman"/>
          <w:color w:val="000000" w:themeColor="text1"/>
          <w:u w:val="single" w:color="000000" w:themeColor="text1"/>
        </w:rPr>
        <w:t>a</w:t>
      </w:r>
      <w:r w:rsidR="00674BEB" w:rsidRPr="00D87C27">
        <w:rPr>
          <w:rFonts w:ascii="Times New Roman" w:hAnsi="Times New Roman" w:cs="Times New Roman"/>
          <w:color w:val="000000" w:themeColor="text1"/>
          <w:spacing w:val="21"/>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reference</w:t>
      </w:r>
      <w:r w:rsidR="00674BEB" w:rsidRPr="00D87C27">
        <w:rPr>
          <w:rFonts w:ascii="Times New Roman" w:hAnsi="Times New Roman" w:cs="Times New Roman"/>
          <w:color w:val="000000" w:themeColor="text1"/>
          <w:spacing w:val="21"/>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to</w:t>
      </w:r>
      <w:r w:rsidR="00674BEB" w:rsidRPr="00D87C27">
        <w:rPr>
          <w:rFonts w:ascii="Times New Roman" w:hAnsi="Times New Roman" w:cs="Times New Roman"/>
          <w:color w:val="000000" w:themeColor="text1"/>
          <w:spacing w:val="21"/>
          <w:u w:val="single" w:color="000000" w:themeColor="text1"/>
        </w:rPr>
        <w:t xml:space="preserve"> </w:t>
      </w:r>
      <w:r w:rsidR="00674BEB" w:rsidRPr="00D87C27">
        <w:rPr>
          <w:rFonts w:ascii="Times New Roman" w:hAnsi="Times New Roman" w:cs="Times New Roman"/>
          <w:color w:val="000000" w:themeColor="text1"/>
          <w:u w:val="single" w:color="000000" w:themeColor="text1"/>
        </w:rPr>
        <w:t>a</w:t>
      </w:r>
      <w:r w:rsidR="00674BEB" w:rsidRPr="00D87C27">
        <w:rPr>
          <w:rFonts w:ascii="Times New Roman" w:hAnsi="Times New Roman" w:cs="Times New Roman"/>
          <w:color w:val="000000" w:themeColor="text1"/>
          <w:spacing w:val="21"/>
          <w:u w:val="single" w:color="000000" w:themeColor="text1"/>
        </w:rPr>
        <w:t xml:space="preserve"> </w:t>
      </w:r>
      <w:r w:rsidR="00674BEB" w:rsidRPr="00D87C27">
        <w:rPr>
          <w:rFonts w:ascii="Times New Roman" w:hAnsi="Times New Roman" w:cs="Times New Roman"/>
          <w:color w:val="000000" w:themeColor="text1"/>
          <w:u w:val="single" w:color="000000" w:themeColor="text1"/>
        </w:rPr>
        <w:t>type</w:t>
      </w:r>
      <w:r w:rsidR="00674BEB" w:rsidRPr="00D87C27">
        <w:rPr>
          <w:rFonts w:ascii="Times New Roman" w:hAnsi="Times New Roman" w:cs="Times New Roman"/>
          <w:color w:val="000000" w:themeColor="text1"/>
          <w:spacing w:val="21"/>
          <w:u w:val="single" w:color="000000" w:themeColor="text1"/>
        </w:rPr>
        <w:t xml:space="preserve"> </w:t>
      </w:r>
      <w:r w:rsidR="00674BEB" w:rsidRPr="00D87C27">
        <w:rPr>
          <w:rFonts w:ascii="Times New Roman" w:hAnsi="Times New Roman" w:cs="Times New Roman"/>
          <w:color w:val="000000" w:themeColor="text1"/>
          <w:u w:val="single" w:color="000000" w:themeColor="text1"/>
        </w:rPr>
        <w:t>of</w:t>
      </w:r>
      <w:r w:rsidR="00674BEB" w:rsidRPr="00D87C27">
        <w:rPr>
          <w:rFonts w:ascii="Times New Roman" w:hAnsi="Times New Roman" w:cs="Times New Roman"/>
          <w:color w:val="000000" w:themeColor="text1"/>
          <w:spacing w:val="21"/>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organization</w:t>
      </w:r>
      <w:r w:rsidR="00674BEB" w:rsidRPr="00D87C27">
        <w:rPr>
          <w:rFonts w:ascii="Times New Roman" w:hAnsi="Times New Roman" w:cs="Times New Roman"/>
          <w:color w:val="000000" w:themeColor="text1"/>
          <w:spacing w:val="20"/>
          <w:u w:val="single" w:color="000000" w:themeColor="text1"/>
        </w:rPr>
        <w:t xml:space="preserve"> </w:t>
      </w:r>
      <w:r w:rsidR="00674BEB" w:rsidRPr="00D87C27">
        <w:rPr>
          <w:rFonts w:ascii="Times New Roman" w:hAnsi="Times New Roman" w:cs="Times New Roman"/>
          <w:color w:val="000000" w:themeColor="text1"/>
          <w:u w:val="single" w:color="000000" w:themeColor="text1"/>
        </w:rPr>
        <w:t>or</w:t>
      </w:r>
      <w:r w:rsidR="00674BEB" w:rsidRPr="00D87C27">
        <w:rPr>
          <w:rFonts w:ascii="Times New Roman" w:hAnsi="Times New Roman" w:cs="Times New Roman"/>
          <w:color w:val="000000" w:themeColor="text1"/>
          <w:spacing w:val="20"/>
          <w:u w:val="single" w:color="000000" w:themeColor="text1"/>
        </w:rPr>
        <w:t xml:space="preserve"> </w:t>
      </w:r>
      <w:r w:rsidR="00674BEB" w:rsidRPr="00D87C27">
        <w:rPr>
          <w:rFonts w:ascii="Times New Roman" w:hAnsi="Times New Roman" w:cs="Times New Roman"/>
          <w:color w:val="000000" w:themeColor="text1"/>
          <w:u w:val="single" w:color="000000" w:themeColor="text1"/>
        </w:rPr>
        <w:t>an</w:t>
      </w:r>
      <w:r w:rsidR="00674BEB" w:rsidRPr="00D87C27">
        <w:rPr>
          <w:rFonts w:ascii="Times New Roman" w:hAnsi="Times New Roman" w:cs="Times New Roman"/>
          <w:color w:val="000000" w:themeColor="text1"/>
          <w:spacing w:val="18"/>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abbreviation</w:t>
      </w:r>
      <w:r w:rsidR="00674BEB" w:rsidRPr="00D87C27">
        <w:rPr>
          <w:rFonts w:ascii="Times New Roman" w:hAnsi="Times New Roman" w:cs="Times New Roman"/>
          <w:color w:val="000000" w:themeColor="text1"/>
          <w:spacing w:val="21"/>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thereof</w:t>
      </w:r>
      <w:r w:rsidR="00674BEB">
        <w:rPr>
          <w:rFonts w:ascii="Times New Roman" w:hAnsi="Times New Roman" w:cs="Times New Roman"/>
          <w:color w:val="000000" w:themeColor="text1"/>
          <w:spacing w:val="-1"/>
          <w:u w:val="single" w:color="000000" w:themeColor="text1"/>
        </w:rPr>
        <w:t xml:space="preserve"> </w:t>
      </w:r>
      <w:r w:rsidR="006435DB">
        <w:rPr>
          <w:rFonts w:ascii="Times New Roman" w:hAnsi="Times New Roman" w:cs="Times New Roman"/>
          <w:color w:val="000000" w:themeColor="text1"/>
          <w:spacing w:val="-1"/>
          <w:u w:val="single" w:color="000000" w:themeColor="text1"/>
        </w:rPr>
        <w:t>that</w:t>
      </w:r>
      <w:r w:rsidR="00674BEB" w:rsidRPr="00D87C27">
        <w:rPr>
          <w:rFonts w:ascii="Times New Roman" w:hAnsi="Times New Roman" w:cs="Times New Roman"/>
          <w:color w:val="000000" w:themeColor="text1"/>
          <w:spacing w:val="49"/>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does</w:t>
      </w:r>
      <w:r w:rsidR="00674BEB" w:rsidRPr="00D87C27">
        <w:rPr>
          <w:rFonts w:ascii="Times New Roman" w:hAnsi="Times New Roman" w:cs="Times New Roman"/>
          <w:color w:val="000000" w:themeColor="text1"/>
          <w:spacing w:val="49"/>
          <w:u w:val="single" w:color="000000" w:themeColor="text1"/>
        </w:rPr>
        <w:t xml:space="preserve"> </w:t>
      </w:r>
      <w:r w:rsidR="00674BEB" w:rsidRPr="00D87C27">
        <w:rPr>
          <w:rFonts w:ascii="Times New Roman" w:hAnsi="Times New Roman" w:cs="Times New Roman"/>
          <w:color w:val="000000" w:themeColor="text1"/>
          <w:u w:val="single" w:color="000000" w:themeColor="text1"/>
        </w:rPr>
        <w:t>not</w:t>
      </w:r>
      <w:r w:rsidR="00674BEB" w:rsidRPr="00D87C27">
        <w:rPr>
          <w:rFonts w:ascii="Times New Roman" w:hAnsi="Times New Roman" w:cs="Times New Roman"/>
          <w:color w:val="000000" w:themeColor="text1"/>
          <w:spacing w:val="49"/>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accurately</w:t>
      </w:r>
      <w:r w:rsidR="00674BEB" w:rsidRPr="00D87C27">
        <w:rPr>
          <w:rFonts w:ascii="Times New Roman" w:hAnsi="Times New Roman" w:cs="Times New Roman"/>
          <w:color w:val="000000" w:themeColor="text1"/>
          <w:spacing w:val="52"/>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reflect</w:t>
      </w:r>
      <w:r w:rsidR="00674BEB" w:rsidRPr="00D87C27">
        <w:rPr>
          <w:rFonts w:ascii="Times New Roman" w:hAnsi="Times New Roman" w:cs="Times New Roman"/>
          <w:color w:val="000000" w:themeColor="text1"/>
          <w:spacing w:val="49"/>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the</w:t>
      </w:r>
      <w:r w:rsidR="00674BEB" w:rsidRPr="00D87C27">
        <w:rPr>
          <w:rFonts w:ascii="Times New Roman" w:hAnsi="Times New Roman" w:cs="Times New Roman"/>
          <w:color w:val="000000" w:themeColor="text1"/>
          <w:spacing w:val="49"/>
          <w:u w:val="single" w:color="000000" w:themeColor="text1"/>
        </w:rPr>
        <w:t xml:space="preserve"> </w:t>
      </w:r>
      <w:r w:rsidR="00674BEB" w:rsidRPr="00D87C27">
        <w:rPr>
          <w:rFonts w:ascii="Times New Roman" w:hAnsi="Times New Roman" w:cs="Times New Roman"/>
          <w:color w:val="000000" w:themeColor="text1"/>
          <w:u w:val="single" w:color="000000" w:themeColor="text1"/>
        </w:rPr>
        <w:t>form</w:t>
      </w:r>
      <w:r w:rsidR="00674BEB" w:rsidRPr="00D87C27">
        <w:rPr>
          <w:rFonts w:ascii="Times New Roman" w:hAnsi="Times New Roman" w:cs="Times New Roman"/>
          <w:color w:val="000000" w:themeColor="text1"/>
          <w:spacing w:val="49"/>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under</w:t>
      </w:r>
      <w:r w:rsidR="00674BEB" w:rsidRPr="00D87C27">
        <w:rPr>
          <w:rFonts w:ascii="Times New Roman" w:hAnsi="Times New Roman" w:cs="Times New Roman"/>
          <w:color w:val="000000" w:themeColor="text1"/>
          <w:spacing w:val="50"/>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which</w:t>
      </w:r>
      <w:r w:rsidR="00674BEB" w:rsidRPr="00D87C27">
        <w:rPr>
          <w:rFonts w:ascii="Times New Roman" w:hAnsi="Times New Roman" w:cs="Times New Roman"/>
          <w:color w:val="000000" w:themeColor="text1"/>
          <w:spacing w:val="49"/>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the</w:t>
      </w:r>
      <w:r w:rsidR="00674BEB" w:rsidRPr="00D87C27">
        <w:rPr>
          <w:rFonts w:ascii="Times New Roman" w:hAnsi="Times New Roman" w:cs="Times New Roman"/>
          <w:color w:val="000000" w:themeColor="text1"/>
          <w:spacing w:val="49"/>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firm</w:t>
      </w:r>
      <w:r w:rsidR="00674BEB" w:rsidRPr="00D87C27">
        <w:rPr>
          <w:rFonts w:ascii="Times New Roman" w:hAnsi="Times New Roman" w:cs="Times New Roman"/>
          <w:color w:val="000000" w:themeColor="text1"/>
          <w:spacing w:val="50"/>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is</w:t>
      </w:r>
      <w:r w:rsidR="00674BEB" w:rsidRPr="00D87C27">
        <w:rPr>
          <w:rFonts w:ascii="Times New Roman" w:hAnsi="Times New Roman" w:cs="Times New Roman"/>
          <w:color w:val="000000" w:themeColor="text1"/>
          <w:spacing w:val="49"/>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organized,</w:t>
      </w:r>
      <w:r w:rsidR="00674BEB" w:rsidRPr="00D87C27">
        <w:rPr>
          <w:rFonts w:ascii="Times New Roman" w:hAnsi="Times New Roman" w:cs="Times New Roman"/>
          <w:color w:val="000000" w:themeColor="text1"/>
          <w:spacing w:val="50"/>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including</w:t>
      </w:r>
      <w:r w:rsidR="00674BEB">
        <w:rPr>
          <w:rFonts w:ascii="Times New Roman" w:hAnsi="Times New Roman" w:cs="Times New Roman"/>
          <w:color w:val="000000" w:themeColor="text1"/>
          <w:spacing w:val="-1"/>
          <w:u w:val="single" w:color="000000" w:themeColor="text1"/>
        </w:rPr>
        <w:t>,</w:t>
      </w:r>
      <w:r w:rsidR="00674BEB" w:rsidRPr="00D87C27">
        <w:rPr>
          <w:rFonts w:ascii="Times New Roman" w:hAnsi="Times New Roman" w:cs="Times New Roman"/>
          <w:color w:val="000000" w:themeColor="text1"/>
          <w:spacing w:val="-1"/>
          <w:u w:val="single" w:color="000000" w:themeColor="text1"/>
        </w:rPr>
        <w:t xml:space="preserve"> but </w:t>
      </w:r>
      <w:r w:rsidR="00674BEB" w:rsidRPr="00D87C27">
        <w:rPr>
          <w:rFonts w:ascii="Times New Roman" w:hAnsi="Times New Roman" w:cs="Times New Roman"/>
          <w:color w:val="000000" w:themeColor="text1"/>
          <w:u w:val="single" w:color="000000" w:themeColor="text1"/>
        </w:rPr>
        <w:t>not</w:t>
      </w:r>
      <w:r w:rsidR="00674BEB" w:rsidRPr="00D87C27">
        <w:rPr>
          <w:rFonts w:ascii="Times New Roman" w:hAnsi="Times New Roman" w:cs="Times New Roman"/>
          <w:color w:val="000000" w:themeColor="text1"/>
          <w:spacing w:val="-1"/>
          <w:u w:val="single" w:color="000000" w:themeColor="text1"/>
        </w:rPr>
        <w:t xml:space="preserve"> limited</w:t>
      </w:r>
      <w:r w:rsidR="00674BEB" w:rsidRPr="00D87C27">
        <w:rPr>
          <w:rFonts w:ascii="Times New Roman" w:hAnsi="Times New Roman" w:cs="Times New Roman"/>
          <w:color w:val="000000" w:themeColor="text1"/>
          <w:spacing w:val="1"/>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to</w:t>
      </w:r>
      <w:r w:rsidR="00674BEB">
        <w:rPr>
          <w:rFonts w:ascii="Times New Roman" w:hAnsi="Times New Roman" w:cs="Times New Roman"/>
          <w:color w:val="000000" w:themeColor="text1"/>
          <w:spacing w:val="-1"/>
          <w:u w:val="single" w:color="000000" w:themeColor="text1"/>
        </w:rPr>
        <w:t>,</w:t>
      </w:r>
      <w:r w:rsidR="00674BEB" w:rsidRPr="00D87C27">
        <w:rPr>
          <w:rFonts w:ascii="Times New Roman" w:hAnsi="Times New Roman" w:cs="Times New Roman"/>
          <w:color w:val="000000" w:themeColor="text1"/>
          <w:spacing w:val="-1"/>
          <w:u w:val="single" w:color="000000" w:themeColor="text1"/>
        </w:rPr>
        <w:t xml:space="preserve"> </w:t>
      </w:r>
      <w:r w:rsidR="00674BEB" w:rsidRPr="00D87C27">
        <w:rPr>
          <w:rFonts w:ascii="Times New Roman" w:hAnsi="Times New Roman" w:cs="Times New Roman"/>
          <w:color w:val="000000" w:themeColor="text1"/>
          <w:u w:val="single" w:color="000000" w:themeColor="text1"/>
        </w:rPr>
        <w:t xml:space="preserve">a </w:t>
      </w:r>
      <w:r w:rsidR="00674BEB" w:rsidRPr="00D87C27">
        <w:rPr>
          <w:rFonts w:ascii="Times New Roman" w:hAnsi="Times New Roman" w:cs="Times New Roman"/>
          <w:color w:val="000000" w:themeColor="text1"/>
          <w:spacing w:val="-1"/>
          <w:u w:val="single" w:color="000000" w:themeColor="text1"/>
        </w:rPr>
        <w:t>name that:</w:t>
      </w:r>
    </w:p>
    <w:p w14:paraId="1D59EFB8" w14:textId="65A32600" w:rsidR="00674BEB" w:rsidRPr="00D87C27" w:rsidRDefault="00AF1072" w:rsidP="00674BE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674BEB">
        <w:rPr>
          <w:rFonts w:ascii="Times New Roman" w:hAnsi="Times New Roman" w:cs="Times New Roman"/>
          <w:color w:val="000000" w:themeColor="text1"/>
          <w:u w:color="000000" w:themeColor="text1"/>
        </w:rPr>
        <w:tab/>
      </w:r>
      <w:r w:rsidR="00674BEB">
        <w:rPr>
          <w:rFonts w:ascii="Times New Roman" w:hAnsi="Times New Roman" w:cs="Times New Roman"/>
          <w:color w:val="000000" w:themeColor="text1"/>
          <w:u w:color="000000" w:themeColor="text1"/>
        </w:rPr>
        <w:tab/>
      </w:r>
      <w:r w:rsidR="00674BEB">
        <w:rPr>
          <w:rFonts w:ascii="Times New Roman" w:hAnsi="Times New Roman" w:cs="Times New Roman"/>
          <w:color w:val="000000" w:themeColor="text1"/>
          <w:u w:color="000000" w:themeColor="text1"/>
        </w:rPr>
        <w:tab/>
      </w:r>
      <w:r w:rsidR="00674BEB" w:rsidRPr="00D87C27">
        <w:rPr>
          <w:rFonts w:ascii="Times New Roman" w:hAnsi="Times New Roman" w:cs="Times New Roman"/>
          <w:color w:val="000000" w:themeColor="text1"/>
          <w:spacing w:val="-1"/>
          <w:u w:val="single" w:color="000000" w:themeColor="text1"/>
        </w:rPr>
        <w:t>(</w:t>
      </w:r>
      <w:r>
        <w:rPr>
          <w:rFonts w:ascii="Times New Roman" w:hAnsi="Times New Roman" w:cs="Times New Roman"/>
          <w:color w:val="000000" w:themeColor="text1"/>
          <w:spacing w:val="-1"/>
          <w:u w:val="single" w:color="000000" w:themeColor="text1"/>
        </w:rPr>
        <w:t>i</w:t>
      </w:r>
      <w:r w:rsidR="00674BEB" w:rsidRPr="00D87C27">
        <w:rPr>
          <w:rFonts w:ascii="Times New Roman" w:hAnsi="Times New Roman" w:cs="Times New Roman"/>
          <w:color w:val="000000" w:themeColor="text1"/>
          <w:spacing w:val="-1"/>
          <w:u w:val="single" w:color="000000" w:themeColor="text1"/>
        </w:rPr>
        <w:t>)</w:t>
      </w:r>
      <w:r w:rsidR="00674BEB">
        <w:rPr>
          <w:rFonts w:ascii="Times New Roman" w:hAnsi="Times New Roman" w:cs="Times New Roman"/>
          <w:color w:val="000000" w:themeColor="text1"/>
          <w:spacing w:val="-1"/>
          <w:u w:color="000000" w:themeColor="text1"/>
        </w:rPr>
        <w:tab/>
      </w:r>
      <w:r w:rsidR="00674BEB">
        <w:rPr>
          <w:rFonts w:ascii="Times New Roman" w:hAnsi="Times New Roman" w:cs="Times New Roman"/>
          <w:color w:val="000000" w:themeColor="text1"/>
          <w:spacing w:val="-1"/>
          <w:u w:val="single" w:color="000000" w:themeColor="text1"/>
        </w:rPr>
        <w:t>i</w:t>
      </w:r>
      <w:r w:rsidR="00674BEB" w:rsidRPr="00D87C27">
        <w:rPr>
          <w:rFonts w:ascii="Times New Roman" w:hAnsi="Times New Roman" w:cs="Times New Roman"/>
          <w:color w:val="000000" w:themeColor="text1"/>
          <w:spacing w:val="-1"/>
          <w:u w:val="single" w:color="000000" w:themeColor="text1"/>
        </w:rPr>
        <w:t>mplies</w:t>
      </w:r>
      <w:r w:rsidR="00674BEB" w:rsidRPr="00D87C27">
        <w:rPr>
          <w:rFonts w:ascii="Times New Roman" w:hAnsi="Times New Roman" w:cs="Times New Roman"/>
          <w:color w:val="000000" w:themeColor="text1"/>
          <w:spacing w:val="30"/>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the</w:t>
      </w:r>
      <w:r w:rsidR="00674BEB" w:rsidRPr="00D87C27">
        <w:rPr>
          <w:rFonts w:ascii="Times New Roman" w:hAnsi="Times New Roman" w:cs="Times New Roman"/>
          <w:color w:val="000000" w:themeColor="text1"/>
          <w:spacing w:val="30"/>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existence</w:t>
      </w:r>
      <w:r w:rsidR="00674BEB" w:rsidRPr="00D87C27">
        <w:rPr>
          <w:rFonts w:ascii="Times New Roman" w:hAnsi="Times New Roman" w:cs="Times New Roman"/>
          <w:color w:val="000000" w:themeColor="text1"/>
          <w:spacing w:val="31"/>
          <w:u w:val="single" w:color="000000" w:themeColor="text1"/>
        </w:rPr>
        <w:t xml:space="preserve"> </w:t>
      </w:r>
      <w:r w:rsidR="00674BEB" w:rsidRPr="00D87C27">
        <w:rPr>
          <w:rFonts w:ascii="Times New Roman" w:hAnsi="Times New Roman" w:cs="Times New Roman"/>
          <w:color w:val="000000" w:themeColor="text1"/>
          <w:u w:val="single" w:color="000000" w:themeColor="text1"/>
        </w:rPr>
        <w:t>of</w:t>
      </w:r>
      <w:r w:rsidR="00674BEB" w:rsidRPr="00D87C27">
        <w:rPr>
          <w:rFonts w:ascii="Times New Roman" w:hAnsi="Times New Roman" w:cs="Times New Roman"/>
          <w:color w:val="000000" w:themeColor="text1"/>
          <w:spacing w:val="31"/>
          <w:u w:val="single" w:color="000000" w:themeColor="text1"/>
        </w:rPr>
        <w:t xml:space="preserve"> </w:t>
      </w:r>
      <w:r w:rsidR="00674BEB" w:rsidRPr="00D87C27">
        <w:rPr>
          <w:rFonts w:ascii="Times New Roman" w:hAnsi="Times New Roman" w:cs="Times New Roman"/>
          <w:color w:val="000000" w:themeColor="text1"/>
          <w:u w:val="single" w:color="000000" w:themeColor="text1"/>
        </w:rPr>
        <w:t>a</w:t>
      </w:r>
      <w:r w:rsidR="00674BEB" w:rsidRPr="00D87C27">
        <w:rPr>
          <w:rFonts w:ascii="Times New Roman" w:hAnsi="Times New Roman" w:cs="Times New Roman"/>
          <w:color w:val="000000" w:themeColor="text1"/>
          <w:spacing w:val="31"/>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corporation</w:t>
      </w:r>
      <w:r w:rsidR="00674BEB" w:rsidRPr="00D87C27">
        <w:rPr>
          <w:rFonts w:ascii="Times New Roman" w:hAnsi="Times New Roman" w:cs="Times New Roman"/>
          <w:color w:val="000000" w:themeColor="text1"/>
          <w:spacing w:val="30"/>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when</w:t>
      </w:r>
      <w:r w:rsidR="00674BEB" w:rsidRPr="00D87C27">
        <w:rPr>
          <w:rFonts w:ascii="Times New Roman" w:hAnsi="Times New Roman" w:cs="Times New Roman"/>
          <w:color w:val="000000" w:themeColor="text1"/>
          <w:spacing w:val="31"/>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the</w:t>
      </w:r>
      <w:r w:rsidR="00674BEB" w:rsidRPr="00D87C27">
        <w:rPr>
          <w:rFonts w:ascii="Times New Roman" w:hAnsi="Times New Roman" w:cs="Times New Roman"/>
          <w:color w:val="000000" w:themeColor="text1"/>
          <w:spacing w:val="30"/>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firm</w:t>
      </w:r>
      <w:r w:rsidR="00674BEB" w:rsidRPr="00D87C27">
        <w:rPr>
          <w:rFonts w:ascii="Times New Roman" w:hAnsi="Times New Roman" w:cs="Times New Roman"/>
          <w:color w:val="000000" w:themeColor="text1"/>
          <w:spacing w:val="30"/>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is</w:t>
      </w:r>
      <w:r w:rsidR="00674BEB" w:rsidRPr="00D87C27">
        <w:rPr>
          <w:rFonts w:ascii="Times New Roman" w:hAnsi="Times New Roman" w:cs="Times New Roman"/>
          <w:color w:val="000000" w:themeColor="text1"/>
          <w:spacing w:val="31"/>
          <w:u w:val="single" w:color="000000" w:themeColor="text1"/>
        </w:rPr>
        <w:t xml:space="preserve"> </w:t>
      </w:r>
      <w:r w:rsidR="00674BEB" w:rsidRPr="00D87C27">
        <w:rPr>
          <w:rFonts w:ascii="Times New Roman" w:hAnsi="Times New Roman" w:cs="Times New Roman"/>
          <w:color w:val="000000" w:themeColor="text1"/>
          <w:u w:val="single" w:color="000000" w:themeColor="text1"/>
        </w:rPr>
        <w:t>not</w:t>
      </w:r>
      <w:r w:rsidR="006435DB">
        <w:rPr>
          <w:rFonts w:ascii="Times New Roman" w:hAnsi="Times New Roman" w:cs="Times New Roman"/>
          <w:color w:val="000000" w:themeColor="text1"/>
          <w:u w:val="single" w:color="000000" w:themeColor="text1"/>
        </w:rPr>
        <w:t xml:space="preserve"> incorporated or is not </w:t>
      </w:r>
      <w:r w:rsidR="00674BEB" w:rsidRPr="00D87C27">
        <w:rPr>
          <w:rFonts w:ascii="Times New Roman" w:hAnsi="Times New Roman" w:cs="Times New Roman"/>
          <w:color w:val="000000" w:themeColor="text1"/>
          <w:u w:val="single" w:color="000000" w:themeColor="text1"/>
        </w:rPr>
        <w:t>a</w:t>
      </w:r>
      <w:r w:rsidR="006435DB">
        <w:rPr>
          <w:rFonts w:ascii="Times New Roman" w:hAnsi="Times New Roman" w:cs="Times New Roman"/>
          <w:color w:val="000000" w:themeColor="text1"/>
          <w:u w:val="single" w:color="000000" w:themeColor="text1"/>
        </w:rPr>
        <w:t xml:space="preserve"> professional</w:t>
      </w:r>
      <w:r w:rsidR="00674BEB" w:rsidRPr="00D87C27">
        <w:rPr>
          <w:rFonts w:ascii="Times New Roman" w:hAnsi="Times New Roman" w:cs="Times New Roman"/>
          <w:color w:val="000000" w:themeColor="text1"/>
          <w:spacing w:val="31"/>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corporation</w:t>
      </w:r>
      <w:r w:rsidR="006435DB">
        <w:rPr>
          <w:rFonts w:ascii="Times New Roman" w:hAnsi="Times New Roman" w:cs="Times New Roman"/>
          <w:color w:val="000000" w:themeColor="text1"/>
          <w:spacing w:val="-1"/>
          <w:u w:val="single" w:color="000000" w:themeColor="text1"/>
        </w:rPr>
        <w:t>,</w:t>
      </w:r>
      <w:r w:rsidR="00674BEB" w:rsidRPr="00D87C27">
        <w:rPr>
          <w:rFonts w:ascii="Times New Roman" w:hAnsi="Times New Roman" w:cs="Times New Roman"/>
          <w:color w:val="000000" w:themeColor="text1"/>
          <w:spacing w:val="30"/>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such</w:t>
      </w:r>
      <w:r w:rsidR="00674BEB" w:rsidRPr="00D87C27">
        <w:rPr>
          <w:rFonts w:ascii="Times New Roman" w:hAnsi="Times New Roman" w:cs="Times New Roman"/>
          <w:color w:val="000000" w:themeColor="text1"/>
          <w:spacing w:val="31"/>
          <w:u w:val="single" w:color="000000" w:themeColor="text1"/>
        </w:rPr>
        <w:t xml:space="preserve"> </w:t>
      </w:r>
      <w:r w:rsidR="00674BEB" w:rsidRPr="00D87C27">
        <w:rPr>
          <w:rFonts w:ascii="Times New Roman" w:hAnsi="Times New Roman" w:cs="Times New Roman"/>
          <w:color w:val="000000" w:themeColor="text1"/>
          <w:u w:val="single" w:color="000000" w:themeColor="text1"/>
        </w:rPr>
        <w:t>as</w:t>
      </w:r>
      <w:r w:rsidR="001036E0">
        <w:rPr>
          <w:rFonts w:ascii="Times New Roman" w:hAnsi="Times New Roman" w:cs="Times New Roman"/>
          <w:color w:val="000000" w:themeColor="text1"/>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through</w:t>
      </w:r>
      <w:r w:rsidR="00674BEB" w:rsidRPr="00D87C27">
        <w:rPr>
          <w:rFonts w:ascii="Times New Roman" w:hAnsi="Times New Roman" w:cs="Times New Roman"/>
          <w:color w:val="000000" w:themeColor="text1"/>
          <w:spacing w:val="4"/>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the</w:t>
      </w:r>
      <w:r w:rsidR="00674BEB" w:rsidRPr="00D87C27">
        <w:rPr>
          <w:rFonts w:ascii="Times New Roman" w:hAnsi="Times New Roman" w:cs="Times New Roman"/>
          <w:color w:val="000000" w:themeColor="text1"/>
          <w:spacing w:val="4"/>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use</w:t>
      </w:r>
      <w:r w:rsidR="00674BEB" w:rsidRPr="00D87C27">
        <w:rPr>
          <w:rFonts w:ascii="Times New Roman" w:hAnsi="Times New Roman" w:cs="Times New Roman"/>
          <w:color w:val="000000" w:themeColor="text1"/>
          <w:spacing w:val="4"/>
          <w:u w:val="single" w:color="000000" w:themeColor="text1"/>
        </w:rPr>
        <w:t xml:space="preserve"> </w:t>
      </w:r>
      <w:r w:rsidR="00674BEB" w:rsidRPr="00D87C27">
        <w:rPr>
          <w:rFonts w:ascii="Times New Roman" w:hAnsi="Times New Roman" w:cs="Times New Roman"/>
          <w:color w:val="000000" w:themeColor="text1"/>
          <w:u w:val="single" w:color="000000" w:themeColor="text1"/>
        </w:rPr>
        <w:t>of</w:t>
      </w:r>
      <w:r w:rsidR="00674BEB" w:rsidRPr="00D87C27">
        <w:rPr>
          <w:rFonts w:ascii="Times New Roman" w:hAnsi="Times New Roman" w:cs="Times New Roman"/>
          <w:color w:val="000000" w:themeColor="text1"/>
          <w:spacing w:val="4"/>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the</w:t>
      </w:r>
      <w:r w:rsidR="00674BEB" w:rsidRPr="00D87C27">
        <w:rPr>
          <w:rFonts w:ascii="Times New Roman" w:hAnsi="Times New Roman" w:cs="Times New Roman"/>
          <w:color w:val="000000" w:themeColor="text1"/>
          <w:spacing w:val="4"/>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words</w:t>
      </w:r>
      <w:r w:rsidR="00674BEB" w:rsidRPr="00D87C27">
        <w:rPr>
          <w:rFonts w:ascii="Times New Roman" w:hAnsi="Times New Roman" w:cs="Times New Roman"/>
          <w:color w:val="000000" w:themeColor="text1"/>
          <w:spacing w:val="3"/>
          <w:u w:val="single" w:color="000000" w:themeColor="text1"/>
        </w:rPr>
        <w:t xml:space="preserve"> </w:t>
      </w:r>
      <w:r w:rsidR="00674BEB">
        <w:rPr>
          <w:rFonts w:ascii="Times New Roman" w:hAnsi="Times New Roman" w:cs="Times New Roman"/>
          <w:color w:val="000000" w:themeColor="text1"/>
          <w:spacing w:val="3"/>
          <w:u w:val="single" w:color="000000" w:themeColor="text1"/>
        </w:rPr>
        <w:t>‘</w:t>
      </w:r>
      <w:r w:rsidR="00674BEB" w:rsidRPr="00D87C27">
        <w:rPr>
          <w:rFonts w:ascii="Times New Roman" w:hAnsi="Times New Roman" w:cs="Times New Roman"/>
          <w:color w:val="000000" w:themeColor="text1"/>
          <w:spacing w:val="-1"/>
          <w:u w:val="single" w:color="000000" w:themeColor="text1"/>
        </w:rPr>
        <w:t>corporation</w:t>
      </w:r>
      <w:r w:rsidR="00674BEB">
        <w:rPr>
          <w:rFonts w:ascii="Times New Roman" w:hAnsi="Times New Roman" w:cs="Times New Roman"/>
          <w:color w:val="000000" w:themeColor="text1"/>
          <w:spacing w:val="-1"/>
          <w:u w:val="single" w:color="000000" w:themeColor="text1"/>
        </w:rPr>
        <w:t>’</w:t>
      </w:r>
      <w:r w:rsidR="00674BEB" w:rsidRPr="00D87C27">
        <w:rPr>
          <w:rFonts w:ascii="Times New Roman" w:hAnsi="Times New Roman" w:cs="Times New Roman"/>
          <w:color w:val="000000" w:themeColor="text1"/>
          <w:spacing w:val="-1"/>
          <w:u w:val="single" w:color="000000" w:themeColor="text1"/>
        </w:rPr>
        <w:t>,</w:t>
      </w:r>
      <w:r w:rsidR="00674BEB" w:rsidRPr="00D87C27">
        <w:rPr>
          <w:rFonts w:ascii="Times New Roman" w:hAnsi="Times New Roman" w:cs="Times New Roman"/>
          <w:color w:val="000000" w:themeColor="text1"/>
          <w:spacing w:val="2"/>
          <w:u w:val="single" w:color="000000" w:themeColor="text1"/>
        </w:rPr>
        <w:t xml:space="preserve"> </w:t>
      </w:r>
      <w:r w:rsidR="00674BEB">
        <w:rPr>
          <w:rFonts w:ascii="Times New Roman" w:hAnsi="Times New Roman" w:cs="Times New Roman"/>
          <w:color w:val="000000" w:themeColor="text1"/>
          <w:spacing w:val="2"/>
          <w:u w:val="single" w:color="000000" w:themeColor="text1"/>
        </w:rPr>
        <w:t>‘</w:t>
      </w:r>
      <w:r w:rsidR="00674BEB">
        <w:rPr>
          <w:rFonts w:ascii="Times New Roman" w:hAnsi="Times New Roman" w:cs="Times New Roman"/>
          <w:color w:val="000000" w:themeColor="text1"/>
          <w:spacing w:val="-1"/>
          <w:u w:val="single" w:color="000000" w:themeColor="text1"/>
        </w:rPr>
        <w:t>incorporated’</w:t>
      </w:r>
      <w:r w:rsidR="00674BEB" w:rsidRPr="00D87C27">
        <w:rPr>
          <w:rFonts w:ascii="Times New Roman" w:hAnsi="Times New Roman" w:cs="Times New Roman"/>
          <w:color w:val="000000" w:themeColor="text1"/>
          <w:spacing w:val="-1"/>
          <w:u w:val="single" w:color="000000" w:themeColor="text1"/>
        </w:rPr>
        <w:t>,</w:t>
      </w:r>
      <w:r w:rsidR="00674BEB" w:rsidRPr="00D87C27">
        <w:rPr>
          <w:rFonts w:ascii="Times New Roman" w:hAnsi="Times New Roman" w:cs="Times New Roman"/>
          <w:color w:val="000000" w:themeColor="text1"/>
          <w:spacing w:val="4"/>
          <w:u w:val="single" w:color="000000" w:themeColor="text1"/>
        </w:rPr>
        <w:t xml:space="preserve"> </w:t>
      </w:r>
      <w:r w:rsidR="00674BEB">
        <w:rPr>
          <w:rFonts w:ascii="Times New Roman" w:hAnsi="Times New Roman" w:cs="Times New Roman"/>
          <w:color w:val="000000" w:themeColor="text1"/>
          <w:spacing w:val="4"/>
          <w:u w:val="single" w:color="000000" w:themeColor="text1"/>
        </w:rPr>
        <w:t>‘</w:t>
      </w:r>
      <w:r w:rsidR="00674BEB" w:rsidRPr="00D87C27">
        <w:rPr>
          <w:rFonts w:ascii="Times New Roman" w:hAnsi="Times New Roman" w:cs="Times New Roman"/>
          <w:color w:val="000000" w:themeColor="text1"/>
          <w:spacing w:val="-1"/>
          <w:u w:val="single" w:color="000000" w:themeColor="text1"/>
        </w:rPr>
        <w:t>Ltd.</w:t>
      </w:r>
      <w:r w:rsidR="00674BEB">
        <w:rPr>
          <w:rFonts w:ascii="Times New Roman" w:hAnsi="Times New Roman" w:cs="Times New Roman"/>
          <w:color w:val="000000" w:themeColor="text1"/>
          <w:spacing w:val="-1"/>
          <w:u w:val="single" w:color="000000" w:themeColor="text1"/>
        </w:rPr>
        <w:t>’</w:t>
      </w:r>
      <w:r w:rsidR="00674BEB" w:rsidRPr="00D87C27">
        <w:rPr>
          <w:rFonts w:ascii="Times New Roman" w:hAnsi="Times New Roman" w:cs="Times New Roman"/>
          <w:color w:val="000000" w:themeColor="text1"/>
          <w:spacing w:val="-1"/>
          <w:u w:val="single" w:color="000000" w:themeColor="text1"/>
        </w:rPr>
        <w:t>,</w:t>
      </w:r>
      <w:r w:rsidR="006435DB">
        <w:rPr>
          <w:rFonts w:ascii="Times New Roman" w:hAnsi="Times New Roman" w:cs="Times New Roman"/>
          <w:color w:val="000000" w:themeColor="text1"/>
          <w:spacing w:val="-1"/>
          <w:u w:val="single" w:color="000000" w:themeColor="text1"/>
        </w:rPr>
        <w:t xml:space="preserve"> or</w:t>
      </w:r>
      <w:r w:rsidR="00674BEB" w:rsidRPr="00D87C27">
        <w:rPr>
          <w:rFonts w:ascii="Times New Roman" w:hAnsi="Times New Roman" w:cs="Times New Roman"/>
          <w:color w:val="000000" w:themeColor="text1"/>
          <w:spacing w:val="1"/>
          <w:u w:val="single" w:color="000000" w:themeColor="text1"/>
        </w:rPr>
        <w:t xml:space="preserve"> </w:t>
      </w:r>
      <w:r w:rsidR="00674BEB">
        <w:rPr>
          <w:rFonts w:ascii="Times New Roman" w:hAnsi="Times New Roman" w:cs="Times New Roman"/>
          <w:color w:val="000000" w:themeColor="text1"/>
          <w:spacing w:val="1"/>
          <w:u w:val="single" w:color="000000" w:themeColor="text1"/>
        </w:rPr>
        <w:t>‘</w:t>
      </w:r>
      <w:r w:rsidR="00674BEB" w:rsidRPr="00D87C27">
        <w:rPr>
          <w:rFonts w:ascii="Times New Roman" w:hAnsi="Times New Roman" w:cs="Times New Roman"/>
          <w:color w:val="000000" w:themeColor="text1"/>
          <w:spacing w:val="-1"/>
          <w:u w:val="single" w:color="000000" w:themeColor="text1"/>
        </w:rPr>
        <w:t>professional</w:t>
      </w:r>
      <w:r w:rsidR="00674BEB" w:rsidRPr="00D87C27">
        <w:rPr>
          <w:rFonts w:ascii="Times New Roman" w:hAnsi="Times New Roman" w:cs="Times New Roman"/>
          <w:color w:val="000000" w:themeColor="text1"/>
          <w:spacing w:val="3"/>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corporation</w:t>
      </w:r>
      <w:r w:rsidR="00674BEB">
        <w:rPr>
          <w:rFonts w:ascii="Times New Roman" w:hAnsi="Times New Roman" w:cs="Times New Roman"/>
          <w:color w:val="000000" w:themeColor="text1"/>
          <w:spacing w:val="-1"/>
          <w:u w:val="single" w:color="000000" w:themeColor="text1"/>
        </w:rPr>
        <w:t>’</w:t>
      </w:r>
      <w:r w:rsidR="00674BEB" w:rsidRPr="00D87C27">
        <w:rPr>
          <w:rFonts w:ascii="Times New Roman" w:hAnsi="Times New Roman" w:cs="Times New Roman"/>
          <w:color w:val="000000" w:themeColor="text1"/>
          <w:spacing w:val="-1"/>
          <w:u w:val="single" w:color="000000" w:themeColor="text1"/>
        </w:rPr>
        <w:t>,</w:t>
      </w:r>
      <w:r w:rsidR="00674BEB" w:rsidRPr="00D87C27">
        <w:rPr>
          <w:rFonts w:ascii="Times New Roman" w:hAnsi="Times New Roman" w:cs="Times New Roman"/>
          <w:color w:val="000000" w:themeColor="text1"/>
          <w:spacing w:val="4"/>
          <w:u w:val="single" w:color="000000" w:themeColor="text1"/>
        </w:rPr>
        <w:t xml:space="preserve"> </w:t>
      </w:r>
      <w:r w:rsidR="00674BEB" w:rsidRPr="00D87C27">
        <w:rPr>
          <w:rFonts w:ascii="Times New Roman" w:hAnsi="Times New Roman" w:cs="Times New Roman"/>
          <w:color w:val="000000" w:themeColor="text1"/>
          <w:u w:val="single" w:color="000000" w:themeColor="text1"/>
        </w:rPr>
        <w:t>or</w:t>
      </w:r>
      <w:r w:rsidR="006435DB">
        <w:rPr>
          <w:rFonts w:ascii="Times New Roman" w:hAnsi="Times New Roman" w:cs="Times New Roman"/>
          <w:color w:val="000000" w:themeColor="text1"/>
          <w:u w:val="single" w:color="000000" w:themeColor="text1"/>
        </w:rPr>
        <w:t xml:space="preserve"> </w:t>
      </w:r>
      <w:r w:rsidR="00674BEB" w:rsidRPr="00D87C27">
        <w:rPr>
          <w:rFonts w:ascii="Times New Roman" w:hAnsi="Times New Roman" w:cs="Times New Roman"/>
          <w:color w:val="000000" w:themeColor="text1"/>
          <w:u w:val="single" w:color="000000" w:themeColor="text1"/>
        </w:rPr>
        <w:t>an</w:t>
      </w:r>
      <w:r w:rsidR="00674BEB" w:rsidRPr="00D87C27">
        <w:rPr>
          <w:rFonts w:ascii="Times New Roman" w:hAnsi="Times New Roman" w:cs="Times New Roman"/>
          <w:color w:val="000000" w:themeColor="text1"/>
          <w:spacing w:val="40"/>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abbreviation</w:t>
      </w:r>
      <w:r w:rsidR="00674BEB" w:rsidRPr="00D87C27">
        <w:rPr>
          <w:rFonts w:ascii="Times New Roman" w:hAnsi="Times New Roman" w:cs="Times New Roman"/>
          <w:color w:val="000000" w:themeColor="text1"/>
          <w:spacing w:val="40"/>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thereof</w:t>
      </w:r>
      <w:r w:rsidR="00674BEB" w:rsidRPr="00D87C27">
        <w:rPr>
          <w:rFonts w:ascii="Times New Roman" w:hAnsi="Times New Roman" w:cs="Times New Roman"/>
          <w:color w:val="000000" w:themeColor="text1"/>
          <w:spacing w:val="38"/>
          <w:u w:val="single" w:color="000000" w:themeColor="text1"/>
        </w:rPr>
        <w:t xml:space="preserve"> </w:t>
      </w:r>
      <w:r w:rsidR="00674BEB" w:rsidRPr="00D87C27">
        <w:rPr>
          <w:rFonts w:ascii="Times New Roman" w:hAnsi="Times New Roman" w:cs="Times New Roman"/>
          <w:color w:val="000000" w:themeColor="text1"/>
          <w:u w:val="single" w:color="000000" w:themeColor="text1"/>
        </w:rPr>
        <w:t>as</w:t>
      </w:r>
      <w:r w:rsidR="00674BEB" w:rsidRPr="00D87C27">
        <w:rPr>
          <w:rFonts w:ascii="Times New Roman" w:hAnsi="Times New Roman" w:cs="Times New Roman"/>
          <w:color w:val="000000" w:themeColor="text1"/>
          <w:spacing w:val="41"/>
          <w:u w:val="single" w:color="000000" w:themeColor="text1"/>
        </w:rPr>
        <w:t xml:space="preserve"> </w:t>
      </w:r>
      <w:r w:rsidR="00674BEB" w:rsidRPr="00D87C27">
        <w:rPr>
          <w:rFonts w:ascii="Times New Roman" w:hAnsi="Times New Roman" w:cs="Times New Roman"/>
          <w:color w:val="000000" w:themeColor="text1"/>
          <w:u w:val="single" w:color="000000" w:themeColor="text1"/>
        </w:rPr>
        <w:t>part</w:t>
      </w:r>
      <w:r w:rsidR="00674BEB" w:rsidRPr="00D87C27">
        <w:rPr>
          <w:rFonts w:ascii="Times New Roman" w:hAnsi="Times New Roman" w:cs="Times New Roman"/>
          <w:color w:val="000000" w:themeColor="text1"/>
          <w:spacing w:val="39"/>
          <w:u w:val="single" w:color="000000" w:themeColor="text1"/>
        </w:rPr>
        <w:t xml:space="preserve"> </w:t>
      </w:r>
      <w:r w:rsidR="00674BEB" w:rsidRPr="00D87C27">
        <w:rPr>
          <w:rFonts w:ascii="Times New Roman" w:hAnsi="Times New Roman" w:cs="Times New Roman"/>
          <w:color w:val="000000" w:themeColor="text1"/>
          <w:u w:val="single" w:color="000000" w:themeColor="text1"/>
        </w:rPr>
        <w:t>of</w:t>
      </w:r>
      <w:r w:rsidR="00674BEB" w:rsidRPr="00D87C27">
        <w:rPr>
          <w:rFonts w:ascii="Times New Roman" w:hAnsi="Times New Roman" w:cs="Times New Roman"/>
          <w:color w:val="000000" w:themeColor="text1"/>
          <w:spacing w:val="40"/>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the</w:t>
      </w:r>
      <w:r w:rsidR="00674BEB" w:rsidRPr="00D87C27">
        <w:rPr>
          <w:rFonts w:ascii="Times New Roman" w:hAnsi="Times New Roman" w:cs="Times New Roman"/>
          <w:color w:val="000000" w:themeColor="text1"/>
          <w:spacing w:val="39"/>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firm</w:t>
      </w:r>
      <w:r w:rsidR="00674BEB" w:rsidRPr="00D87C27">
        <w:rPr>
          <w:rFonts w:ascii="Times New Roman" w:hAnsi="Times New Roman" w:cs="Times New Roman"/>
          <w:color w:val="000000" w:themeColor="text1"/>
          <w:spacing w:val="40"/>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name;</w:t>
      </w:r>
    </w:p>
    <w:p w14:paraId="1E4E1952" w14:textId="2F8C00B0" w:rsidR="00674BEB" w:rsidRPr="00674BEB" w:rsidRDefault="00674BEB" w:rsidP="00674BE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val="single"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00AF1072">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spacing w:val="-1"/>
          <w:u w:val="single" w:color="000000" w:themeColor="text1"/>
        </w:rPr>
        <w:t>(</w:t>
      </w:r>
      <w:r w:rsidR="00AF1072">
        <w:rPr>
          <w:rFonts w:ascii="Times New Roman" w:hAnsi="Times New Roman" w:cs="Times New Roman"/>
          <w:color w:val="000000" w:themeColor="text1"/>
          <w:spacing w:val="-1"/>
          <w:u w:val="single" w:color="000000" w:themeColor="text1"/>
        </w:rPr>
        <w:t>ii</w:t>
      </w:r>
      <w:r w:rsidRPr="00D87C27">
        <w:rPr>
          <w:rFonts w:ascii="Times New Roman" w:hAnsi="Times New Roman" w:cs="Times New Roman"/>
          <w:color w:val="000000" w:themeColor="text1"/>
          <w:spacing w:val="-1"/>
          <w:u w:val="single" w:color="000000" w:themeColor="text1"/>
        </w:rPr>
        <w:t>)</w:t>
      </w:r>
      <w:r>
        <w:rPr>
          <w:rFonts w:ascii="Times New Roman" w:hAnsi="Times New Roman" w:cs="Times New Roman"/>
          <w:color w:val="000000" w:themeColor="text1"/>
          <w:spacing w:val="-1"/>
          <w:u w:color="000000" w:themeColor="text1"/>
        </w:rPr>
        <w:tab/>
      </w:r>
      <w:r>
        <w:rPr>
          <w:rFonts w:ascii="Times New Roman" w:hAnsi="Times New Roman" w:cs="Times New Roman"/>
          <w:color w:val="000000" w:themeColor="text1"/>
          <w:spacing w:val="-1"/>
          <w:u w:val="single" w:color="000000" w:themeColor="text1"/>
        </w:rPr>
        <w:t>i</w:t>
      </w:r>
      <w:r w:rsidRPr="00D87C27">
        <w:rPr>
          <w:rFonts w:ascii="Times New Roman" w:hAnsi="Times New Roman" w:cs="Times New Roman"/>
          <w:color w:val="000000" w:themeColor="text1"/>
          <w:spacing w:val="-1"/>
          <w:u w:val="single" w:color="000000" w:themeColor="text1"/>
        </w:rPr>
        <w:t>mplies</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existence</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partnership</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when</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there</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is</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u w:val="single" w:color="000000" w:themeColor="text1"/>
        </w:rPr>
        <w:t>not</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partnership</w:t>
      </w:r>
      <w:r w:rsidR="006435DB">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2"/>
          <w:u w:val="single" w:color="000000" w:themeColor="text1"/>
        </w:rPr>
        <w:t>such</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u w:val="single" w:color="000000" w:themeColor="text1"/>
        </w:rPr>
        <w:t>as</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u w:val="single" w:color="000000" w:themeColor="text1"/>
        </w:rPr>
        <w:t>by</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use</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term</w:t>
      </w:r>
      <w:r w:rsidRPr="00D87C27">
        <w:rPr>
          <w:rFonts w:ascii="Times New Roman" w:hAnsi="Times New Roman" w:cs="Times New Roman"/>
          <w:color w:val="000000" w:themeColor="text1"/>
          <w:spacing w:val="11"/>
          <w:u w:val="single" w:color="000000" w:themeColor="text1"/>
        </w:rPr>
        <w:t xml:space="preserve"> </w:t>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
          <w:u w:val="single" w:color="000000" w:themeColor="text1"/>
        </w:rPr>
        <w:t>partnership</w:t>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2"/>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11"/>
          <w:u w:val="single" w:color="000000" w:themeColor="text1"/>
        </w:rPr>
        <w:t xml:space="preserve"> </w:t>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
          <w:u w:val="single" w:color="000000" w:themeColor="text1"/>
        </w:rPr>
        <w:t>limited</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liability</w:t>
      </w:r>
      <w:r w:rsidRPr="00D87C27">
        <w:rPr>
          <w:rFonts w:ascii="Times New Roman" w:hAnsi="Times New Roman" w:cs="Times New Roman"/>
          <w:color w:val="000000" w:themeColor="text1"/>
          <w:spacing w:val="12"/>
          <w:u w:val="single" w:color="000000" w:themeColor="text1"/>
        </w:rPr>
        <w:t xml:space="preserve"> </w:t>
      </w:r>
      <w:r w:rsidRPr="00D87C27">
        <w:rPr>
          <w:rFonts w:ascii="Times New Roman" w:hAnsi="Times New Roman" w:cs="Times New Roman"/>
          <w:color w:val="000000" w:themeColor="text1"/>
          <w:spacing w:val="-1"/>
          <w:u w:val="single" w:color="000000" w:themeColor="text1"/>
        </w:rPr>
        <w:t>partnership</w:t>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2"/>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abbreviation</w:t>
      </w:r>
      <w:r w:rsidRPr="00D87C27">
        <w:rPr>
          <w:rFonts w:ascii="Times New Roman" w:hAnsi="Times New Roman" w:cs="Times New Roman"/>
          <w:color w:val="000000" w:themeColor="text1"/>
          <w:spacing w:val="11"/>
          <w:u w:val="single" w:color="000000" w:themeColor="text1"/>
        </w:rPr>
        <w:t xml:space="preserve"> </w:t>
      </w:r>
      <w:r>
        <w:rPr>
          <w:rFonts w:ascii="Times New Roman" w:hAnsi="Times New Roman" w:cs="Times New Roman"/>
          <w:color w:val="000000" w:themeColor="text1"/>
          <w:u w:val="single" w:color="000000" w:themeColor="text1"/>
        </w:rPr>
        <w:t>‘</w:t>
      </w:r>
      <w:r w:rsidRPr="00D87C27">
        <w:rPr>
          <w:rFonts w:ascii="Times New Roman" w:hAnsi="Times New Roman" w:cs="Times New Roman"/>
          <w:color w:val="000000" w:themeColor="text1"/>
          <w:u w:val="single" w:color="000000" w:themeColor="text1"/>
        </w:rPr>
        <w:t>LLP</w:t>
      </w:r>
      <w:r>
        <w:rPr>
          <w:rFonts w:ascii="Times New Roman" w:hAnsi="Times New Roman" w:cs="Times New Roman"/>
          <w:color w:val="000000" w:themeColor="text1"/>
          <w:u w:val="single" w:color="000000" w:themeColor="text1"/>
        </w:rPr>
        <w:t>’</w:t>
      </w:r>
      <w:r w:rsidRPr="00D87C27">
        <w:rPr>
          <w:rFonts w:ascii="Times New Roman" w:hAnsi="Times New Roman" w:cs="Times New Roman"/>
          <w:color w:val="000000" w:themeColor="text1"/>
          <w:spacing w:val="-1"/>
          <w:u w:val="single" w:color="000000" w:themeColor="text1"/>
        </w:rPr>
        <w:t>;</w:t>
      </w:r>
    </w:p>
    <w:p w14:paraId="352E3076" w14:textId="63DAE6CE" w:rsidR="00674BEB" w:rsidRPr="00D87C27" w:rsidRDefault="00674BEB" w:rsidP="00674BE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00AF1072">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spacing w:val="-1"/>
          <w:u w:val="single" w:color="000000" w:themeColor="text1"/>
        </w:rPr>
        <w:t>(</w:t>
      </w:r>
      <w:r w:rsidR="00AF1072">
        <w:rPr>
          <w:rFonts w:ascii="Times New Roman" w:hAnsi="Times New Roman" w:cs="Times New Roman"/>
          <w:color w:val="000000" w:themeColor="text1"/>
          <w:spacing w:val="-1"/>
          <w:u w:val="single" w:color="000000" w:themeColor="text1"/>
        </w:rPr>
        <w:t>iii</w:t>
      </w:r>
      <w:r w:rsidRPr="00D87C27">
        <w:rPr>
          <w:rFonts w:ascii="Times New Roman" w:hAnsi="Times New Roman" w:cs="Times New Roman"/>
          <w:color w:val="000000" w:themeColor="text1"/>
          <w:spacing w:val="-1"/>
          <w:u w:val="single" w:color="000000" w:themeColor="text1"/>
        </w:rPr>
        <w:t>)</w:t>
      </w:r>
      <w:r>
        <w:rPr>
          <w:rFonts w:ascii="Times New Roman" w:hAnsi="Times New Roman" w:cs="Times New Roman"/>
          <w:color w:val="000000" w:themeColor="text1"/>
          <w:spacing w:val="-1"/>
          <w:u w:color="000000" w:themeColor="text1"/>
        </w:rPr>
        <w:tab/>
      </w:r>
      <w:r>
        <w:rPr>
          <w:rFonts w:ascii="Times New Roman" w:hAnsi="Times New Roman" w:cs="Times New Roman"/>
          <w:color w:val="000000" w:themeColor="text1"/>
          <w:spacing w:val="-1"/>
          <w:u w:val="single" w:color="000000" w:themeColor="text1"/>
        </w:rPr>
        <w:t>i</w:t>
      </w:r>
      <w:r w:rsidRPr="00D87C27">
        <w:rPr>
          <w:rFonts w:ascii="Times New Roman" w:hAnsi="Times New Roman" w:cs="Times New Roman"/>
          <w:color w:val="000000" w:themeColor="text1"/>
          <w:spacing w:val="-1"/>
          <w:u w:val="single" w:color="000000" w:themeColor="text1"/>
        </w:rPr>
        <w:t>ncludes</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name</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u w:val="single" w:color="000000" w:themeColor="text1"/>
        </w:rPr>
        <w:t>an</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individual</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2"/>
          <w:u w:val="single" w:color="000000" w:themeColor="text1"/>
        </w:rPr>
        <w:t>who</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is</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not</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CPA</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if</w:t>
      </w:r>
      <w:r w:rsidRPr="00D87C27">
        <w:rPr>
          <w:rFonts w:ascii="Times New Roman" w:hAnsi="Times New Roman" w:cs="Times New Roman"/>
          <w:color w:val="000000" w:themeColor="text1"/>
          <w:spacing w:val="5"/>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title</w:t>
      </w:r>
      <w:r w:rsidRPr="00D87C27">
        <w:rPr>
          <w:rFonts w:ascii="Times New Roman" w:hAnsi="Times New Roman" w:cs="Times New Roman"/>
          <w:color w:val="000000" w:themeColor="text1"/>
          <w:spacing w:val="4"/>
          <w:u w:val="single" w:color="000000" w:themeColor="text1"/>
        </w:rPr>
        <w:t xml:space="preserve"> </w:t>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
          <w:u w:val="single" w:color="000000" w:themeColor="text1"/>
        </w:rPr>
        <w:t>CPAs</w:t>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is</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included</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the firm name;</w:t>
      </w:r>
    </w:p>
    <w:p w14:paraId="4805F842" w14:textId="5F92AF39" w:rsidR="00674BEB" w:rsidRPr="00D87C27" w:rsidRDefault="00674BEB" w:rsidP="00674BE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00AF1072">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spacing w:val="-1"/>
          <w:u w:val="single" w:color="000000" w:themeColor="text1"/>
        </w:rPr>
        <w:t>(</w:t>
      </w:r>
      <w:r w:rsidR="00AF1072">
        <w:rPr>
          <w:rFonts w:ascii="Times New Roman" w:hAnsi="Times New Roman" w:cs="Times New Roman"/>
          <w:color w:val="000000" w:themeColor="text1"/>
          <w:spacing w:val="-1"/>
          <w:u w:val="single" w:color="000000" w:themeColor="text1"/>
        </w:rPr>
        <w:t>iv</w:t>
      </w:r>
      <w:r w:rsidRPr="00D87C27">
        <w:rPr>
          <w:rFonts w:ascii="Times New Roman" w:hAnsi="Times New Roman" w:cs="Times New Roman"/>
          <w:color w:val="000000" w:themeColor="text1"/>
          <w:spacing w:val="-1"/>
          <w:u w:val="single" w:color="000000" w:themeColor="text1"/>
        </w:rPr>
        <w:t>)</w:t>
      </w:r>
      <w:r>
        <w:rPr>
          <w:rFonts w:ascii="Times New Roman" w:hAnsi="Times New Roman" w:cs="Times New Roman"/>
          <w:color w:val="000000" w:themeColor="text1"/>
          <w:spacing w:val="-1"/>
          <w:u w:color="000000" w:themeColor="text1"/>
        </w:rPr>
        <w:tab/>
      </w:r>
      <w:r>
        <w:rPr>
          <w:rFonts w:ascii="Times New Roman" w:hAnsi="Times New Roman" w:cs="Times New Roman"/>
          <w:color w:val="000000" w:themeColor="text1"/>
          <w:spacing w:val="-1"/>
          <w:u w:val="single" w:color="000000" w:themeColor="text1"/>
        </w:rPr>
        <w:t>i</w:t>
      </w:r>
      <w:r w:rsidRPr="00D87C27">
        <w:rPr>
          <w:rFonts w:ascii="Times New Roman" w:hAnsi="Times New Roman" w:cs="Times New Roman"/>
          <w:color w:val="000000" w:themeColor="text1"/>
          <w:spacing w:val="-1"/>
          <w:u w:val="single" w:color="000000" w:themeColor="text1"/>
        </w:rPr>
        <w:t>ncludes</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spacing w:val="-1"/>
          <w:u w:val="single" w:color="000000" w:themeColor="text1"/>
        </w:rPr>
        <w:t>information</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u w:val="single" w:color="000000" w:themeColor="text1"/>
        </w:rPr>
        <w:t>about</w:t>
      </w:r>
      <w:r w:rsidRPr="00D87C27">
        <w:rPr>
          <w:rFonts w:ascii="Times New Roman" w:hAnsi="Times New Roman" w:cs="Times New Roman"/>
          <w:color w:val="000000" w:themeColor="text1"/>
          <w:spacing w:val="31"/>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spacing w:val="-1"/>
          <w:u w:val="single" w:color="000000" w:themeColor="text1"/>
        </w:rPr>
        <w:t>indicates</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u w:val="single" w:color="000000" w:themeColor="text1"/>
        </w:rPr>
        <w:t>an</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spacing w:val="-1"/>
          <w:u w:val="single" w:color="000000" w:themeColor="text1"/>
        </w:rPr>
        <w:t>association</w:t>
      </w:r>
      <w:r w:rsidRPr="00D87C27">
        <w:rPr>
          <w:rFonts w:ascii="Times New Roman" w:hAnsi="Times New Roman" w:cs="Times New Roman"/>
          <w:color w:val="000000" w:themeColor="text1"/>
          <w:spacing w:val="31"/>
          <w:u w:val="single" w:color="000000" w:themeColor="text1"/>
        </w:rPr>
        <w:t xml:space="preserve"> </w:t>
      </w:r>
      <w:r w:rsidRPr="00D87C27">
        <w:rPr>
          <w:rFonts w:ascii="Times New Roman" w:hAnsi="Times New Roman" w:cs="Times New Roman"/>
          <w:color w:val="000000" w:themeColor="text1"/>
          <w:spacing w:val="-1"/>
          <w:u w:val="single" w:color="000000" w:themeColor="text1"/>
        </w:rPr>
        <w:t>with</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u w:val="single" w:color="000000" w:themeColor="text1"/>
        </w:rPr>
        <w:t>persons</w:t>
      </w:r>
      <w:r w:rsidRPr="00D87C27">
        <w:rPr>
          <w:rFonts w:ascii="Times New Roman" w:hAnsi="Times New Roman" w:cs="Times New Roman"/>
          <w:color w:val="000000" w:themeColor="text1"/>
          <w:spacing w:val="32"/>
          <w:u w:val="single" w:color="000000" w:themeColor="text1"/>
        </w:rPr>
        <w:t xml:space="preserve"> </w:t>
      </w:r>
      <w:r w:rsidRPr="00D87C27">
        <w:rPr>
          <w:rFonts w:ascii="Times New Roman" w:hAnsi="Times New Roman" w:cs="Times New Roman"/>
          <w:color w:val="000000" w:themeColor="text1"/>
          <w:spacing w:val="-1"/>
          <w:u w:val="single" w:color="000000" w:themeColor="text1"/>
        </w:rPr>
        <w:t>who</w:t>
      </w:r>
      <w:r w:rsidRPr="00D87C27">
        <w:rPr>
          <w:rFonts w:ascii="Times New Roman" w:hAnsi="Times New Roman" w:cs="Times New Roman"/>
          <w:color w:val="000000" w:themeColor="text1"/>
          <w:spacing w:val="31"/>
          <w:u w:val="single" w:color="000000" w:themeColor="text1"/>
        </w:rPr>
        <w:t xml:space="preserve"> </w:t>
      </w:r>
      <w:r w:rsidRPr="00D87C27">
        <w:rPr>
          <w:rFonts w:ascii="Times New Roman" w:hAnsi="Times New Roman" w:cs="Times New Roman"/>
          <w:color w:val="000000" w:themeColor="text1"/>
          <w:u w:val="single" w:color="000000" w:themeColor="text1"/>
        </w:rPr>
        <w:t>are</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u w:val="single" w:color="000000" w:themeColor="text1"/>
        </w:rPr>
        <w:t>not</w:t>
      </w:r>
      <w:r>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members</w:t>
      </w:r>
      <w:r w:rsidRPr="00D87C27">
        <w:rPr>
          <w:rFonts w:ascii="Times New Roman" w:hAnsi="Times New Roman" w:cs="Times New Roman"/>
          <w:color w:val="000000" w:themeColor="text1"/>
          <w:spacing w:val="49"/>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47"/>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47"/>
          <w:u w:val="single" w:color="000000" w:themeColor="text1"/>
        </w:rPr>
        <w:t xml:space="preserve"> </w:t>
      </w:r>
      <w:r w:rsidRPr="00D87C27">
        <w:rPr>
          <w:rFonts w:ascii="Times New Roman" w:hAnsi="Times New Roman" w:cs="Times New Roman"/>
          <w:color w:val="000000" w:themeColor="text1"/>
          <w:spacing w:val="-1"/>
          <w:u w:val="single" w:color="000000" w:themeColor="text1"/>
        </w:rPr>
        <w:t>firm,</w:t>
      </w:r>
      <w:r w:rsidRPr="00D87C27">
        <w:rPr>
          <w:rFonts w:ascii="Times New Roman" w:hAnsi="Times New Roman" w:cs="Times New Roman"/>
          <w:color w:val="000000" w:themeColor="text1"/>
          <w:spacing w:val="50"/>
          <w:u w:val="single" w:color="000000" w:themeColor="text1"/>
        </w:rPr>
        <w:t xml:space="preserve"> </w:t>
      </w:r>
      <w:r w:rsidRPr="00D87C27">
        <w:rPr>
          <w:rFonts w:ascii="Times New Roman" w:hAnsi="Times New Roman" w:cs="Times New Roman"/>
          <w:color w:val="000000" w:themeColor="text1"/>
          <w:spacing w:val="-1"/>
          <w:u w:val="single" w:color="000000" w:themeColor="text1"/>
        </w:rPr>
        <w:t>except</w:t>
      </w:r>
      <w:r w:rsidRPr="00D87C27">
        <w:rPr>
          <w:rFonts w:ascii="Times New Roman" w:hAnsi="Times New Roman" w:cs="Times New Roman"/>
          <w:color w:val="000000" w:themeColor="text1"/>
          <w:spacing w:val="48"/>
          <w:u w:val="single" w:color="000000" w:themeColor="text1"/>
        </w:rPr>
        <w:t xml:space="preserve"> </w:t>
      </w:r>
      <w:r w:rsidRPr="00D87C27">
        <w:rPr>
          <w:rFonts w:ascii="Times New Roman" w:hAnsi="Times New Roman" w:cs="Times New Roman"/>
          <w:color w:val="000000" w:themeColor="text1"/>
          <w:u w:val="single" w:color="000000" w:themeColor="text1"/>
        </w:rPr>
        <w:lastRenderedPageBreak/>
        <w:t>as</w:t>
      </w:r>
      <w:r w:rsidRPr="00D87C27">
        <w:rPr>
          <w:rFonts w:ascii="Times New Roman" w:hAnsi="Times New Roman" w:cs="Times New Roman"/>
          <w:color w:val="000000" w:themeColor="text1"/>
          <w:spacing w:val="49"/>
          <w:u w:val="single" w:color="000000" w:themeColor="text1"/>
        </w:rPr>
        <w:t xml:space="preserve"> </w:t>
      </w:r>
      <w:r w:rsidRPr="00D87C27">
        <w:rPr>
          <w:rFonts w:ascii="Times New Roman" w:hAnsi="Times New Roman" w:cs="Times New Roman"/>
          <w:color w:val="000000" w:themeColor="text1"/>
          <w:spacing w:val="-1"/>
          <w:u w:val="single" w:color="000000" w:themeColor="text1"/>
        </w:rPr>
        <w:t>permitted</w:t>
      </w:r>
      <w:r w:rsidRPr="00D87C27">
        <w:rPr>
          <w:rFonts w:ascii="Times New Roman" w:hAnsi="Times New Roman" w:cs="Times New Roman"/>
          <w:color w:val="000000" w:themeColor="text1"/>
          <w:spacing w:val="49"/>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Pr>
          <w:rFonts w:ascii="Times New Roman" w:hAnsi="Times New Roman" w:cs="Times New Roman"/>
          <w:color w:val="000000" w:themeColor="text1"/>
          <w:spacing w:val="-1"/>
          <w:u w:val="single" w:color="000000" w:themeColor="text1"/>
        </w:rPr>
        <w:t xml:space="preserve"> </w:t>
      </w:r>
      <w:r w:rsidR="00AF1072">
        <w:rPr>
          <w:rFonts w:ascii="Times New Roman" w:hAnsi="Times New Roman" w:cs="Times New Roman"/>
          <w:color w:val="000000" w:themeColor="text1"/>
          <w:spacing w:val="-1"/>
          <w:u w:val="single" w:color="000000" w:themeColor="text1"/>
        </w:rPr>
        <w:t xml:space="preserve">item </w:t>
      </w:r>
      <w:r w:rsidRPr="00D87C27">
        <w:rPr>
          <w:rFonts w:ascii="Times New Roman" w:hAnsi="Times New Roman" w:cs="Times New Roman"/>
          <w:color w:val="000000" w:themeColor="text1"/>
          <w:spacing w:val="-1"/>
          <w:u w:val="single" w:color="000000" w:themeColor="text1"/>
        </w:rPr>
        <w:t>(1)</w:t>
      </w:r>
      <w:r w:rsidR="00612C8B">
        <w:rPr>
          <w:rFonts w:ascii="Times New Roman" w:hAnsi="Times New Roman" w:cs="Times New Roman"/>
          <w:color w:val="000000" w:themeColor="text1"/>
          <w:spacing w:val="-1"/>
          <w:u w:val="single" w:color="000000" w:themeColor="text1"/>
        </w:rPr>
        <w:t>. N</w:t>
      </w:r>
      <w:r w:rsidRPr="00D87C27">
        <w:rPr>
          <w:rFonts w:ascii="Times New Roman" w:hAnsi="Times New Roman" w:cs="Times New Roman"/>
          <w:color w:val="000000" w:themeColor="text1"/>
          <w:u w:val="single" w:color="000000" w:themeColor="text1"/>
        </w:rPr>
        <w:t>ot</w:t>
      </w:r>
      <w:r w:rsidRPr="00D87C27">
        <w:rPr>
          <w:rFonts w:ascii="Times New Roman" w:hAnsi="Times New Roman" w:cs="Times New Roman"/>
          <w:color w:val="000000" w:themeColor="text1"/>
          <w:spacing w:val="-1"/>
          <w:u w:val="single" w:color="000000" w:themeColor="text1"/>
        </w:rPr>
        <w:t>withstanding</w:t>
      </w:r>
      <w:r w:rsidRPr="00D87C27">
        <w:rPr>
          <w:rFonts w:ascii="Times New Roman" w:hAnsi="Times New Roman" w:cs="Times New Roman"/>
          <w:color w:val="000000" w:themeColor="text1"/>
          <w:spacing w:val="49"/>
          <w:u w:val="single" w:color="000000" w:themeColor="text1"/>
        </w:rPr>
        <w:t xml:space="preserve"> </w:t>
      </w:r>
      <w:r w:rsidRPr="00D87C27">
        <w:rPr>
          <w:rFonts w:ascii="Times New Roman" w:hAnsi="Times New Roman" w:cs="Times New Roman"/>
          <w:color w:val="000000" w:themeColor="text1"/>
          <w:spacing w:val="-2"/>
          <w:u w:val="single" w:color="000000" w:themeColor="text1"/>
        </w:rPr>
        <w:t>the</w:t>
      </w:r>
      <w:r w:rsidR="00612C8B">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prohibition</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this</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subitem,</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10"/>
          <w:u w:val="single" w:color="000000" w:themeColor="text1"/>
        </w:rPr>
        <w:t xml:space="preserve"> </w:t>
      </w:r>
      <w:r w:rsidRPr="00D87C27">
        <w:rPr>
          <w:rFonts w:ascii="Times New Roman" w:hAnsi="Times New Roman" w:cs="Times New Roman"/>
          <w:color w:val="000000" w:themeColor="text1"/>
          <w:spacing w:val="-1"/>
          <w:u w:val="single" w:color="000000" w:themeColor="text1"/>
        </w:rPr>
        <w:t>names</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2"/>
          <w:u w:val="single" w:color="000000" w:themeColor="text1"/>
        </w:rPr>
        <w:t>of</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u w:val="single" w:color="000000" w:themeColor="text1"/>
        </w:rPr>
        <w:t>one</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more</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former</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partners,</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members,</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managers</w:t>
      </w:r>
      <w:r w:rsidR="00612C8B">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u w:val="single" w:color="000000" w:themeColor="text1"/>
        </w:rPr>
        <w:t>or</w:t>
      </w:r>
      <w:r w:rsidR="00612C8B">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shareholders</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who</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are</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u w:val="single" w:color="000000" w:themeColor="text1"/>
        </w:rPr>
        <w:t>no</w:t>
      </w:r>
      <w:r w:rsidRPr="00D87C27">
        <w:rPr>
          <w:rFonts w:ascii="Times New Roman" w:hAnsi="Times New Roman" w:cs="Times New Roman"/>
          <w:color w:val="000000" w:themeColor="text1"/>
          <w:spacing w:val="12"/>
          <w:u w:val="single" w:color="000000" w:themeColor="text1"/>
        </w:rPr>
        <w:t xml:space="preserve"> </w:t>
      </w:r>
      <w:r w:rsidRPr="00D87C27">
        <w:rPr>
          <w:rFonts w:ascii="Times New Roman" w:hAnsi="Times New Roman" w:cs="Times New Roman"/>
          <w:color w:val="000000" w:themeColor="text1"/>
          <w:spacing w:val="-1"/>
          <w:u w:val="single" w:color="000000" w:themeColor="text1"/>
        </w:rPr>
        <w:t>longer</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public</w:t>
      </w:r>
      <w:r w:rsidRPr="00D87C27">
        <w:rPr>
          <w:rFonts w:ascii="Times New Roman" w:hAnsi="Times New Roman" w:cs="Times New Roman"/>
          <w:color w:val="000000" w:themeColor="text1"/>
          <w:spacing w:val="12"/>
          <w:u w:val="single" w:color="000000" w:themeColor="text1"/>
        </w:rPr>
        <w:t xml:space="preserve"> </w:t>
      </w:r>
      <w:r w:rsidRPr="00D87C27">
        <w:rPr>
          <w:rFonts w:ascii="Times New Roman" w:hAnsi="Times New Roman" w:cs="Times New Roman"/>
          <w:color w:val="000000" w:themeColor="text1"/>
          <w:spacing w:val="-1"/>
          <w:u w:val="single" w:color="000000" w:themeColor="text1"/>
        </w:rPr>
        <w:t>practice</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may</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spacing w:val="-1"/>
          <w:u w:val="single" w:color="000000" w:themeColor="text1"/>
        </w:rPr>
        <w:t>be</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included</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spacing w:val="-1"/>
          <w:u w:val="single" w:color="000000" w:themeColor="text1"/>
        </w:rPr>
        <w:t>name</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14"/>
          <w:u w:val="single" w:color="000000" w:themeColor="text1"/>
        </w:rPr>
        <w:t xml:space="preserve"> </w:t>
      </w:r>
      <w:r w:rsidR="00612C8B">
        <w:rPr>
          <w:rFonts w:ascii="Times New Roman" w:hAnsi="Times New Roman" w:cs="Times New Roman"/>
          <w:color w:val="000000" w:themeColor="text1"/>
          <w:spacing w:val="14"/>
          <w:u w:val="single" w:color="000000" w:themeColor="text1"/>
        </w:rPr>
        <w:t>the</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spacing w:val="-1"/>
          <w:u w:val="single" w:color="000000" w:themeColor="text1"/>
        </w:rPr>
        <w:t>firm</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spacing w:val="-1"/>
          <w:u w:val="single" w:color="000000" w:themeColor="text1"/>
        </w:rPr>
        <w:t>its</w:t>
      </w:r>
      <w:r w:rsidR="00AF1072">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successor; </w:t>
      </w:r>
      <w:r w:rsidRPr="00D87C27">
        <w:rPr>
          <w:rFonts w:ascii="Times New Roman" w:hAnsi="Times New Roman" w:cs="Times New Roman"/>
          <w:color w:val="000000" w:themeColor="text1"/>
          <w:u w:val="single" w:color="000000" w:themeColor="text1"/>
        </w:rPr>
        <w:t>or</w:t>
      </w:r>
    </w:p>
    <w:p w14:paraId="2811CA34" w14:textId="299F1B56" w:rsidR="00674BEB" w:rsidRPr="00D87C27" w:rsidRDefault="00674BEB" w:rsidP="00674BE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00AF1072">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w:t>
      </w:r>
      <w:r w:rsidR="00AF1072">
        <w:rPr>
          <w:rFonts w:ascii="Times New Roman" w:hAnsi="Times New Roman" w:cs="Times New Roman"/>
          <w:color w:val="000000" w:themeColor="text1"/>
          <w:u w:val="single" w:color="000000" w:themeColor="text1"/>
        </w:rPr>
        <w:t>v</w:t>
      </w:r>
      <w:r w:rsidRPr="00D87C27">
        <w:rPr>
          <w:rFonts w:ascii="Times New Roman" w:hAnsi="Times New Roman" w:cs="Times New Roman"/>
          <w:color w:val="000000" w:themeColor="text1"/>
          <w:u w:val="single" w:color="000000" w:themeColor="text1"/>
        </w:rPr>
        <w:t>)</w:t>
      </w: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val="single" w:color="000000" w:themeColor="text1"/>
        </w:rPr>
        <w:t>i</w:t>
      </w:r>
      <w:r w:rsidRPr="00D87C27">
        <w:rPr>
          <w:rFonts w:ascii="Times New Roman" w:hAnsi="Times New Roman" w:cs="Times New Roman"/>
          <w:color w:val="000000" w:themeColor="text1"/>
          <w:spacing w:val="-1"/>
          <w:u w:val="single" w:color="000000" w:themeColor="text1"/>
        </w:rPr>
        <w:t>ncludes</w:t>
      </w:r>
      <w:r w:rsidRPr="00D87C27">
        <w:rPr>
          <w:rFonts w:ascii="Times New Roman" w:hAnsi="Times New Roman" w:cs="Times New Roman"/>
          <w:color w:val="000000" w:themeColor="text1"/>
          <w:spacing w:val="18"/>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18"/>
          <w:u w:val="single" w:color="000000" w:themeColor="text1"/>
        </w:rPr>
        <w:t xml:space="preserve"> </w:t>
      </w:r>
      <w:r w:rsidRPr="00D87C27">
        <w:rPr>
          <w:rFonts w:ascii="Times New Roman" w:hAnsi="Times New Roman" w:cs="Times New Roman"/>
          <w:color w:val="000000" w:themeColor="text1"/>
          <w:spacing w:val="-1"/>
          <w:u w:val="single" w:color="000000" w:themeColor="text1"/>
        </w:rPr>
        <w:t>terms</w:t>
      </w:r>
      <w:r w:rsidRPr="00D87C27">
        <w:rPr>
          <w:rFonts w:ascii="Times New Roman" w:hAnsi="Times New Roman" w:cs="Times New Roman"/>
          <w:color w:val="000000" w:themeColor="text1"/>
          <w:spacing w:val="16"/>
          <w:u w:val="single" w:color="000000" w:themeColor="text1"/>
        </w:rPr>
        <w:t xml:space="preserve"> </w:t>
      </w:r>
      <w:r>
        <w:rPr>
          <w:rFonts w:ascii="Times New Roman" w:hAnsi="Times New Roman" w:cs="Times New Roman"/>
          <w:color w:val="000000" w:themeColor="text1"/>
          <w:spacing w:val="-2"/>
          <w:u w:val="single" w:color="000000" w:themeColor="text1"/>
        </w:rPr>
        <w:t>‘</w:t>
      </w:r>
      <w:r w:rsidRPr="00D87C27">
        <w:rPr>
          <w:rFonts w:ascii="Times New Roman" w:hAnsi="Times New Roman" w:cs="Times New Roman"/>
          <w:color w:val="000000" w:themeColor="text1"/>
          <w:spacing w:val="-2"/>
          <w:u w:val="single" w:color="000000" w:themeColor="text1"/>
        </w:rPr>
        <w:t>&amp;</w:t>
      </w:r>
      <w:r w:rsidRPr="00D87C27">
        <w:rPr>
          <w:rFonts w:ascii="Times New Roman" w:hAnsi="Times New Roman" w:cs="Times New Roman"/>
          <w:color w:val="000000" w:themeColor="text1"/>
          <w:spacing w:val="19"/>
          <w:u w:val="single" w:color="000000" w:themeColor="text1"/>
        </w:rPr>
        <w:t xml:space="preserve"> </w:t>
      </w:r>
      <w:r>
        <w:rPr>
          <w:rFonts w:ascii="Times New Roman" w:hAnsi="Times New Roman" w:cs="Times New Roman"/>
          <w:color w:val="000000" w:themeColor="text1"/>
          <w:spacing w:val="-1"/>
          <w:u w:val="single" w:color="000000" w:themeColor="text1"/>
        </w:rPr>
        <w:t>Company’</w:t>
      </w:r>
      <w:r w:rsidRPr="00D87C27">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8"/>
          <w:u w:val="single" w:color="000000" w:themeColor="text1"/>
        </w:rPr>
        <w:t xml:space="preserve"> </w:t>
      </w:r>
      <w:r>
        <w:rPr>
          <w:rFonts w:ascii="Times New Roman" w:hAnsi="Times New Roman" w:cs="Times New Roman"/>
          <w:color w:val="000000" w:themeColor="text1"/>
          <w:spacing w:val="18"/>
          <w:u w:val="single" w:color="000000" w:themeColor="text1"/>
        </w:rPr>
        <w:t>‘</w:t>
      </w:r>
      <w:r w:rsidRPr="00D87C27">
        <w:rPr>
          <w:rFonts w:ascii="Times New Roman" w:hAnsi="Times New Roman" w:cs="Times New Roman"/>
          <w:color w:val="000000" w:themeColor="text1"/>
          <w:spacing w:val="-2"/>
          <w:u w:val="single" w:color="000000" w:themeColor="text1"/>
        </w:rPr>
        <w:t>&amp;</w:t>
      </w:r>
      <w:r w:rsidRPr="00D87C27">
        <w:rPr>
          <w:rFonts w:ascii="Times New Roman" w:hAnsi="Times New Roman" w:cs="Times New Roman"/>
          <w:color w:val="000000" w:themeColor="text1"/>
          <w:spacing w:val="19"/>
          <w:u w:val="single" w:color="000000" w:themeColor="text1"/>
        </w:rPr>
        <w:t xml:space="preserve"> </w:t>
      </w:r>
      <w:r w:rsidRPr="00D87C27">
        <w:rPr>
          <w:rFonts w:ascii="Times New Roman" w:hAnsi="Times New Roman" w:cs="Times New Roman"/>
          <w:color w:val="000000" w:themeColor="text1"/>
          <w:spacing w:val="-1"/>
          <w:u w:val="single" w:color="000000" w:themeColor="text1"/>
        </w:rPr>
        <w:t>Associate</w:t>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u w:val="single" w:color="000000" w:themeColor="text1"/>
        </w:rPr>
        <w:t xml:space="preserve"> or</w:t>
      </w:r>
      <w:r w:rsidRPr="00D87C27">
        <w:rPr>
          <w:rFonts w:ascii="Times New Roman" w:hAnsi="Times New Roman" w:cs="Times New Roman"/>
          <w:color w:val="000000" w:themeColor="text1"/>
          <w:spacing w:val="16"/>
          <w:u w:val="single" w:color="000000" w:themeColor="text1"/>
        </w:rPr>
        <w:t xml:space="preserve"> </w:t>
      </w:r>
      <w:r>
        <w:rPr>
          <w:rFonts w:ascii="Times New Roman" w:hAnsi="Times New Roman" w:cs="Times New Roman"/>
          <w:color w:val="000000" w:themeColor="text1"/>
          <w:spacing w:val="16"/>
          <w:u w:val="single" w:color="000000" w:themeColor="text1"/>
        </w:rPr>
        <w:t>‘</w:t>
      </w:r>
      <w:r w:rsidRPr="00D87C27">
        <w:rPr>
          <w:rFonts w:ascii="Times New Roman" w:hAnsi="Times New Roman" w:cs="Times New Roman"/>
          <w:color w:val="000000" w:themeColor="text1"/>
          <w:spacing w:val="-1"/>
          <w:u w:val="single" w:color="000000" w:themeColor="text1"/>
        </w:rPr>
        <w:t>Group</w:t>
      </w:r>
      <w:r>
        <w:rPr>
          <w:rFonts w:ascii="Times New Roman" w:hAnsi="Times New Roman" w:cs="Times New Roman"/>
          <w:color w:val="000000" w:themeColor="text1"/>
          <w:spacing w:val="-1"/>
          <w:u w:val="single" w:color="000000" w:themeColor="text1"/>
        </w:rPr>
        <w:t>’</w:t>
      </w:r>
      <w:r w:rsidR="00AF1072">
        <w:rPr>
          <w:rFonts w:ascii="Times New Roman" w:hAnsi="Times New Roman" w:cs="Times New Roman"/>
          <w:color w:val="000000" w:themeColor="text1"/>
          <w:spacing w:val="-1"/>
          <w:u w:val="single" w:color="000000" w:themeColor="text1"/>
        </w:rPr>
        <w:t xml:space="preserve"> when</w:t>
      </w:r>
      <w:r w:rsidRPr="00D87C27">
        <w:rPr>
          <w:rFonts w:ascii="Times New Roman" w:hAnsi="Times New Roman" w:cs="Times New Roman"/>
          <w:color w:val="000000" w:themeColor="text1"/>
          <w:spacing w:val="18"/>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spacing w:val="-1"/>
          <w:u w:val="single" w:color="000000" w:themeColor="text1"/>
        </w:rPr>
        <w:t>firm</w:t>
      </w:r>
      <w:r w:rsidRPr="00D87C27">
        <w:rPr>
          <w:rFonts w:ascii="Times New Roman" w:hAnsi="Times New Roman" w:cs="Times New Roman"/>
          <w:color w:val="000000" w:themeColor="text1"/>
          <w:spacing w:val="18"/>
          <w:u w:val="single" w:color="000000" w:themeColor="text1"/>
        </w:rPr>
        <w:t xml:space="preserve"> </w:t>
      </w:r>
      <w:r w:rsidRPr="00D87C27">
        <w:rPr>
          <w:rFonts w:ascii="Times New Roman" w:hAnsi="Times New Roman" w:cs="Times New Roman"/>
          <w:color w:val="000000" w:themeColor="text1"/>
          <w:spacing w:val="-1"/>
          <w:u w:val="single" w:color="000000" w:themeColor="text1"/>
        </w:rPr>
        <w:t>does</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u w:val="single" w:color="000000" w:themeColor="text1"/>
        </w:rPr>
        <w:t>not</w:t>
      </w:r>
      <w:r w:rsidR="001036E0">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include,</w:t>
      </w:r>
      <w:r w:rsidRPr="00D87C27">
        <w:rPr>
          <w:rFonts w:ascii="Times New Roman" w:hAnsi="Times New Roman" w:cs="Times New Roman"/>
          <w:color w:val="000000" w:themeColor="text1"/>
          <w:spacing w:val="28"/>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28"/>
          <w:u w:val="single" w:color="000000" w:themeColor="text1"/>
        </w:rPr>
        <w:t xml:space="preserve"> </w:t>
      </w:r>
      <w:r w:rsidRPr="00D87C27">
        <w:rPr>
          <w:rFonts w:ascii="Times New Roman" w:hAnsi="Times New Roman" w:cs="Times New Roman"/>
          <w:color w:val="000000" w:themeColor="text1"/>
          <w:spacing w:val="-1"/>
          <w:u w:val="single" w:color="000000" w:themeColor="text1"/>
        </w:rPr>
        <w:t>addition</w:t>
      </w:r>
      <w:r w:rsidRPr="00D87C27">
        <w:rPr>
          <w:rFonts w:ascii="Times New Roman" w:hAnsi="Times New Roman" w:cs="Times New Roman"/>
          <w:color w:val="000000" w:themeColor="text1"/>
          <w:spacing w:val="27"/>
          <w:u w:val="single" w:color="000000" w:themeColor="text1"/>
        </w:rPr>
        <w:t xml:space="preserve"> </w:t>
      </w:r>
      <w:r w:rsidRPr="00D87C27">
        <w:rPr>
          <w:rFonts w:ascii="Times New Roman" w:hAnsi="Times New Roman" w:cs="Times New Roman"/>
          <w:color w:val="000000" w:themeColor="text1"/>
          <w:spacing w:val="-1"/>
          <w:u w:val="single" w:color="000000" w:themeColor="text1"/>
        </w:rPr>
        <w:t>to</w:t>
      </w:r>
      <w:r w:rsidRPr="00D87C27">
        <w:rPr>
          <w:rFonts w:ascii="Times New Roman" w:hAnsi="Times New Roman" w:cs="Times New Roman"/>
          <w:color w:val="000000" w:themeColor="text1"/>
          <w:spacing w:val="29"/>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28"/>
          <w:u w:val="single" w:color="000000" w:themeColor="text1"/>
        </w:rPr>
        <w:t xml:space="preserve"> </w:t>
      </w:r>
      <w:r w:rsidRPr="00D87C27">
        <w:rPr>
          <w:rFonts w:ascii="Times New Roman" w:hAnsi="Times New Roman" w:cs="Times New Roman"/>
          <w:color w:val="000000" w:themeColor="text1"/>
          <w:spacing w:val="-1"/>
          <w:u w:val="single" w:color="000000" w:themeColor="text1"/>
        </w:rPr>
        <w:t>named</w:t>
      </w:r>
      <w:r w:rsidRPr="00D87C27">
        <w:rPr>
          <w:rFonts w:ascii="Times New Roman" w:hAnsi="Times New Roman" w:cs="Times New Roman"/>
          <w:color w:val="000000" w:themeColor="text1"/>
          <w:spacing w:val="27"/>
          <w:u w:val="single" w:color="000000" w:themeColor="text1"/>
        </w:rPr>
        <w:t xml:space="preserve"> </w:t>
      </w:r>
      <w:r w:rsidRPr="00D87C27">
        <w:rPr>
          <w:rFonts w:ascii="Times New Roman" w:hAnsi="Times New Roman" w:cs="Times New Roman"/>
          <w:color w:val="000000" w:themeColor="text1"/>
          <w:spacing w:val="-1"/>
          <w:u w:val="single" w:color="000000" w:themeColor="text1"/>
        </w:rPr>
        <w:t>partner,</w:t>
      </w:r>
      <w:r w:rsidRPr="00D87C27">
        <w:rPr>
          <w:rFonts w:ascii="Times New Roman" w:hAnsi="Times New Roman" w:cs="Times New Roman"/>
          <w:color w:val="000000" w:themeColor="text1"/>
          <w:spacing w:val="28"/>
          <w:u w:val="single" w:color="000000" w:themeColor="text1"/>
        </w:rPr>
        <w:t xml:space="preserve"> </w:t>
      </w:r>
      <w:r w:rsidRPr="00D87C27">
        <w:rPr>
          <w:rFonts w:ascii="Times New Roman" w:hAnsi="Times New Roman" w:cs="Times New Roman"/>
          <w:color w:val="000000" w:themeColor="text1"/>
          <w:spacing w:val="-1"/>
          <w:u w:val="single" w:color="000000" w:themeColor="text1"/>
        </w:rPr>
        <w:t>shareholder,</w:t>
      </w:r>
      <w:r w:rsidRPr="00D87C27">
        <w:rPr>
          <w:rFonts w:ascii="Times New Roman" w:hAnsi="Times New Roman" w:cs="Times New Roman"/>
          <w:color w:val="000000" w:themeColor="text1"/>
          <w:spacing w:val="29"/>
          <w:u w:val="single" w:color="000000" w:themeColor="text1"/>
        </w:rPr>
        <w:t xml:space="preserve"> </w:t>
      </w:r>
      <w:r w:rsidRPr="00D87C27">
        <w:rPr>
          <w:rFonts w:ascii="Times New Roman" w:hAnsi="Times New Roman" w:cs="Times New Roman"/>
          <w:color w:val="000000" w:themeColor="text1"/>
          <w:spacing w:val="-1"/>
          <w:u w:val="single" w:color="000000" w:themeColor="text1"/>
        </w:rPr>
        <w:t>owner,</w:t>
      </w:r>
      <w:r w:rsidRPr="00D87C27">
        <w:rPr>
          <w:rFonts w:ascii="Times New Roman" w:hAnsi="Times New Roman" w:cs="Times New Roman"/>
          <w:color w:val="000000" w:themeColor="text1"/>
          <w:spacing w:val="28"/>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28"/>
          <w:u w:val="single" w:color="000000" w:themeColor="text1"/>
        </w:rPr>
        <w:t xml:space="preserve"> </w:t>
      </w:r>
      <w:r w:rsidRPr="00D87C27">
        <w:rPr>
          <w:rFonts w:ascii="Times New Roman" w:hAnsi="Times New Roman" w:cs="Times New Roman"/>
          <w:color w:val="000000" w:themeColor="text1"/>
          <w:spacing w:val="-2"/>
          <w:u w:val="single" w:color="000000" w:themeColor="text1"/>
        </w:rPr>
        <w:t>member,</w:t>
      </w:r>
      <w:r w:rsidRPr="00D87C27">
        <w:rPr>
          <w:rFonts w:ascii="Times New Roman" w:hAnsi="Times New Roman" w:cs="Times New Roman"/>
          <w:color w:val="000000" w:themeColor="text1"/>
          <w:spacing w:val="29"/>
          <w:u w:val="single" w:color="000000" w:themeColor="text1"/>
        </w:rPr>
        <w:t xml:space="preserve"> </w:t>
      </w:r>
      <w:r w:rsidRPr="00D87C27">
        <w:rPr>
          <w:rFonts w:ascii="Times New Roman" w:hAnsi="Times New Roman" w:cs="Times New Roman"/>
          <w:color w:val="000000" w:themeColor="text1"/>
          <w:u w:val="single" w:color="000000" w:themeColor="text1"/>
        </w:rPr>
        <w:t>at</w:t>
      </w:r>
      <w:r w:rsidRPr="00D87C27">
        <w:rPr>
          <w:rFonts w:ascii="Times New Roman" w:hAnsi="Times New Roman" w:cs="Times New Roman"/>
          <w:color w:val="000000" w:themeColor="text1"/>
          <w:spacing w:val="27"/>
          <w:u w:val="single" w:color="000000" w:themeColor="text1"/>
        </w:rPr>
        <w:t xml:space="preserve"> </w:t>
      </w:r>
      <w:r w:rsidRPr="00D87C27">
        <w:rPr>
          <w:rFonts w:ascii="Times New Roman" w:hAnsi="Times New Roman" w:cs="Times New Roman"/>
          <w:color w:val="000000" w:themeColor="text1"/>
          <w:spacing w:val="-1"/>
          <w:u w:val="single" w:color="000000" w:themeColor="text1"/>
        </w:rPr>
        <w:t>least</w:t>
      </w:r>
      <w:r w:rsidRPr="00D87C27">
        <w:rPr>
          <w:rFonts w:ascii="Times New Roman" w:hAnsi="Times New Roman" w:cs="Times New Roman"/>
          <w:color w:val="000000" w:themeColor="text1"/>
          <w:spacing w:val="27"/>
          <w:u w:val="single" w:color="000000" w:themeColor="text1"/>
        </w:rPr>
        <w:t xml:space="preserve"> </w:t>
      </w:r>
      <w:r w:rsidRPr="00D87C27">
        <w:rPr>
          <w:rFonts w:ascii="Times New Roman" w:hAnsi="Times New Roman" w:cs="Times New Roman"/>
          <w:color w:val="000000" w:themeColor="text1"/>
          <w:u w:val="single" w:color="000000" w:themeColor="text1"/>
        </w:rPr>
        <w:t>one</w:t>
      </w:r>
      <w:r w:rsidRPr="00D87C27">
        <w:rPr>
          <w:rFonts w:ascii="Times New Roman" w:hAnsi="Times New Roman" w:cs="Times New Roman"/>
          <w:color w:val="000000" w:themeColor="text1"/>
          <w:spacing w:val="27"/>
          <w:u w:val="single" w:color="000000" w:themeColor="text1"/>
        </w:rPr>
        <w:t xml:space="preserve"> </w:t>
      </w:r>
      <w:r w:rsidRPr="00D87C27">
        <w:rPr>
          <w:rFonts w:ascii="Times New Roman" w:hAnsi="Times New Roman" w:cs="Times New Roman"/>
          <w:color w:val="000000" w:themeColor="text1"/>
          <w:spacing w:val="-1"/>
          <w:u w:val="single" w:color="000000" w:themeColor="text1"/>
        </w:rPr>
        <w:t>other</w:t>
      </w:r>
      <w:r w:rsidRPr="00D87C27">
        <w:rPr>
          <w:rFonts w:ascii="Times New Roman" w:hAnsi="Times New Roman" w:cs="Times New Roman"/>
          <w:color w:val="000000" w:themeColor="text1"/>
          <w:spacing w:val="69"/>
          <w:u w:color="000000" w:themeColor="text1"/>
        </w:rPr>
        <w:t xml:space="preserve"> </w:t>
      </w:r>
      <w:r w:rsidRPr="00D87C27">
        <w:rPr>
          <w:rFonts w:ascii="Times New Roman" w:hAnsi="Times New Roman" w:cs="Times New Roman"/>
          <w:color w:val="000000" w:themeColor="text1"/>
          <w:spacing w:val="-1"/>
          <w:u w:val="single" w:color="000000" w:themeColor="text1"/>
        </w:rPr>
        <w:t xml:space="preserve">unnamed partner, shareholder, owner, member, </w:t>
      </w:r>
      <w:r w:rsidRPr="00D87C27">
        <w:rPr>
          <w:rFonts w:ascii="Times New Roman" w:hAnsi="Times New Roman" w:cs="Times New Roman"/>
          <w:color w:val="000000" w:themeColor="text1"/>
          <w:spacing w:val="-2"/>
          <w:u w:val="single" w:color="000000" w:themeColor="text1"/>
        </w:rPr>
        <w:t>or</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staff</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employee</w:t>
      </w:r>
      <w:r w:rsidR="00AF1072">
        <w:rPr>
          <w:rFonts w:ascii="Times New Roman" w:hAnsi="Times New Roman" w:cs="Times New Roman"/>
          <w:color w:val="000000" w:themeColor="text1"/>
          <w:spacing w:val="-1"/>
          <w:u w:val="single" w:color="000000" w:themeColor="text1"/>
        </w:rPr>
        <w:t>;</w:t>
      </w:r>
    </w:p>
    <w:p w14:paraId="4D86F8A5" w14:textId="7D4D17DD" w:rsidR="00674BEB" w:rsidRPr="00D87C27" w:rsidRDefault="00674BEB" w:rsidP="00674BE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AF1072">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w:t>
      </w:r>
      <w:r w:rsidR="00AF1072">
        <w:rPr>
          <w:rFonts w:ascii="Times New Roman" w:hAnsi="Times New Roman" w:cs="Times New Roman"/>
          <w:color w:val="000000" w:themeColor="text1"/>
          <w:u w:val="single" w:color="000000" w:themeColor="text1"/>
        </w:rPr>
        <w:t>b</w:t>
      </w:r>
      <w:r w:rsidRPr="00D87C27">
        <w:rPr>
          <w:rFonts w:ascii="Times New Roman" w:hAnsi="Times New Roman" w:cs="Times New Roman"/>
          <w:color w:val="000000" w:themeColor="text1"/>
          <w:u w:val="single" w:color="000000" w:themeColor="text1"/>
        </w:rPr>
        <w:t>)</w:t>
      </w:r>
      <w:r>
        <w:rPr>
          <w:rFonts w:ascii="Times New Roman" w:hAnsi="Times New Roman" w:cs="Times New Roman"/>
          <w:color w:val="000000" w:themeColor="text1"/>
          <w:u w:color="000000" w:themeColor="text1"/>
        </w:rPr>
        <w:tab/>
      </w:r>
      <w:r>
        <w:rPr>
          <w:rFonts w:ascii="Times New Roman" w:hAnsi="Times New Roman" w:cs="Times New Roman"/>
          <w:color w:val="000000" w:themeColor="text1"/>
          <w:spacing w:val="-1"/>
          <w:u w:val="single" w:color="000000" w:themeColor="text1"/>
        </w:rPr>
        <w:t>c</w:t>
      </w:r>
      <w:r w:rsidRPr="00D87C27">
        <w:rPr>
          <w:rFonts w:ascii="Times New Roman" w:hAnsi="Times New Roman" w:cs="Times New Roman"/>
          <w:color w:val="000000" w:themeColor="text1"/>
          <w:spacing w:val="-1"/>
          <w:u w:val="single" w:color="000000" w:themeColor="text1"/>
        </w:rPr>
        <w:t>ontains</w:t>
      </w:r>
      <w:r w:rsidRPr="00D87C27">
        <w:rPr>
          <w:rFonts w:ascii="Times New Roman" w:hAnsi="Times New Roman" w:cs="Times New Roman"/>
          <w:color w:val="000000" w:themeColor="text1"/>
          <w:spacing w:val="20"/>
          <w:u w:val="single" w:color="000000" w:themeColor="text1"/>
        </w:rPr>
        <w:t xml:space="preserve"> </w:t>
      </w:r>
      <w:r w:rsidRPr="00D87C27">
        <w:rPr>
          <w:rFonts w:ascii="Times New Roman" w:hAnsi="Times New Roman" w:cs="Times New Roman"/>
          <w:color w:val="000000" w:themeColor="text1"/>
          <w:spacing w:val="-1"/>
          <w:u w:val="single" w:color="000000" w:themeColor="text1"/>
        </w:rPr>
        <w:t>any</w:t>
      </w:r>
      <w:r w:rsidRPr="00D87C27">
        <w:rPr>
          <w:rFonts w:ascii="Times New Roman" w:hAnsi="Times New Roman" w:cs="Times New Roman"/>
          <w:color w:val="000000" w:themeColor="text1"/>
          <w:spacing w:val="22"/>
          <w:u w:val="single" w:color="000000" w:themeColor="text1"/>
        </w:rPr>
        <w:t xml:space="preserve"> </w:t>
      </w:r>
      <w:r w:rsidRPr="00D87C27">
        <w:rPr>
          <w:rFonts w:ascii="Times New Roman" w:hAnsi="Times New Roman" w:cs="Times New Roman"/>
          <w:color w:val="000000" w:themeColor="text1"/>
          <w:spacing w:val="-1"/>
          <w:u w:val="single" w:color="000000" w:themeColor="text1"/>
        </w:rPr>
        <w:t>representation</w:t>
      </w:r>
      <w:r w:rsidRPr="00D87C27">
        <w:rPr>
          <w:rFonts w:ascii="Times New Roman" w:hAnsi="Times New Roman" w:cs="Times New Roman"/>
          <w:color w:val="000000" w:themeColor="text1"/>
          <w:spacing w:val="21"/>
          <w:u w:val="single" w:color="000000" w:themeColor="text1"/>
        </w:rPr>
        <w:t xml:space="preserve"> </w:t>
      </w:r>
      <w:r w:rsidRPr="00D87C27">
        <w:rPr>
          <w:rFonts w:ascii="Times New Roman" w:hAnsi="Times New Roman" w:cs="Times New Roman"/>
          <w:color w:val="000000" w:themeColor="text1"/>
          <w:spacing w:val="-1"/>
          <w:u w:val="single" w:color="000000" w:themeColor="text1"/>
        </w:rPr>
        <w:t>that</w:t>
      </w:r>
      <w:r w:rsidRPr="00D87C27">
        <w:rPr>
          <w:rFonts w:ascii="Times New Roman" w:hAnsi="Times New Roman" w:cs="Times New Roman"/>
          <w:color w:val="000000" w:themeColor="text1"/>
          <w:spacing w:val="18"/>
          <w:u w:val="single" w:color="000000" w:themeColor="text1"/>
        </w:rPr>
        <w:t xml:space="preserve"> </w:t>
      </w:r>
      <w:r w:rsidRPr="00D87C27">
        <w:rPr>
          <w:rFonts w:ascii="Times New Roman" w:hAnsi="Times New Roman" w:cs="Times New Roman"/>
          <w:color w:val="000000" w:themeColor="text1"/>
          <w:spacing w:val="-1"/>
          <w:u w:val="single" w:color="000000" w:themeColor="text1"/>
        </w:rPr>
        <w:t>would</w:t>
      </w:r>
      <w:r w:rsidRPr="00D87C27">
        <w:rPr>
          <w:rFonts w:ascii="Times New Roman" w:hAnsi="Times New Roman" w:cs="Times New Roman"/>
          <w:color w:val="000000" w:themeColor="text1"/>
          <w:spacing w:val="20"/>
          <w:u w:val="single" w:color="000000" w:themeColor="text1"/>
        </w:rPr>
        <w:t xml:space="preserve"> </w:t>
      </w:r>
      <w:r w:rsidRPr="00D87C27">
        <w:rPr>
          <w:rFonts w:ascii="Times New Roman" w:hAnsi="Times New Roman" w:cs="Times New Roman"/>
          <w:color w:val="000000" w:themeColor="text1"/>
          <w:spacing w:val="-1"/>
          <w:u w:val="single" w:color="000000" w:themeColor="text1"/>
        </w:rPr>
        <w:t>be</w:t>
      </w:r>
      <w:r w:rsidRPr="00D87C27">
        <w:rPr>
          <w:rFonts w:ascii="Times New Roman" w:hAnsi="Times New Roman" w:cs="Times New Roman"/>
          <w:color w:val="000000" w:themeColor="text1"/>
          <w:spacing w:val="20"/>
          <w:u w:val="single" w:color="000000" w:themeColor="text1"/>
        </w:rPr>
        <w:t xml:space="preserve"> </w:t>
      </w:r>
      <w:r w:rsidRPr="00D87C27">
        <w:rPr>
          <w:rFonts w:ascii="Times New Roman" w:hAnsi="Times New Roman" w:cs="Times New Roman"/>
          <w:color w:val="000000" w:themeColor="text1"/>
          <w:spacing w:val="-2"/>
          <w:u w:val="single" w:color="000000" w:themeColor="text1"/>
        </w:rPr>
        <w:t>likely</w:t>
      </w:r>
      <w:r w:rsidRPr="00D87C27">
        <w:rPr>
          <w:rFonts w:ascii="Times New Roman" w:hAnsi="Times New Roman" w:cs="Times New Roman"/>
          <w:color w:val="000000" w:themeColor="text1"/>
          <w:spacing w:val="22"/>
          <w:u w:val="single" w:color="000000" w:themeColor="text1"/>
        </w:rPr>
        <w:t xml:space="preserve"> </w:t>
      </w:r>
      <w:r w:rsidRPr="00D87C27">
        <w:rPr>
          <w:rFonts w:ascii="Times New Roman" w:hAnsi="Times New Roman" w:cs="Times New Roman"/>
          <w:color w:val="000000" w:themeColor="text1"/>
          <w:spacing w:val="-1"/>
          <w:u w:val="single" w:color="000000" w:themeColor="text1"/>
        </w:rPr>
        <w:t>to</w:t>
      </w:r>
      <w:r w:rsidRPr="00D87C27">
        <w:rPr>
          <w:rFonts w:ascii="Times New Roman" w:hAnsi="Times New Roman" w:cs="Times New Roman"/>
          <w:color w:val="000000" w:themeColor="text1"/>
          <w:spacing w:val="20"/>
          <w:u w:val="single" w:color="000000" w:themeColor="text1"/>
        </w:rPr>
        <w:t xml:space="preserve"> </w:t>
      </w:r>
      <w:r w:rsidRPr="00D87C27">
        <w:rPr>
          <w:rFonts w:ascii="Times New Roman" w:hAnsi="Times New Roman" w:cs="Times New Roman"/>
          <w:color w:val="000000" w:themeColor="text1"/>
          <w:spacing w:val="-1"/>
          <w:u w:val="single" w:color="000000" w:themeColor="text1"/>
        </w:rPr>
        <w:t>cause</w:t>
      </w:r>
      <w:r w:rsidRPr="00D87C27">
        <w:rPr>
          <w:rFonts w:ascii="Times New Roman" w:hAnsi="Times New Roman" w:cs="Times New Roman"/>
          <w:color w:val="000000" w:themeColor="text1"/>
          <w:spacing w:val="18"/>
          <w:u w:val="single" w:color="000000" w:themeColor="text1"/>
        </w:rPr>
        <w:t xml:space="preserve"> </w:t>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21"/>
          <w:u w:val="single" w:color="000000" w:themeColor="text1"/>
        </w:rPr>
        <w:t xml:space="preserve"> </w:t>
      </w:r>
      <w:r w:rsidRPr="00D87C27">
        <w:rPr>
          <w:rFonts w:ascii="Times New Roman" w:hAnsi="Times New Roman" w:cs="Times New Roman"/>
          <w:color w:val="000000" w:themeColor="text1"/>
          <w:spacing w:val="-2"/>
          <w:u w:val="single" w:color="000000" w:themeColor="text1"/>
        </w:rPr>
        <w:t>reasonable</w:t>
      </w:r>
      <w:r w:rsidRPr="00D87C27">
        <w:rPr>
          <w:rFonts w:ascii="Times New Roman" w:hAnsi="Times New Roman" w:cs="Times New Roman"/>
          <w:color w:val="000000" w:themeColor="text1"/>
          <w:spacing w:val="21"/>
          <w:u w:val="single" w:color="000000" w:themeColor="text1"/>
        </w:rPr>
        <w:t xml:space="preserve"> </w:t>
      </w:r>
      <w:r w:rsidRPr="00D87C27">
        <w:rPr>
          <w:rFonts w:ascii="Times New Roman" w:hAnsi="Times New Roman" w:cs="Times New Roman"/>
          <w:color w:val="000000" w:themeColor="text1"/>
          <w:u w:val="single" w:color="000000" w:themeColor="text1"/>
        </w:rPr>
        <w:t>person</w:t>
      </w:r>
      <w:r w:rsidRPr="00D87C27">
        <w:rPr>
          <w:rFonts w:ascii="Times New Roman" w:hAnsi="Times New Roman" w:cs="Times New Roman"/>
          <w:color w:val="000000" w:themeColor="text1"/>
          <w:spacing w:val="20"/>
          <w:u w:val="single" w:color="000000" w:themeColor="text1"/>
        </w:rPr>
        <w:t xml:space="preserve"> </w:t>
      </w:r>
      <w:r w:rsidRPr="00D87C27">
        <w:rPr>
          <w:rFonts w:ascii="Times New Roman" w:hAnsi="Times New Roman" w:cs="Times New Roman"/>
          <w:color w:val="000000" w:themeColor="text1"/>
          <w:spacing w:val="-2"/>
          <w:u w:val="single" w:color="000000" w:themeColor="text1"/>
        </w:rPr>
        <w:t>to</w:t>
      </w:r>
      <w:r w:rsidRPr="00D87C27">
        <w:rPr>
          <w:rFonts w:ascii="Times New Roman" w:hAnsi="Times New Roman" w:cs="Times New Roman"/>
          <w:color w:val="000000" w:themeColor="text1"/>
          <w:spacing w:val="21"/>
          <w:u w:val="single" w:color="000000" w:themeColor="text1"/>
        </w:rPr>
        <w:t xml:space="preserve"> </w:t>
      </w:r>
      <w:r w:rsidRPr="00D87C27">
        <w:rPr>
          <w:rFonts w:ascii="Times New Roman" w:hAnsi="Times New Roman" w:cs="Times New Roman"/>
          <w:color w:val="000000" w:themeColor="text1"/>
          <w:spacing w:val="-1"/>
          <w:u w:val="single" w:color="000000" w:themeColor="text1"/>
        </w:rPr>
        <w:t>have</w:t>
      </w:r>
      <w:r w:rsidRPr="00D87C27">
        <w:rPr>
          <w:rFonts w:ascii="Times New Roman" w:hAnsi="Times New Roman" w:cs="Times New Roman"/>
          <w:color w:val="000000" w:themeColor="text1"/>
          <w:spacing w:val="20"/>
          <w:u w:val="single" w:color="000000" w:themeColor="text1"/>
        </w:rPr>
        <w:t xml:space="preserve"> </w:t>
      </w:r>
      <w:r w:rsidRPr="00D87C27">
        <w:rPr>
          <w:rFonts w:ascii="Times New Roman" w:hAnsi="Times New Roman" w:cs="Times New Roman"/>
          <w:color w:val="000000" w:themeColor="text1"/>
          <w:u w:val="single" w:color="000000" w:themeColor="text1"/>
        </w:rPr>
        <w:t>a</w:t>
      </w:r>
      <w:r w:rsidR="00AF1072">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false</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spacing w:val="-1"/>
          <w:u w:val="single" w:color="000000" w:themeColor="text1"/>
        </w:rPr>
        <w:t>unjustified</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expectation</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spacing w:val="-1"/>
          <w:u w:val="single" w:color="000000" w:themeColor="text1"/>
        </w:rPr>
        <w:t>favorable</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results</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spacing w:val="-1"/>
          <w:u w:val="single" w:color="000000" w:themeColor="text1"/>
        </w:rPr>
        <w:t>capabilities,</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spacing w:val="-1"/>
          <w:u w:val="single" w:color="000000" w:themeColor="text1"/>
        </w:rPr>
        <w:t>through</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u w:val="single" w:color="000000" w:themeColor="text1"/>
        </w:rPr>
        <w:t>use</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spacing w:val="-2"/>
          <w:u w:val="single" w:color="000000" w:themeColor="text1"/>
        </w:rPr>
        <w:t>false</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u w:val="single" w:color="000000" w:themeColor="text1"/>
        </w:rPr>
        <w:t>or</w:t>
      </w:r>
      <w:r w:rsidR="00AF1072">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unjustified statement </w:t>
      </w:r>
      <w:r w:rsidRPr="00D87C27">
        <w:rPr>
          <w:rFonts w:ascii="Times New Roman" w:hAnsi="Times New Roman" w:cs="Times New Roman"/>
          <w:color w:val="000000" w:themeColor="text1"/>
          <w:u w:val="single" w:color="000000" w:themeColor="text1"/>
        </w:rPr>
        <w:t xml:space="preserve">of </w:t>
      </w:r>
      <w:r w:rsidRPr="00D87C27">
        <w:rPr>
          <w:rFonts w:ascii="Times New Roman" w:hAnsi="Times New Roman" w:cs="Times New Roman"/>
          <w:color w:val="000000" w:themeColor="text1"/>
          <w:spacing w:val="-1"/>
          <w:u w:val="single" w:color="000000" w:themeColor="text1"/>
        </w:rPr>
        <w:t xml:space="preserve">fact </w:t>
      </w:r>
      <w:r w:rsidRPr="00D87C27">
        <w:rPr>
          <w:rFonts w:ascii="Times New Roman" w:hAnsi="Times New Roman" w:cs="Times New Roman"/>
          <w:color w:val="000000" w:themeColor="text1"/>
          <w:u w:val="single" w:color="000000" w:themeColor="text1"/>
        </w:rPr>
        <w:t>as</w:t>
      </w:r>
      <w:r w:rsidRPr="00D87C27">
        <w:rPr>
          <w:rFonts w:ascii="Times New Roman" w:hAnsi="Times New Roman" w:cs="Times New Roman"/>
          <w:color w:val="000000" w:themeColor="text1"/>
          <w:spacing w:val="-1"/>
          <w:u w:val="single" w:color="000000" w:themeColor="text1"/>
        </w:rPr>
        <w:t xml:space="preserve"> to </w:t>
      </w:r>
      <w:r w:rsidRPr="00D87C27">
        <w:rPr>
          <w:rFonts w:ascii="Times New Roman" w:hAnsi="Times New Roman" w:cs="Times New Roman"/>
          <w:color w:val="000000" w:themeColor="text1"/>
          <w:u w:val="single" w:color="000000" w:themeColor="text1"/>
        </w:rPr>
        <w:t>any</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material</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matter;</w:t>
      </w:r>
    </w:p>
    <w:p w14:paraId="4DFD9DEB" w14:textId="4D8F5BAC" w:rsidR="00674BEB" w:rsidRPr="00D87C27" w:rsidRDefault="00674BEB" w:rsidP="00674BE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w:t>
      </w:r>
      <w:r w:rsidR="00AF1072">
        <w:rPr>
          <w:rFonts w:ascii="Times New Roman" w:hAnsi="Times New Roman" w:cs="Times New Roman"/>
          <w:color w:val="000000" w:themeColor="text1"/>
          <w:u w:val="single" w:color="000000" w:themeColor="text1"/>
        </w:rPr>
        <w:t>c</w:t>
      </w:r>
      <w:r w:rsidRPr="00D87C27">
        <w:rPr>
          <w:rFonts w:ascii="Times New Roman" w:hAnsi="Times New Roman" w:cs="Times New Roman"/>
          <w:color w:val="000000" w:themeColor="text1"/>
          <w:u w:val="single" w:color="000000" w:themeColor="text1"/>
        </w:rPr>
        <w:t>)</w:t>
      </w:r>
      <w:r>
        <w:rPr>
          <w:rFonts w:ascii="Times New Roman" w:hAnsi="Times New Roman" w:cs="Times New Roman"/>
          <w:color w:val="000000" w:themeColor="text1"/>
          <w:u w:color="000000" w:themeColor="text1"/>
        </w:rPr>
        <w:tab/>
      </w:r>
      <w:r>
        <w:rPr>
          <w:rFonts w:ascii="Times New Roman" w:hAnsi="Times New Roman" w:cs="Times New Roman"/>
          <w:color w:val="000000" w:themeColor="text1"/>
          <w:spacing w:val="-1"/>
          <w:u w:val="single" w:color="000000" w:themeColor="text1"/>
        </w:rPr>
        <w:t>c</w:t>
      </w:r>
      <w:r w:rsidRPr="00D87C27">
        <w:rPr>
          <w:rFonts w:ascii="Times New Roman" w:hAnsi="Times New Roman" w:cs="Times New Roman"/>
          <w:color w:val="000000" w:themeColor="text1"/>
          <w:spacing w:val="-1"/>
          <w:u w:val="single" w:color="000000" w:themeColor="text1"/>
        </w:rPr>
        <w:t xml:space="preserve">laims </w:t>
      </w:r>
      <w:r w:rsidRPr="00D87C27">
        <w:rPr>
          <w:rFonts w:ascii="Times New Roman" w:hAnsi="Times New Roman" w:cs="Times New Roman"/>
          <w:color w:val="000000" w:themeColor="text1"/>
          <w:spacing w:val="-2"/>
          <w:u w:val="single" w:color="000000" w:themeColor="text1"/>
        </w:rPr>
        <w:t>or</w:t>
      </w:r>
      <w:r w:rsidRPr="00D87C27">
        <w:rPr>
          <w:rFonts w:ascii="Times New Roman" w:hAnsi="Times New Roman" w:cs="Times New Roman"/>
          <w:color w:val="000000" w:themeColor="text1"/>
          <w:spacing w:val="-1"/>
          <w:u w:val="single" w:color="000000" w:themeColor="text1"/>
        </w:rPr>
        <w:t xml:space="preserve"> implies the ability</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to influence </w:t>
      </w:r>
      <w:r w:rsidRPr="00D87C27">
        <w:rPr>
          <w:rFonts w:ascii="Times New Roman" w:hAnsi="Times New Roman" w:cs="Times New Roman"/>
          <w:color w:val="000000" w:themeColor="text1"/>
          <w:u w:val="single" w:color="000000" w:themeColor="text1"/>
        </w:rPr>
        <w:t xml:space="preserve">a </w:t>
      </w:r>
      <w:r w:rsidRPr="00D87C27">
        <w:rPr>
          <w:rFonts w:ascii="Times New Roman" w:hAnsi="Times New Roman" w:cs="Times New Roman"/>
          <w:color w:val="000000" w:themeColor="text1"/>
          <w:spacing w:val="-1"/>
          <w:u w:val="single" w:color="000000" w:themeColor="text1"/>
        </w:rPr>
        <w:t>regulatory</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body</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2"/>
          <w:u w:val="single" w:color="000000" w:themeColor="text1"/>
        </w:rPr>
        <w:t>or</w:t>
      </w:r>
      <w:r w:rsidRPr="00D87C27">
        <w:rPr>
          <w:rFonts w:ascii="Times New Roman" w:hAnsi="Times New Roman" w:cs="Times New Roman"/>
          <w:color w:val="000000" w:themeColor="text1"/>
          <w:spacing w:val="-1"/>
          <w:u w:val="single" w:color="000000" w:themeColor="text1"/>
        </w:rPr>
        <w:t xml:space="preserve"> official;</w:t>
      </w:r>
      <w:r w:rsidR="00AF1072">
        <w:rPr>
          <w:rFonts w:ascii="Times New Roman" w:hAnsi="Times New Roman" w:cs="Times New Roman"/>
          <w:color w:val="000000" w:themeColor="text1"/>
          <w:spacing w:val="-1"/>
          <w:u w:val="single" w:color="000000" w:themeColor="text1"/>
        </w:rPr>
        <w:t xml:space="preserve"> or</w:t>
      </w:r>
    </w:p>
    <w:p w14:paraId="1B46A35D" w14:textId="34CE95C4" w:rsidR="005E75EF" w:rsidRDefault="00674BEB" w:rsidP="00674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87C27">
        <w:rPr>
          <w:color w:val="000000" w:themeColor="text1"/>
          <w:u w:val="single" w:color="000000" w:themeColor="text1"/>
        </w:rPr>
        <w:t>(b)</w:t>
      </w:r>
      <w:r>
        <w:rPr>
          <w:color w:val="000000" w:themeColor="text1"/>
          <w:u w:color="000000" w:themeColor="text1"/>
        </w:rPr>
        <w:tab/>
      </w:r>
      <w:r>
        <w:rPr>
          <w:color w:val="000000" w:themeColor="text1"/>
          <w:spacing w:val="-1"/>
          <w:u w:val="single" w:color="000000" w:themeColor="text1"/>
        </w:rPr>
        <w:t>i</w:t>
      </w:r>
      <w:r w:rsidRPr="00D87C27">
        <w:rPr>
          <w:color w:val="000000" w:themeColor="text1"/>
          <w:spacing w:val="-1"/>
          <w:u w:val="single" w:color="000000" w:themeColor="text1"/>
        </w:rPr>
        <w:t>ncludes</w:t>
      </w:r>
      <w:r w:rsidRPr="00D87C27">
        <w:rPr>
          <w:color w:val="000000" w:themeColor="text1"/>
          <w:spacing w:val="11"/>
          <w:u w:val="single" w:color="000000" w:themeColor="text1"/>
        </w:rPr>
        <w:t xml:space="preserve"> </w:t>
      </w:r>
      <w:r w:rsidRPr="00D87C27">
        <w:rPr>
          <w:color w:val="000000" w:themeColor="text1"/>
          <w:spacing w:val="-1"/>
          <w:u w:val="single" w:color="000000" w:themeColor="text1"/>
        </w:rPr>
        <w:t>the</w:t>
      </w:r>
      <w:r w:rsidRPr="00D87C27">
        <w:rPr>
          <w:color w:val="000000" w:themeColor="text1"/>
          <w:spacing w:val="11"/>
          <w:u w:val="single" w:color="000000" w:themeColor="text1"/>
        </w:rPr>
        <w:t xml:space="preserve"> </w:t>
      </w:r>
      <w:r w:rsidRPr="00D87C27">
        <w:rPr>
          <w:color w:val="000000" w:themeColor="text1"/>
          <w:spacing w:val="-1"/>
          <w:u w:val="single" w:color="000000" w:themeColor="text1"/>
        </w:rPr>
        <w:t>name</w:t>
      </w:r>
      <w:r w:rsidRPr="00D87C27">
        <w:rPr>
          <w:color w:val="000000" w:themeColor="text1"/>
          <w:spacing w:val="11"/>
          <w:u w:val="single" w:color="000000" w:themeColor="text1"/>
        </w:rPr>
        <w:t xml:space="preserve"> </w:t>
      </w:r>
      <w:r w:rsidRPr="00D87C27">
        <w:rPr>
          <w:color w:val="000000" w:themeColor="text1"/>
          <w:spacing w:val="-2"/>
          <w:u w:val="single" w:color="000000" w:themeColor="text1"/>
        </w:rPr>
        <w:t>of</w:t>
      </w:r>
      <w:r w:rsidRPr="00D87C27">
        <w:rPr>
          <w:color w:val="000000" w:themeColor="text1"/>
          <w:spacing w:val="9"/>
          <w:u w:val="single" w:color="000000" w:themeColor="text1"/>
        </w:rPr>
        <w:t xml:space="preserve"> </w:t>
      </w:r>
      <w:r w:rsidRPr="00D87C27">
        <w:rPr>
          <w:color w:val="000000" w:themeColor="text1"/>
          <w:u w:val="single" w:color="000000" w:themeColor="text1"/>
        </w:rPr>
        <w:t>an</w:t>
      </w:r>
      <w:r w:rsidRPr="00D87C27">
        <w:rPr>
          <w:color w:val="000000" w:themeColor="text1"/>
          <w:spacing w:val="11"/>
          <w:u w:val="single" w:color="000000" w:themeColor="text1"/>
        </w:rPr>
        <w:t xml:space="preserve"> </w:t>
      </w:r>
      <w:r w:rsidRPr="00D87C27">
        <w:rPr>
          <w:color w:val="000000" w:themeColor="text1"/>
          <w:spacing w:val="-1"/>
          <w:u w:val="single" w:color="000000" w:themeColor="text1"/>
        </w:rPr>
        <w:t>owner</w:t>
      </w:r>
      <w:r w:rsidRPr="00D87C27">
        <w:rPr>
          <w:color w:val="000000" w:themeColor="text1"/>
          <w:spacing w:val="8"/>
          <w:u w:val="single" w:color="000000" w:themeColor="text1"/>
        </w:rPr>
        <w:t xml:space="preserve"> </w:t>
      </w:r>
      <w:r w:rsidRPr="00D87C27">
        <w:rPr>
          <w:color w:val="000000" w:themeColor="text1"/>
          <w:spacing w:val="-1"/>
          <w:u w:val="single" w:color="000000" w:themeColor="text1"/>
        </w:rPr>
        <w:t>whose</w:t>
      </w:r>
      <w:r w:rsidRPr="00D87C27">
        <w:rPr>
          <w:color w:val="000000" w:themeColor="text1"/>
          <w:spacing w:val="11"/>
          <w:u w:val="single" w:color="000000" w:themeColor="text1"/>
        </w:rPr>
        <w:t xml:space="preserve"> </w:t>
      </w:r>
      <w:r w:rsidRPr="00D87C27">
        <w:rPr>
          <w:color w:val="000000" w:themeColor="text1"/>
          <w:spacing w:val="-1"/>
          <w:u w:val="single" w:color="000000" w:themeColor="text1"/>
        </w:rPr>
        <w:t>license</w:t>
      </w:r>
      <w:r w:rsidRPr="00D87C27">
        <w:rPr>
          <w:color w:val="000000" w:themeColor="text1"/>
          <w:spacing w:val="9"/>
          <w:u w:val="single" w:color="000000" w:themeColor="text1"/>
        </w:rPr>
        <w:t xml:space="preserve"> </w:t>
      </w:r>
      <w:r w:rsidRPr="00D87C27">
        <w:rPr>
          <w:color w:val="000000" w:themeColor="text1"/>
          <w:u w:val="single" w:color="000000" w:themeColor="text1"/>
        </w:rPr>
        <w:t>has</w:t>
      </w:r>
      <w:r w:rsidRPr="00D87C27">
        <w:rPr>
          <w:color w:val="000000" w:themeColor="text1"/>
          <w:spacing w:val="11"/>
          <w:u w:val="single" w:color="000000" w:themeColor="text1"/>
        </w:rPr>
        <w:t xml:space="preserve"> </w:t>
      </w:r>
      <w:r w:rsidRPr="00D87C27">
        <w:rPr>
          <w:color w:val="000000" w:themeColor="text1"/>
          <w:spacing w:val="-1"/>
          <w:u w:val="single" w:color="000000" w:themeColor="text1"/>
        </w:rPr>
        <w:t>been</w:t>
      </w:r>
      <w:r w:rsidRPr="00D87C27">
        <w:rPr>
          <w:color w:val="000000" w:themeColor="text1"/>
          <w:spacing w:val="11"/>
          <w:u w:val="single" w:color="000000" w:themeColor="text1"/>
        </w:rPr>
        <w:t xml:space="preserve"> </w:t>
      </w:r>
      <w:r w:rsidRPr="00D87C27">
        <w:rPr>
          <w:color w:val="000000" w:themeColor="text1"/>
          <w:spacing w:val="-1"/>
          <w:u w:val="single" w:color="000000" w:themeColor="text1"/>
        </w:rPr>
        <w:t>revoked</w:t>
      </w:r>
      <w:r w:rsidRPr="00D87C27">
        <w:rPr>
          <w:color w:val="000000" w:themeColor="text1"/>
          <w:spacing w:val="8"/>
          <w:u w:val="single" w:color="000000" w:themeColor="text1"/>
        </w:rPr>
        <w:t xml:space="preserve"> </w:t>
      </w:r>
      <w:r w:rsidRPr="00D87C27">
        <w:rPr>
          <w:color w:val="000000" w:themeColor="text1"/>
          <w:u w:val="single" w:color="000000" w:themeColor="text1"/>
        </w:rPr>
        <w:t>for</w:t>
      </w:r>
      <w:r w:rsidRPr="00D87C27">
        <w:rPr>
          <w:color w:val="000000" w:themeColor="text1"/>
          <w:spacing w:val="11"/>
          <w:u w:val="single" w:color="000000" w:themeColor="text1"/>
        </w:rPr>
        <w:t xml:space="preserve"> </w:t>
      </w:r>
      <w:r w:rsidRPr="00D87C27">
        <w:rPr>
          <w:color w:val="000000" w:themeColor="text1"/>
          <w:spacing w:val="-1"/>
          <w:u w:val="single" w:color="000000" w:themeColor="text1"/>
        </w:rPr>
        <w:t>disciplinary</w:t>
      </w:r>
      <w:r w:rsidRPr="00D87C27">
        <w:rPr>
          <w:color w:val="000000" w:themeColor="text1"/>
          <w:spacing w:val="12"/>
          <w:u w:val="single" w:color="000000" w:themeColor="text1"/>
        </w:rPr>
        <w:t xml:space="preserve"> </w:t>
      </w:r>
      <w:r w:rsidRPr="00D87C27">
        <w:rPr>
          <w:color w:val="000000" w:themeColor="text1"/>
          <w:spacing w:val="-1"/>
          <w:u w:val="single" w:color="000000" w:themeColor="text1"/>
        </w:rPr>
        <w:t>reasons</w:t>
      </w:r>
      <w:r>
        <w:rPr>
          <w:color w:val="000000" w:themeColor="text1"/>
          <w:spacing w:val="-1"/>
          <w:u w:val="single" w:color="000000" w:themeColor="text1"/>
        </w:rPr>
        <w:t xml:space="preserve"> </w:t>
      </w:r>
      <w:r w:rsidRPr="00D87C27">
        <w:rPr>
          <w:color w:val="000000" w:themeColor="text1"/>
          <w:u w:val="single" w:color="000000" w:themeColor="text1"/>
        </w:rPr>
        <w:t>by</w:t>
      </w:r>
      <w:r w:rsidRPr="00D87C27">
        <w:rPr>
          <w:color w:val="000000" w:themeColor="text1"/>
          <w:spacing w:val="19"/>
          <w:u w:val="single" w:color="000000" w:themeColor="text1"/>
        </w:rPr>
        <w:t xml:space="preserve"> </w:t>
      </w:r>
      <w:r w:rsidRPr="00D87C27">
        <w:rPr>
          <w:color w:val="000000" w:themeColor="text1"/>
          <w:spacing w:val="-1"/>
          <w:u w:val="single" w:color="000000" w:themeColor="text1"/>
        </w:rPr>
        <w:t>the</w:t>
      </w:r>
      <w:r w:rsidRPr="00D87C27">
        <w:rPr>
          <w:color w:val="000000" w:themeColor="text1"/>
          <w:spacing w:val="16"/>
          <w:u w:val="single" w:color="000000" w:themeColor="text1"/>
        </w:rPr>
        <w:t xml:space="preserve"> </w:t>
      </w:r>
      <w:r>
        <w:rPr>
          <w:color w:val="000000" w:themeColor="text1"/>
          <w:spacing w:val="16"/>
          <w:u w:val="single" w:color="000000" w:themeColor="text1"/>
        </w:rPr>
        <w:t>b</w:t>
      </w:r>
      <w:r w:rsidRPr="00D87C27">
        <w:rPr>
          <w:color w:val="000000" w:themeColor="text1"/>
          <w:spacing w:val="-1"/>
          <w:u w:val="single" w:color="000000" w:themeColor="text1"/>
        </w:rPr>
        <w:t>oard,</w:t>
      </w:r>
      <w:r w:rsidRPr="00D87C27">
        <w:rPr>
          <w:color w:val="000000" w:themeColor="text1"/>
          <w:spacing w:val="19"/>
          <w:u w:val="single" w:color="000000" w:themeColor="text1"/>
        </w:rPr>
        <w:t xml:space="preserve"> </w:t>
      </w:r>
      <w:r w:rsidRPr="00D87C27">
        <w:rPr>
          <w:color w:val="000000" w:themeColor="text1"/>
          <w:spacing w:val="-1"/>
          <w:u w:val="single" w:color="000000" w:themeColor="text1"/>
        </w:rPr>
        <w:t>whereby</w:t>
      </w:r>
      <w:r w:rsidRPr="00D87C27">
        <w:rPr>
          <w:color w:val="000000" w:themeColor="text1"/>
          <w:spacing w:val="19"/>
          <w:u w:val="single" w:color="000000" w:themeColor="text1"/>
        </w:rPr>
        <w:t xml:space="preserve"> </w:t>
      </w:r>
      <w:r w:rsidRPr="00D87C27">
        <w:rPr>
          <w:color w:val="000000" w:themeColor="text1"/>
          <w:spacing w:val="-2"/>
          <w:u w:val="single" w:color="000000" w:themeColor="text1"/>
        </w:rPr>
        <w:t>the</w:t>
      </w:r>
      <w:r w:rsidRPr="00D87C27">
        <w:rPr>
          <w:color w:val="000000" w:themeColor="text1"/>
          <w:spacing w:val="18"/>
          <w:u w:val="single" w:color="000000" w:themeColor="text1"/>
        </w:rPr>
        <w:t xml:space="preserve"> </w:t>
      </w:r>
      <w:r w:rsidRPr="00D87C27">
        <w:rPr>
          <w:color w:val="000000" w:themeColor="text1"/>
          <w:spacing w:val="-1"/>
          <w:u w:val="single" w:color="000000" w:themeColor="text1"/>
        </w:rPr>
        <w:t>licensee</w:t>
      </w:r>
      <w:r w:rsidRPr="00D87C27">
        <w:rPr>
          <w:color w:val="000000" w:themeColor="text1"/>
          <w:spacing w:val="18"/>
          <w:u w:val="single" w:color="000000" w:themeColor="text1"/>
        </w:rPr>
        <w:t xml:space="preserve"> </w:t>
      </w:r>
      <w:r w:rsidRPr="00D87C27">
        <w:rPr>
          <w:color w:val="000000" w:themeColor="text1"/>
          <w:u w:val="single" w:color="000000" w:themeColor="text1"/>
        </w:rPr>
        <w:t>has</w:t>
      </w:r>
      <w:r w:rsidRPr="00D87C27">
        <w:rPr>
          <w:color w:val="000000" w:themeColor="text1"/>
          <w:spacing w:val="18"/>
          <w:u w:val="single" w:color="000000" w:themeColor="text1"/>
        </w:rPr>
        <w:t xml:space="preserve"> </w:t>
      </w:r>
      <w:r w:rsidRPr="00D87C27">
        <w:rPr>
          <w:color w:val="000000" w:themeColor="text1"/>
          <w:spacing w:val="-1"/>
          <w:u w:val="single" w:color="000000" w:themeColor="text1"/>
        </w:rPr>
        <w:t>been</w:t>
      </w:r>
      <w:r w:rsidRPr="00D87C27">
        <w:rPr>
          <w:color w:val="000000" w:themeColor="text1"/>
          <w:spacing w:val="18"/>
          <w:u w:val="single" w:color="000000" w:themeColor="text1"/>
        </w:rPr>
        <w:t xml:space="preserve"> </w:t>
      </w:r>
      <w:r w:rsidRPr="00D87C27">
        <w:rPr>
          <w:color w:val="000000" w:themeColor="text1"/>
          <w:spacing w:val="-1"/>
          <w:u w:val="single" w:color="000000" w:themeColor="text1"/>
        </w:rPr>
        <w:t>prohibited</w:t>
      </w:r>
      <w:r w:rsidRPr="00D87C27">
        <w:rPr>
          <w:color w:val="000000" w:themeColor="text1"/>
          <w:spacing w:val="18"/>
          <w:u w:val="single" w:color="000000" w:themeColor="text1"/>
        </w:rPr>
        <w:t xml:space="preserve"> </w:t>
      </w:r>
      <w:r w:rsidRPr="00D87C27">
        <w:rPr>
          <w:color w:val="000000" w:themeColor="text1"/>
          <w:u w:val="single" w:color="000000" w:themeColor="text1"/>
        </w:rPr>
        <w:t>from</w:t>
      </w:r>
      <w:r w:rsidRPr="00D87C27">
        <w:rPr>
          <w:color w:val="000000" w:themeColor="text1"/>
          <w:spacing w:val="18"/>
          <w:u w:val="single" w:color="000000" w:themeColor="text1"/>
        </w:rPr>
        <w:t xml:space="preserve"> </w:t>
      </w:r>
      <w:r w:rsidRPr="00D87C27">
        <w:rPr>
          <w:color w:val="000000" w:themeColor="text1"/>
          <w:spacing w:val="-1"/>
          <w:u w:val="single" w:color="000000" w:themeColor="text1"/>
        </w:rPr>
        <w:t>practicing</w:t>
      </w:r>
      <w:r w:rsidRPr="00D87C27">
        <w:rPr>
          <w:color w:val="000000" w:themeColor="text1"/>
          <w:spacing w:val="18"/>
          <w:u w:val="single" w:color="000000" w:themeColor="text1"/>
        </w:rPr>
        <w:t xml:space="preserve"> </w:t>
      </w:r>
      <w:r w:rsidRPr="00D87C27">
        <w:rPr>
          <w:color w:val="000000" w:themeColor="text1"/>
          <w:spacing w:val="-1"/>
          <w:u w:val="single" w:color="000000" w:themeColor="text1"/>
        </w:rPr>
        <w:t>public</w:t>
      </w:r>
      <w:r w:rsidRPr="00D87C27">
        <w:rPr>
          <w:color w:val="000000" w:themeColor="text1"/>
          <w:spacing w:val="17"/>
          <w:u w:val="single" w:color="000000" w:themeColor="text1"/>
        </w:rPr>
        <w:t xml:space="preserve"> </w:t>
      </w:r>
      <w:r w:rsidRPr="00D87C27">
        <w:rPr>
          <w:color w:val="000000" w:themeColor="text1"/>
          <w:spacing w:val="-1"/>
          <w:u w:val="single" w:color="000000" w:themeColor="text1"/>
        </w:rPr>
        <w:t>accountancy</w:t>
      </w:r>
      <w:r w:rsidR="00AF1072">
        <w:rPr>
          <w:color w:val="000000" w:themeColor="text1"/>
          <w:u w:val="single" w:color="000000" w:themeColor="text1"/>
        </w:rPr>
        <w:t>,</w:t>
      </w:r>
      <w:r w:rsidRPr="00D87C27">
        <w:rPr>
          <w:color w:val="000000" w:themeColor="text1"/>
          <w:spacing w:val="-1"/>
          <w:u w:val="single" w:color="000000" w:themeColor="text1"/>
        </w:rPr>
        <w:t xml:space="preserve"> using </w:t>
      </w:r>
      <w:r w:rsidRPr="00D87C27">
        <w:rPr>
          <w:color w:val="000000" w:themeColor="text1"/>
          <w:spacing w:val="-2"/>
          <w:u w:val="single" w:color="000000" w:themeColor="text1"/>
        </w:rPr>
        <w:t>the</w:t>
      </w:r>
      <w:r w:rsidRPr="00D87C27">
        <w:rPr>
          <w:color w:val="000000" w:themeColor="text1"/>
          <w:spacing w:val="-1"/>
          <w:u w:val="single" w:color="000000" w:themeColor="text1"/>
        </w:rPr>
        <w:t xml:space="preserve"> title </w:t>
      </w:r>
      <w:r w:rsidRPr="00D87C27">
        <w:rPr>
          <w:color w:val="000000" w:themeColor="text1"/>
          <w:u w:val="single" w:color="000000" w:themeColor="text1"/>
        </w:rPr>
        <w:t>CPA</w:t>
      </w:r>
      <w:r w:rsidR="00AF1072">
        <w:rPr>
          <w:color w:val="000000" w:themeColor="text1"/>
          <w:u w:val="single" w:color="000000" w:themeColor="text1"/>
        </w:rPr>
        <w:t>,</w:t>
      </w:r>
      <w:r w:rsidRPr="00D87C27">
        <w:rPr>
          <w:color w:val="000000" w:themeColor="text1"/>
          <w:spacing w:val="-2"/>
          <w:u w:val="single" w:color="000000" w:themeColor="text1"/>
        </w:rPr>
        <w:t xml:space="preserve"> </w:t>
      </w:r>
      <w:r w:rsidRPr="00D87C27">
        <w:rPr>
          <w:color w:val="000000" w:themeColor="text1"/>
          <w:u w:val="single" w:color="000000" w:themeColor="text1"/>
        </w:rPr>
        <w:t>or</w:t>
      </w:r>
      <w:r w:rsidRPr="00D87C27">
        <w:rPr>
          <w:color w:val="000000" w:themeColor="text1"/>
          <w:spacing w:val="-1"/>
          <w:u w:val="single" w:color="000000" w:themeColor="text1"/>
        </w:rPr>
        <w:t xml:space="preserve"> holding himself</w:t>
      </w:r>
      <w:r w:rsidRPr="00D87C27">
        <w:rPr>
          <w:color w:val="000000" w:themeColor="text1"/>
          <w:u w:val="single" w:color="000000" w:themeColor="text1"/>
        </w:rPr>
        <w:t xml:space="preserve"> </w:t>
      </w:r>
      <w:r w:rsidRPr="00D87C27">
        <w:rPr>
          <w:color w:val="000000" w:themeColor="text1"/>
          <w:spacing w:val="-1"/>
          <w:u w:val="single" w:color="000000" w:themeColor="text1"/>
        </w:rPr>
        <w:t xml:space="preserve">out </w:t>
      </w:r>
      <w:r w:rsidRPr="00D87C27">
        <w:rPr>
          <w:color w:val="000000" w:themeColor="text1"/>
          <w:u w:val="single" w:color="000000" w:themeColor="text1"/>
        </w:rPr>
        <w:t>as</w:t>
      </w:r>
      <w:r w:rsidRPr="00D87C27">
        <w:rPr>
          <w:color w:val="000000" w:themeColor="text1"/>
          <w:spacing w:val="-1"/>
          <w:u w:val="single" w:color="000000" w:themeColor="text1"/>
        </w:rPr>
        <w:t xml:space="preserve"> </w:t>
      </w:r>
      <w:r w:rsidRPr="00D87C27">
        <w:rPr>
          <w:color w:val="000000" w:themeColor="text1"/>
          <w:u w:val="single" w:color="000000" w:themeColor="text1"/>
        </w:rPr>
        <w:t>a</w:t>
      </w:r>
      <w:r w:rsidRPr="00D87C27">
        <w:rPr>
          <w:color w:val="000000" w:themeColor="text1"/>
          <w:spacing w:val="-1"/>
          <w:u w:val="single" w:color="000000" w:themeColor="text1"/>
        </w:rPr>
        <w:t xml:space="preserve"> </w:t>
      </w:r>
      <w:r w:rsidR="001036E0">
        <w:rPr>
          <w:color w:val="000000" w:themeColor="text1"/>
          <w:spacing w:val="-1"/>
          <w:u w:val="single" w:color="000000" w:themeColor="text1"/>
        </w:rPr>
        <w:t>c</w:t>
      </w:r>
      <w:r w:rsidRPr="00D87C27">
        <w:rPr>
          <w:color w:val="000000" w:themeColor="text1"/>
          <w:spacing w:val="-1"/>
          <w:u w:val="single" w:color="000000" w:themeColor="text1"/>
        </w:rPr>
        <w:t>ertified</w:t>
      </w:r>
      <w:r w:rsidRPr="00D87C27">
        <w:rPr>
          <w:color w:val="000000" w:themeColor="text1"/>
          <w:spacing w:val="-3"/>
          <w:u w:val="single" w:color="000000" w:themeColor="text1"/>
        </w:rPr>
        <w:t xml:space="preserve"> </w:t>
      </w:r>
      <w:r w:rsidR="001036E0">
        <w:rPr>
          <w:color w:val="000000" w:themeColor="text1"/>
          <w:spacing w:val="-3"/>
          <w:u w:val="single" w:color="000000" w:themeColor="text1"/>
        </w:rPr>
        <w:t>p</w:t>
      </w:r>
      <w:r w:rsidRPr="00D87C27">
        <w:rPr>
          <w:color w:val="000000" w:themeColor="text1"/>
          <w:spacing w:val="-1"/>
          <w:u w:val="single" w:color="000000" w:themeColor="text1"/>
        </w:rPr>
        <w:t>ublic</w:t>
      </w:r>
      <w:r w:rsidRPr="00D87C27">
        <w:rPr>
          <w:color w:val="000000" w:themeColor="text1"/>
          <w:spacing w:val="-2"/>
          <w:u w:val="single" w:color="000000" w:themeColor="text1"/>
        </w:rPr>
        <w:t xml:space="preserve"> </w:t>
      </w:r>
      <w:r w:rsidR="001036E0">
        <w:rPr>
          <w:color w:val="000000" w:themeColor="text1"/>
          <w:spacing w:val="-2"/>
          <w:u w:val="single" w:color="000000" w:themeColor="text1"/>
        </w:rPr>
        <w:t>a</w:t>
      </w:r>
      <w:r w:rsidRPr="00D87C27">
        <w:rPr>
          <w:color w:val="000000" w:themeColor="text1"/>
          <w:spacing w:val="-1"/>
          <w:u w:val="single" w:color="000000" w:themeColor="text1"/>
        </w:rPr>
        <w:t>ccountant.</w:t>
      </w:r>
    </w:p>
    <w:p w14:paraId="4D5A64BA" w14:textId="77777777" w:rsidR="00674BEB" w:rsidRPr="005E75EF" w:rsidRDefault="00674BEB"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7FF5D5C3" w14:textId="70F04A49"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B57E83">
        <w:rPr>
          <w:strike/>
          <w:lang w:val="en-PH"/>
        </w:rPr>
        <w:t xml:space="preserve">Section </w:t>
      </w:r>
      <w:r w:rsidR="005E75EF" w:rsidRPr="00B57E83">
        <w:rPr>
          <w:strike/>
          <w:lang w:val="en-PH"/>
        </w:rPr>
        <w:t>40</w:t>
      </w:r>
      <w:r w:rsidR="00AC67CD">
        <w:rPr>
          <w:strike/>
          <w:lang w:val="en-PH"/>
        </w:rPr>
        <w:noBreakHyphen/>
      </w:r>
      <w:r w:rsidR="005E75EF" w:rsidRPr="00B57E83">
        <w:rPr>
          <w:strike/>
          <w:lang w:val="en-PH"/>
        </w:rPr>
        <w:t>2</w:t>
      </w:r>
      <w:r w:rsidR="00AC67CD">
        <w:rPr>
          <w:strike/>
          <w:lang w:val="en-PH"/>
        </w:rPr>
        <w:noBreakHyphen/>
      </w:r>
      <w:r w:rsidR="005E75EF" w:rsidRPr="00B57E83">
        <w:rPr>
          <w:strike/>
          <w:lang w:val="en-PH"/>
        </w:rPr>
        <w:t>340.</w:t>
      </w:r>
      <w:r w:rsidR="005E75EF" w:rsidRPr="005E75EF">
        <w:rPr>
          <w:lang w:val="en-PH"/>
        </w:rPr>
        <w:tab/>
      </w:r>
      <w:r w:rsidR="005E75EF" w:rsidRPr="00B57E83">
        <w:rPr>
          <w:strike/>
          <w:lang w:val="en-PH"/>
        </w:rPr>
        <w:t>An accounting practitioner or firm of accounting practitioners is permitted to associate his or the firm's name with compiled financial statements as defined by Professional Standards for Accounting and Review Services, provided a disclaimer is used that complies with the most recent version of the statement on Standards for Accounting and Review Services issued by the American Institute of Certified Public Accountants and a statement in the report that provides:</w:t>
      </w:r>
    </w:p>
    <w:p w14:paraId="151695C6" w14:textId="77777777" w:rsidR="005E75EF" w:rsidRPr="00B57E83"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lang w:val="en-PH"/>
        </w:rPr>
      </w:pPr>
      <w:r w:rsidRPr="005E75EF">
        <w:rPr>
          <w:lang w:val="en-PH"/>
        </w:rPr>
        <w:tab/>
      </w:r>
      <w:r w:rsidR="00F059A3" w:rsidRPr="00B57E83">
        <w:rPr>
          <w:strike/>
          <w:lang w:val="en-PH"/>
        </w:rPr>
        <w:t>‘</w:t>
      </w:r>
      <w:r w:rsidRPr="00B57E83">
        <w:rPr>
          <w:strike/>
          <w:lang w:val="en-PH"/>
        </w:rPr>
        <w:t>I (we) have not audited or reviewed the accompanying financial statements and I am (we are) prohibited by law fro</w:t>
      </w:r>
      <w:r w:rsidR="00F059A3" w:rsidRPr="00B57E83">
        <w:rPr>
          <w:strike/>
          <w:lang w:val="en-PH"/>
        </w:rPr>
        <w:t>m expressing an opinion on them’</w:t>
      </w:r>
      <w:r w:rsidRPr="00B57E83">
        <w:rPr>
          <w:strike/>
          <w:lang w:val="en-PH"/>
        </w:rPr>
        <w:t>.</w:t>
      </w:r>
    </w:p>
    <w:p w14:paraId="1E7C9131"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2BDACA7C"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5E75EF">
        <w:rPr>
          <w:lang w:val="en-PH"/>
        </w:rPr>
        <w:t>ARTICLE 3</w:t>
      </w:r>
    </w:p>
    <w:p w14:paraId="0396CE0B"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5E75EF">
        <w:rPr>
          <w:lang w:val="en-PH"/>
        </w:rPr>
        <w:t>Regulation of Accounting Practitioners</w:t>
      </w:r>
    </w:p>
    <w:p w14:paraId="4B6B2B0D"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p>
    <w:p w14:paraId="695F6E42" w14:textId="4E3B13D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510.</w:t>
      </w:r>
      <w:r w:rsidR="005E75EF" w:rsidRPr="005E75EF">
        <w:rPr>
          <w:lang w:val="en-PH"/>
        </w:rPr>
        <w:tab/>
        <w:t>A person, firm, or professional association not exempt under Section 40</w:t>
      </w:r>
      <w:r w:rsidR="00AC67CD">
        <w:rPr>
          <w:lang w:val="en-PH"/>
        </w:rPr>
        <w:noBreakHyphen/>
      </w:r>
      <w:r w:rsidR="005E75EF" w:rsidRPr="005E75EF">
        <w:rPr>
          <w:lang w:val="en-PH"/>
        </w:rPr>
        <w:t>2</w:t>
      </w:r>
      <w:r w:rsidR="00AC67CD">
        <w:rPr>
          <w:lang w:val="en-PH"/>
        </w:rPr>
        <w:noBreakHyphen/>
      </w:r>
      <w:r w:rsidR="005E75EF" w:rsidRPr="005E75EF">
        <w:rPr>
          <w:lang w:val="en-PH"/>
        </w:rPr>
        <w:t>530 is considered to be engaged in the practice of offering to render and rendering to the public the services which are regulated by this article if the person, firm, or professional association:</w:t>
      </w:r>
    </w:p>
    <w:p w14:paraId="0D15C055"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sidRPr="005E75EF">
        <w:rPr>
          <w:lang w:val="en-PH"/>
        </w:rPr>
        <w:tab/>
        <w:t>(1)</w:t>
      </w:r>
      <w:r>
        <w:rPr>
          <w:lang w:val="en-PH"/>
        </w:rPr>
        <w:tab/>
      </w:r>
      <w:r w:rsidR="005E75EF" w:rsidRPr="005E75EF">
        <w:rPr>
          <w:lang w:val="en-PH"/>
        </w:rPr>
        <w:t>offers to prospective clients in South Carolina to perform for compensation one or more of these services:</w:t>
      </w:r>
    </w:p>
    <w:p w14:paraId="16803501"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lastRenderedPageBreak/>
        <w:tab/>
      </w:r>
      <w:r w:rsidR="005E75EF" w:rsidRPr="005E75EF">
        <w:rPr>
          <w:lang w:val="en-PH"/>
        </w:rPr>
        <w:tab/>
      </w:r>
      <w:r w:rsidR="005E75EF" w:rsidRPr="005E75EF">
        <w:rPr>
          <w:lang w:val="en-PH"/>
        </w:rPr>
        <w:tab/>
        <w:t>(a)</w:t>
      </w:r>
      <w:r>
        <w:rPr>
          <w:lang w:val="en-PH"/>
        </w:rPr>
        <w:tab/>
      </w:r>
      <w:r w:rsidR="005E75EF" w:rsidRPr="005E75EF">
        <w:rPr>
          <w:lang w:val="en-PH"/>
        </w:rPr>
        <w:t>the development, recording, analysis, or presentation of financial information including, but not limited to, the preparation of financial statements; or</w:t>
      </w:r>
    </w:p>
    <w:p w14:paraId="4F7E1CB6"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sidRPr="005E75EF">
        <w:rPr>
          <w:lang w:val="en-PH"/>
        </w:rPr>
        <w:tab/>
      </w:r>
      <w:r w:rsidR="005E75EF" w:rsidRPr="005E75EF">
        <w:rPr>
          <w:lang w:val="en-PH"/>
        </w:rPr>
        <w:tab/>
        <w:t>(b)</w:t>
      </w:r>
      <w:r>
        <w:rPr>
          <w:lang w:val="en-PH"/>
        </w:rPr>
        <w:tab/>
      </w:r>
      <w:r w:rsidR="005E75EF" w:rsidRPr="005E75EF">
        <w:rPr>
          <w:lang w:val="en-PH"/>
        </w:rPr>
        <w:t>advice or assistance in regard to accounting controls, systems, and procedures; and</w:t>
      </w:r>
    </w:p>
    <w:p w14:paraId="3420588C"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sidRPr="005E75EF">
        <w:rPr>
          <w:lang w:val="en-PH"/>
        </w:rPr>
        <w:tab/>
        <w:t>(2)</w:t>
      </w:r>
      <w:r>
        <w:rPr>
          <w:lang w:val="en-PH"/>
        </w:rPr>
        <w:tab/>
      </w:r>
      <w:r w:rsidR="005E75EF" w:rsidRPr="005E75EF">
        <w:rPr>
          <w:lang w:val="en-PH"/>
        </w:rPr>
        <w:t>in any manner holds himself or itself out to the public in South Carolina as skilled in one or more of the types of services described in item (1).</w:t>
      </w:r>
    </w:p>
    <w:p w14:paraId="57F1B1F3"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6E448EDE" w14:textId="483BED69"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520.</w:t>
      </w:r>
      <w:r w:rsidR="005E75EF" w:rsidRPr="005E75EF">
        <w:rPr>
          <w:lang w:val="en-PH"/>
        </w:rPr>
        <w:tab/>
        <w:t>(A)</w:t>
      </w:r>
      <w:r>
        <w:rPr>
          <w:lang w:val="en-PH"/>
        </w:rPr>
        <w:tab/>
      </w:r>
      <w:r w:rsidR="005E75EF" w:rsidRPr="005E75EF">
        <w:rPr>
          <w:lang w:val="en-PH"/>
        </w:rPr>
        <w:t xml:space="preserve">No professional association, person, </w:t>
      </w:r>
      <w:r w:rsidR="005E75EF" w:rsidRPr="00B57E83">
        <w:rPr>
          <w:strike/>
          <w:lang w:val="en-PH"/>
        </w:rPr>
        <w:t>or</w:t>
      </w:r>
      <w:r w:rsidR="005E75EF" w:rsidRPr="005E75EF">
        <w:rPr>
          <w:lang w:val="en-PH"/>
        </w:rPr>
        <w:t xml:space="preserve"> partnership,</w:t>
      </w:r>
      <w:r w:rsidR="00B57E83">
        <w:rPr>
          <w:lang w:val="en-PH"/>
        </w:rPr>
        <w:t xml:space="preserve"> </w:t>
      </w:r>
      <w:r w:rsidR="00B57E83">
        <w:rPr>
          <w:u w:val="single"/>
          <w:lang w:val="en-PH"/>
        </w:rPr>
        <w:t>or other legal entity</w:t>
      </w:r>
      <w:r w:rsidR="007A5BFB">
        <w:rPr>
          <w:u w:val="single"/>
          <w:lang w:val="en-PH"/>
        </w:rPr>
        <w:t>,</w:t>
      </w:r>
      <w:r w:rsidR="005E75EF" w:rsidRPr="005E75EF">
        <w:rPr>
          <w:lang w:val="en-PH"/>
        </w:rPr>
        <w:t xml:space="preserve"> other than a person</w:t>
      </w:r>
      <w:r w:rsidR="00B57E83">
        <w:rPr>
          <w:u w:val="single"/>
          <w:lang w:val="en-PH"/>
        </w:rPr>
        <w:t>,</w:t>
      </w:r>
      <w:r w:rsidR="005E75EF" w:rsidRPr="005E75EF">
        <w:rPr>
          <w:lang w:val="en-PH"/>
        </w:rPr>
        <w:t xml:space="preserve"> </w:t>
      </w:r>
      <w:r w:rsidR="005E75EF" w:rsidRPr="00B57E83">
        <w:rPr>
          <w:strike/>
          <w:lang w:val="en-PH"/>
        </w:rPr>
        <w:t>or</w:t>
      </w:r>
      <w:r w:rsidR="005E75EF" w:rsidRPr="005E75EF">
        <w:rPr>
          <w:lang w:val="en-PH"/>
        </w:rPr>
        <w:t xml:space="preserve"> partnership</w:t>
      </w:r>
      <w:r w:rsidR="00B57E83">
        <w:rPr>
          <w:u w:val="single"/>
          <w:lang w:val="en-PH"/>
        </w:rPr>
        <w:t>, or other legal entity</w:t>
      </w:r>
      <w:r w:rsidR="005E75EF" w:rsidRPr="005E75EF">
        <w:rPr>
          <w:lang w:val="en-PH"/>
        </w:rPr>
        <w:t xml:space="preserve"> holding a permit to practice issued pursuant to this article, may engage in the practice defined in Section 40</w:t>
      </w:r>
      <w:r w:rsidR="00AC67CD">
        <w:rPr>
          <w:lang w:val="en-PH"/>
        </w:rPr>
        <w:noBreakHyphen/>
      </w:r>
      <w:r w:rsidR="005E75EF" w:rsidRPr="005E75EF">
        <w:rPr>
          <w:lang w:val="en-PH"/>
        </w:rPr>
        <w:t>2</w:t>
      </w:r>
      <w:r w:rsidR="00AC67CD">
        <w:rPr>
          <w:lang w:val="en-PH"/>
        </w:rPr>
        <w:noBreakHyphen/>
      </w:r>
      <w:r w:rsidR="005E75EF" w:rsidRPr="005E75EF">
        <w:rPr>
          <w:lang w:val="en-PH"/>
        </w:rPr>
        <w:t xml:space="preserve">510 unless he </w:t>
      </w:r>
      <w:r w:rsidR="005E75EF" w:rsidRPr="001A0509">
        <w:rPr>
          <w:strike/>
          <w:lang w:val="en-PH"/>
        </w:rPr>
        <w:t xml:space="preserve">or </w:t>
      </w:r>
      <w:r w:rsidR="005E75EF" w:rsidRPr="007A5BFB">
        <w:rPr>
          <w:strike/>
          <w:lang w:val="en-PH"/>
        </w:rPr>
        <w:t>i</w:t>
      </w:r>
      <w:r w:rsidR="005E75EF" w:rsidRPr="00B57E83">
        <w:rPr>
          <w:strike/>
          <w:lang w:val="en-PH"/>
        </w:rPr>
        <w:t>t</w:t>
      </w:r>
      <w:r w:rsidR="00B57E83">
        <w:rPr>
          <w:lang w:val="en-PH"/>
        </w:rPr>
        <w:t xml:space="preserve"> </w:t>
      </w:r>
      <w:r w:rsidR="005E75EF" w:rsidRPr="005E75EF">
        <w:rPr>
          <w:lang w:val="en-PH"/>
        </w:rPr>
        <w:t>plainly indicates on all signs, cards, letterheads, advertisements, and directories used to disclose his or its practice or business that he or it does not hold a license to practice under this article.</w:t>
      </w:r>
    </w:p>
    <w:p w14:paraId="5729C173" w14:textId="10D681C5"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(B)</w:t>
      </w:r>
      <w:r>
        <w:rPr>
          <w:lang w:val="en-PH"/>
        </w:rPr>
        <w:tab/>
      </w:r>
      <w:r w:rsidR="005E75EF" w:rsidRPr="005E75EF">
        <w:rPr>
          <w:lang w:val="en-PH"/>
        </w:rPr>
        <w:t xml:space="preserve">No professional association, person, </w:t>
      </w:r>
      <w:r w:rsidR="005E75EF" w:rsidRPr="00B57E83">
        <w:rPr>
          <w:strike/>
          <w:lang w:val="en-PH"/>
        </w:rPr>
        <w:t>or</w:t>
      </w:r>
      <w:r w:rsidR="005E75EF" w:rsidRPr="005E75EF">
        <w:rPr>
          <w:lang w:val="en-PH"/>
        </w:rPr>
        <w:t xml:space="preserve"> partnership,</w:t>
      </w:r>
      <w:r w:rsidR="00B57E83">
        <w:rPr>
          <w:lang w:val="en-PH"/>
        </w:rPr>
        <w:t xml:space="preserve"> </w:t>
      </w:r>
      <w:r w:rsidR="00B57E83">
        <w:rPr>
          <w:u w:val="single"/>
          <w:lang w:val="en-PH"/>
        </w:rPr>
        <w:t>or other legal entity</w:t>
      </w:r>
      <w:r w:rsidR="000C6982">
        <w:rPr>
          <w:u w:val="single"/>
          <w:lang w:val="en-PH"/>
        </w:rPr>
        <w:t>,</w:t>
      </w:r>
      <w:r w:rsidR="005E75EF" w:rsidRPr="005E75EF">
        <w:rPr>
          <w:lang w:val="en-PH"/>
        </w:rPr>
        <w:t xml:space="preserve"> other than a person</w:t>
      </w:r>
      <w:r w:rsidR="00FC76DA">
        <w:rPr>
          <w:u w:val="single"/>
          <w:lang w:val="en-PH"/>
        </w:rPr>
        <w:t>,</w:t>
      </w:r>
      <w:r w:rsidR="005E75EF" w:rsidRPr="005E75EF">
        <w:rPr>
          <w:lang w:val="en-PH"/>
        </w:rPr>
        <w:t xml:space="preserve"> </w:t>
      </w:r>
      <w:r w:rsidR="005E75EF" w:rsidRPr="00FC76DA">
        <w:rPr>
          <w:strike/>
          <w:lang w:val="en-PH"/>
        </w:rPr>
        <w:t>or</w:t>
      </w:r>
      <w:r w:rsidR="005E75EF" w:rsidRPr="005E75EF">
        <w:rPr>
          <w:lang w:val="en-PH"/>
        </w:rPr>
        <w:t xml:space="preserve"> partnership</w:t>
      </w:r>
      <w:r w:rsidR="00FC76DA">
        <w:rPr>
          <w:u w:val="single"/>
          <w:lang w:val="en-PH"/>
        </w:rPr>
        <w:t>, or other legal entity</w:t>
      </w:r>
      <w:r w:rsidR="005E75EF" w:rsidRPr="005E75EF">
        <w:rPr>
          <w:lang w:val="en-PH"/>
        </w:rPr>
        <w:t xml:space="preserve"> holding a permit to practice issued pursuant to this article, may assume or use the title or desig</w:t>
      </w:r>
      <w:r>
        <w:rPr>
          <w:lang w:val="en-PH"/>
        </w:rPr>
        <w:t>nation ‘Accounting Practitioner’</w:t>
      </w:r>
      <w:r w:rsidR="005E75EF" w:rsidRPr="005E75EF">
        <w:rPr>
          <w:lang w:val="en-PH"/>
        </w:rPr>
        <w:t xml:space="preserve"> or any other title, designation, words, letters, abbreviation, sign, card, or device tending to indicate that the person is an accounting practitioner or that the partnership is composed of accounting practitioners or that the person, partnership, </w:t>
      </w:r>
      <w:r w:rsidR="005E75EF" w:rsidRPr="00FC1971">
        <w:rPr>
          <w:strike/>
          <w:lang w:val="en-PH"/>
        </w:rPr>
        <w:t>or</w:t>
      </w:r>
      <w:r w:rsidR="005E75EF" w:rsidRPr="005E75EF">
        <w:rPr>
          <w:lang w:val="en-PH"/>
        </w:rPr>
        <w:t xml:space="preserve"> professional association</w:t>
      </w:r>
      <w:r w:rsidR="00FC1971">
        <w:rPr>
          <w:u w:val="single"/>
          <w:lang w:val="en-PH"/>
        </w:rPr>
        <w:t>, or other legal entity</w:t>
      </w:r>
      <w:r w:rsidR="005E75EF" w:rsidRPr="005E75EF">
        <w:rPr>
          <w:lang w:val="en-PH"/>
        </w:rPr>
        <w:t xml:space="preserve"> is authorized under this article to engage in the practice defined under Section 40</w:t>
      </w:r>
      <w:r w:rsidR="00AC67CD">
        <w:rPr>
          <w:lang w:val="en-PH"/>
        </w:rPr>
        <w:noBreakHyphen/>
      </w:r>
      <w:r w:rsidR="005E75EF" w:rsidRPr="005E75EF">
        <w:rPr>
          <w:lang w:val="en-PH"/>
        </w:rPr>
        <w:t>2</w:t>
      </w:r>
      <w:r w:rsidR="00AC67CD">
        <w:rPr>
          <w:lang w:val="en-PH"/>
        </w:rPr>
        <w:noBreakHyphen/>
      </w:r>
      <w:r w:rsidR="005E75EF" w:rsidRPr="005E75EF">
        <w:rPr>
          <w:lang w:val="en-PH"/>
        </w:rPr>
        <w:t>510.</w:t>
      </w:r>
    </w:p>
    <w:p w14:paraId="77EF3AB5"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2FAC1B1B" w14:textId="730EA724"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530.</w:t>
      </w:r>
      <w:r w:rsidR="005E75EF" w:rsidRPr="005E75EF">
        <w:rPr>
          <w:lang w:val="en-PH"/>
        </w:rPr>
        <w:tab/>
        <w:t>Nothing contained in this article:</w:t>
      </w:r>
    </w:p>
    <w:p w14:paraId="78989D44"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00F059A3">
        <w:rPr>
          <w:lang w:val="en-PH"/>
        </w:rPr>
        <w:tab/>
      </w:r>
      <w:r w:rsidRPr="005E75EF">
        <w:rPr>
          <w:lang w:val="en-PH"/>
        </w:rPr>
        <w:t>(1)</w:t>
      </w:r>
      <w:r w:rsidR="00F059A3">
        <w:rPr>
          <w:lang w:val="en-PH"/>
        </w:rPr>
        <w:tab/>
      </w:r>
      <w:r w:rsidRPr="005E75EF">
        <w:rPr>
          <w:lang w:val="en-PH"/>
        </w:rPr>
        <w:t>applies to a certified public accountant or public accountant who holds a license to practice issued under the law of South Carolina and no provision of this article applies to a partnership of certified public accountants or public accountants which holds a permit to practice issued under South Carolina authority;</w:t>
      </w:r>
    </w:p>
    <w:p w14:paraId="11D63E54"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00F059A3">
        <w:rPr>
          <w:lang w:val="en-PH"/>
        </w:rPr>
        <w:tab/>
      </w:r>
      <w:r w:rsidRPr="005E75EF">
        <w:rPr>
          <w:lang w:val="en-PH"/>
        </w:rPr>
        <w:t>(2)</w:t>
      </w:r>
      <w:r w:rsidR="00F059A3">
        <w:rPr>
          <w:lang w:val="en-PH"/>
        </w:rPr>
        <w:tab/>
      </w:r>
      <w:r w:rsidRPr="005E75EF">
        <w:rPr>
          <w:lang w:val="en-PH"/>
        </w:rPr>
        <w:t>applies to a person, firm, or professional association which plainly indicates on all signs, cards, letterheads, advertisements, and directories used to disclose his or its practice or business that he or it does not hold a license to practice under this article;</w:t>
      </w:r>
    </w:p>
    <w:p w14:paraId="6321E379" w14:textId="4AE7DBDE"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00F059A3">
        <w:rPr>
          <w:lang w:val="en-PH"/>
        </w:rPr>
        <w:tab/>
      </w:r>
      <w:r w:rsidRPr="005E75EF">
        <w:rPr>
          <w:lang w:val="en-PH"/>
        </w:rPr>
        <w:t>(3)</w:t>
      </w:r>
      <w:r w:rsidR="00F059A3">
        <w:rPr>
          <w:lang w:val="en-PH"/>
        </w:rPr>
        <w:tab/>
      </w:r>
      <w:r w:rsidRPr="005E75EF">
        <w:rPr>
          <w:lang w:val="en-PH"/>
        </w:rPr>
        <w:t xml:space="preserve">prohibits a person from serving as an employee of a person, partnership, or professional association if the employee does </w:t>
      </w:r>
      <w:r w:rsidRPr="005E75EF">
        <w:rPr>
          <w:lang w:val="en-PH"/>
        </w:rPr>
        <w:lastRenderedPageBreak/>
        <w:t>not engage in the practice defined in Section 40</w:t>
      </w:r>
      <w:r w:rsidR="00AC67CD">
        <w:rPr>
          <w:lang w:val="en-PH"/>
        </w:rPr>
        <w:noBreakHyphen/>
      </w:r>
      <w:r w:rsidRPr="005E75EF">
        <w:rPr>
          <w:lang w:val="en-PH"/>
        </w:rPr>
        <w:t>2</w:t>
      </w:r>
      <w:r w:rsidR="00AC67CD">
        <w:rPr>
          <w:lang w:val="en-PH"/>
        </w:rPr>
        <w:noBreakHyphen/>
      </w:r>
      <w:r w:rsidRPr="005E75EF">
        <w:rPr>
          <w:lang w:val="en-PH"/>
        </w:rPr>
        <w:t>510 on his own account;</w:t>
      </w:r>
    </w:p>
    <w:p w14:paraId="26207353"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00F059A3">
        <w:rPr>
          <w:lang w:val="en-PH"/>
        </w:rPr>
        <w:tab/>
        <w:t>(4)</w:t>
      </w:r>
      <w:r w:rsidR="00F059A3">
        <w:rPr>
          <w:lang w:val="en-PH"/>
        </w:rPr>
        <w:tab/>
      </w:r>
      <w:r w:rsidRPr="005E75EF">
        <w:rPr>
          <w:lang w:val="en-PH"/>
        </w:rPr>
        <w:t>prohibits a person, partnership, or professional association from offering to prepare or from preparing a tax return with respect to taxes imposed by a governmental authority, whether federal, state, or local, and this article does not prevent a person from advising clients in connection with tax matters;</w:t>
      </w:r>
    </w:p>
    <w:p w14:paraId="45F4ECE0" w14:textId="2300EEB1"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00F059A3">
        <w:rPr>
          <w:lang w:val="en-PH"/>
        </w:rPr>
        <w:tab/>
        <w:t>(5)</w:t>
      </w:r>
      <w:r w:rsidR="00F059A3">
        <w:rPr>
          <w:lang w:val="en-PH"/>
        </w:rPr>
        <w:tab/>
      </w:r>
      <w:r w:rsidRPr="005E75EF">
        <w:rPr>
          <w:lang w:val="en-PH"/>
        </w:rPr>
        <w:t>prohibits a person, partnership, or professional association holding a license or permit issued by another state, territory, or the District of Columbia, which authorizes the person, partnership, or professional association to engage in the other jurisdiction in the type of practice described in Section 40</w:t>
      </w:r>
      <w:r w:rsidR="00AC67CD">
        <w:rPr>
          <w:lang w:val="en-PH"/>
        </w:rPr>
        <w:noBreakHyphen/>
      </w:r>
      <w:r w:rsidRPr="005E75EF">
        <w:rPr>
          <w:lang w:val="en-PH"/>
        </w:rPr>
        <w:t>2</w:t>
      </w:r>
      <w:r w:rsidR="00AC67CD">
        <w:rPr>
          <w:lang w:val="en-PH"/>
        </w:rPr>
        <w:noBreakHyphen/>
      </w:r>
      <w:r w:rsidRPr="005E75EF">
        <w:rPr>
          <w:lang w:val="en-PH"/>
        </w:rPr>
        <w:t>510, from temporarily practicing in this State as an incident to his or its regular practice outside of this State if the temporary practice is conducted in conformity with the rules of ethical conduct promulgated by the board;</w:t>
      </w:r>
    </w:p>
    <w:p w14:paraId="60303047"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sidRPr="005E75EF">
        <w:rPr>
          <w:lang w:val="en-PH"/>
        </w:rPr>
        <w:tab/>
        <w:t>(6)</w:t>
      </w:r>
      <w:r>
        <w:rPr>
          <w:lang w:val="en-PH"/>
        </w:rPr>
        <w:tab/>
      </w:r>
      <w:r w:rsidR="005E75EF" w:rsidRPr="005E75EF">
        <w:rPr>
          <w:lang w:val="en-PH"/>
        </w:rPr>
        <w:t>applies to the affixing of the signature or name of an officer, employee, partner, or principal of an organization to a statement or report in reference to the financial affairs of the organization with wording designating the position, title, or office which he holds in the organization, and the provisions of this article do not apply to an act of a public official or public employee in the performance of his duties;</w:t>
      </w:r>
    </w:p>
    <w:p w14:paraId="33B90B01"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(7)</w:t>
      </w:r>
      <w:r>
        <w:rPr>
          <w:lang w:val="en-PH"/>
        </w:rPr>
        <w:tab/>
      </w:r>
      <w:r w:rsidR="005E75EF" w:rsidRPr="005E75EF">
        <w:rPr>
          <w:lang w:val="en-PH"/>
        </w:rPr>
        <w:t>applies to the offering or rendering of data processing services by mechanical or electronic means or to the offering or rendering of services in connection with the operation, sale, lease, rental, or installation of mechanical or electronic bookkeeping or data processing equipment or to the sale, lease, rental, or installation of this equipment.</w:t>
      </w:r>
    </w:p>
    <w:p w14:paraId="5CE7FED4"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4B27E035" w14:textId="1A0D6FD6"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540.</w:t>
      </w:r>
      <w:r w:rsidR="005E75EF" w:rsidRPr="005E75EF">
        <w:rPr>
          <w:lang w:val="en-PH"/>
        </w:rPr>
        <w:tab/>
        <w:t>The South Carolina Board of Accountancy shall examine, license, and discipline accounting practitioners. The board may charge a reasonable fee for examinations, not exceeding the fee charged for certified public accountants' examinations.</w:t>
      </w:r>
    </w:p>
    <w:p w14:paraId="53D13F3F"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1D74469B" w14:textId="6F82AA2F"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550.</w:t>
      </w:r>
      <w:r w:rsidR="005E75EF" w:rsidRPr="005E75EF">
        <w:rPr>
          <w:lang w:val="en-PH"/>
        </w:rPr>
        <w:tab/>
        <w:t>In order to be eligible for licensing under this article as an accounting practitioner, an applicant may not hold another license granted under this chapter and must:</w:t>
      </w:r>
    </w:p>
    <w:p w14:paraId="10C55F4F"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(1)</w:t>
      </w:r>
      <w:r>
        <w:rPr>
          <w:lang w:val="en-PH"/>
        </w:rPr>
        <w:tab/>
      </w:r>
      <w:r w:rsidR="005E75EF" w:rsidRPr="005E75EF">
        <w:rPr>
          <w:lang w:val="en-PH"/>
        </w:rPr>
        <w:t>not have any history of dishonest or felonious acts;</w:t>
      </w:r>
    </w:p>
    <w:p w14:paraId="7EE6199C"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sidRPr="005E75EF">
        <w:rPr>
          <w:lang w:val="en-PH"/>
        </w:rPr>
        <w:tab/>
        <w:t>(2)</w:t>
      </w:r>
      <w:r>
        <w:rPr>
          <w:lang w:val="en-PH"/>
        </w:rPr>
        <w:tab/>
      </w:r>
      <w:r w:rsidR="005E75EF" w:rsidRPr="005E75EF">
        <w:rPr>
          <w:lang w:val="en-PH"/>
        </w:rPr>
        <w:t>be a resident of this State or have a place of business in this State, or as an employee, be regularly employed in this State;</w:t>
      </w:r>
    </w:p>
    <w:p w14:paraId="5C71738D"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sidRPr="005E75EF">
        <w:rPr>
          <w:lang w:val="en-PH"/>
        </w:rPr>
        <w:tab/>
        <w:t>(3)</w:t>
      </w:r>
      <w:r>
        <w:rPr>
          <w:lang w:val="en-PH"/>
        </w:rPr>
        <w:tab/>
      </w:r>
      <w:r w:rsidR="005E75EF" w:rsidRPr="005E75EF">
        <w:rPr>
          <w:lang w:val="en-PH"/>
        </w:rPr>
        <w:t>be at least eighteen years of age; and</w:t>
      </w:r>
    </w:p>
    <w:p w14:paraId="076AC80F"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00F059A3">
        <w:rPr>
          <w:lang w:val="en-PH"/>
        </w:rPr>
        <w:tab/>
      </w:r>
      <w:r w:rsidRPr="005E75EF">
        <w:rPr>
          <w:lang w:val="en-PH"/>
        </w:rPr>
        <w:t>(4)</w:t>
      </w:r>
      <w:r w:rsidR="00F059A3">
        <w:rPr>
          <w:lang w:val="en-PH"/>
        </w:rPr>
        <w:tab/>
      </w:r>
      <w:r w:rsidRPr="005E75EF">
        <w:rPr>
          <w:lang w:val="en-PH"/>
        </w:rPr>
        <w:t>meet these requirements:</w:t>
      </w:r>
    </w:p>
    <w:p w14:paraId="2689A724" w14:textId="4B578CBE"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lastRenderedPageBreak/>
        <w:tab/>
      </w:r>
      <w:r w:rsidR="00F059A3">
        <w:rPr>
          <w:lang w:val="en-PH"/>
        </w:rPr>
        <w:tab/>
      </w:r>
      <w:r w:rsidRPr="005E75EF">
        <w:rPr>
          <w:lang w:val="en-PH"/>
        </w:rPr>
        <w:tab/>
        <w:t>(a)</w:t>
      </w:r>
      <w:r w:rsidR="00F059A3">
        <w:rPr>
          <w:lang w:val="en-PH"/>
        </w:rPr>
        <w:tab/>
      </w:r>
      <w:r w:rsidRPr="005E75EF">
        <w:rPr>
          <w:lang w:val="en-PH"/>
        </w:rPr>
        <w:t>pass an examination approved by the board, which is designed to test the applicant's basic knowledge of the subjects described in Section 40</w:t>
      </w:r>
      <w:r w:rsidR="00AC67CD">
        <w:rPr>
          <w:lang w:val="en-PH"/>
        </w:rPr>
        <w:noBreakHyphen/>
      </w:r>
      <w:r w:rsidRPr="005E75EF">
        <w:rPr>
          <w:lang w:val="en-PH"/>
        </w:rPr>
        <w:t>2</w:t>
      </w:r>
      <w:r w:rsidR="00AC67CD">
        <w:rPr>
          <w:lang w:val="en-PH"/>
        </w:rPr>
        <w:noBreakHyphen/>
      </w:r>
      <w:r w:rsidRPr="005E75EF">
        <w:rPr>
          <w:lang w:val="en-PH"/>
        </w:rPr>
        <w:t>510(1) and which may consist of parts of the examination administered to certified public accountant applicants or another examination as the board may prescribe; and</w:t>
      </w:r>
    </w:p>
    <w:p w14:paraId="09DDD2B1" w14:textId="596FE637" w:rsidR="005E75EF" w:rsidRPr="00A42814" w:rsidRDefault="00A42814"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Pr>
          <w:lang w:val="en-PH"/>
        </w:rPr>
        <w:tab/>
      </w:r>
      <w:r w:rsidR="005E75EF" w:rsidRPr="005E75EF">
        <w:rPr>
          <w:lang w:val="en-PH"/>
        </w:rPr>
        <w:tab/>
      </w:r>
      <w:r w:rsidR="00F059A3">
        <w:rPr>
          <w:lang w:val="en-PH"/>
        </w:rPr>
        <w:tab/>
      </w:r>
      <w:r w:rsidR="005E75EF" w:rsidRPr="00A42814">
        <w:rPr>
          <w:lang w:val="en-PH"/>
        </w:rPr>
        <w:t>(b)</w:t>
      </w:r>
      <w:r>
        <w:rPr>
          <w:u w:val="single"/>
          <w:lang w:val="en-PH"/>
        </w:rPr>
        <w:t>(i)</w:t>
      </w:r>
      <w:r w:rsidR="00F059A3">
        <w:rPr>
          <w:lang w:val="en-PH"/>
        </w:rPr>
        <w:tab/>
      </w:r>
      <w:r w:rsidR="005E75EF" w:rsidRPr="005E75EF">
        <w:rPr>
          <w:lang w:val="en-PH"/>
        </w:rPr>
        <w:t xml:space="preserve">have a bachelor's degree with a major in accounting </w:t>
      </w:r>
      <w:r w:rsidR="005E75EF" w:rsidRPr="00E04E75">
        <w:rPr>
          <w:strike/>
          <w:lang w:val="en-PH"/>
        </w:rPr>
        <w:t>as determined by the board</w:t>
      </w:r>
      <w:r w:rsidR="005E75EF" w:rsidRPr="005E75EF">
        <w:rPr>
          <w:lang w:val="en-PH"/>
        </w:rPr>
        <w:t xml:space="preserve"> from a </w:t>
      </w:r>
      <w:r w:rsidR="005E75EF" w:rsidRPr="00E04E75">
        <w:rPr>
          <w:strike/>
          <w:lang w:val="en-PH"/>
        </w:rPr>
        <w:t>four</w:t>
      </w:r>
      <w:r w:rsidR="00AC67CD">
        <w:rPr>
          <w:strike/>
          <w:lang w:val="en-PH"/>
        </w:rPr>
        <w:noBreakHyphen/>
      </w:r>
      <w:r w:rsidR="005E75EF" w:rsidRPr="00E04E75">
        <w:rPr>
          <w:strike/>
          <w:lang w:val="en-PH"/>
        </w:rPr>
        <w:t>year</w:t>
      </w:r>
      <w:r w:rsidR="005E75EF" w:rsidRPr="005E75EF">
        <w:rPr>
          <w:lang w:val="en-PH"/>
        </w:rPr>
        <w:t xml:space="preserve"> college or university </w:t>
      </w:r>
      <w:r w:rsidR="005E75EF" w:rsidRPr="00E04E75">
        <w:rPr>
          <w:strike/>
          <w:lang w:val="en-PH"/>
        </w:rPr>
        <w:t>accredited by the Southern Association of Colleges and Schools or from a college or university having equivalent standards as determined by the board</w:t>
      </w:r>
      <w:r w:rsidR="00E04E75" w:rsidRPr="00E04E75">
        <w:rPr>
          <w:lang w:val="en-PH"/>
        </w:rPr>
        <w:t xml:space="preserve"> </w:t>
      </w:r>
      <w:r w:rsidR="00E04E75" w:rsidRPr="00D87C27">
        <w:rPr>
          <w:color w:val="000000" w:themeColor="text1"/>
          <w:spacing w:val="-1"/>
          <w:u w:val="single" w:color="000000" w:themeColor="text1"/>
        </w:rPr>
        <w:t>holding</w:t>
      </w:r>
      <w:r w:rsidR="00E04E75" w:rsidRPr="00D87C27">
        <w:rPr>
          <w:color w:val="000000" w:themeColor="text1"/>
          <w:spacing w:val="25"/>
          <w:u w:val="single" w:color="000000" w:themeColor="text1"/>
        </w:rPr>
        <w:t xml:space="preserve"> </w:t>
      </w:r>
      <w:r w:rsidR="00E04E75" w:rsidRPr="00D87C27">
        <w:rPr>
          <w:color w:val="000000" w:themeColor="text1"/>
          <w:u w:val="single" w:color="000000" w:themeColor="text1"/>
        </w:rPr>
        <w:t>an</w:t>
      </w:r>
      <w:r w:rsidR="00E04E75">
        <w:rPr>
          <w:color w:val="000000" w:themeColor="text1"/>
          <w:u w:val="single" w:color="000000" w:themeColor="text1"/>
        </w:rPr>
        <w:t xml:space="preserve"> </w:t>
      </w:r>
      <w:r w:rsidR="00E04E75" w:rsidRPr="00D87C27">
        <w:rPr>
          <w:color w:val="000000" w:themeColor="text1"/>
          <w:spacing w:val="-1"/>
          <w:u w:val="single" w:color="000000" w:themeColor="text1"/>
        </w:rPr>
        <w:t xml:space="preserve">accreditation </w:t>
      </w:r>
      <w:r w:rsidR="00E04E75" w:rsidRPr="00D87C27">
        <w:rPr>
          <w:color w:val="000000" w:themeColor="text1"/>
          <w:u w:val="single" w:color="000000" w:themeColor="text1"/>
        </w:rPr>
        <w:t>from</w:t>
      </w:r>
      <w:r w:rsidR="00E04E75" w:rsidRPr="00D87C27">
        <w:rPr>
          <w:color w:val="000000" w:themeColor="text1"/>
          <w:spacing w:val="-1"/>
          <w:u w:val="single" w:color="000000" w:themeColor="text1"/>
        </w:rPr>
        <w:t xml:space="preserve"> </w:t>
      </w:r>
      <w:r w:rsidR="00E04E75" w:rsidRPr="00D87C27">
        <w:rPr>
          <w:color w:val="000000" w:themeColor="text1"/>
          <w:u w:val="single" w:color="000000" w:themeColor="text1"/>
        </w:rPr>
        <w:t>an</w:t>
      </w:r>
      <w:r w:rsidR="00E04E75" w:rsidRPr="00D87C27">
        <w:rPr>
          <w:color w:val="000000" w:themeColor="text1"/>
          <w:spacing w:val="-1"/>
          <w:u w:val="single" w:color="000000" w:themeColor="text1"/>
        </w:rPr>
        <w:t xml:space="preserve"> accreditation</w:t>
      </w:r>
      <w:r w:rsidR="00E04E75" w:rsidRPr="00D87C27">
        <w:rPr>
          <w:color w:val="000000" w:themeColor="text1"/>
          <w:u w:val="single" w:color="000000" w:themeColor="text1"/>
        </w:rPr>
        <w:t xml:space="preserve"> </w:t>
      </w:r>
      <w:r w:rsidR="00E04E75" w:rsidRPr="00D87C27">
        <w:rPr>
          <w:color w:val="000000" w:themeColor="text1"/>
          <w:spacing w:val="-1"/>
          <w:u w:val="single" w:color="000000" w:themeColor="text1"/>
        </w:rPr>
        <w:t>body</w:t>
      </w:r>
      <w:r w:rsidR="00E04E75" w:rsidRPr="00D87C27">
        <w:rPr>
          <w:color w:val="000000" w:themeColor="text1"/>
          <w:spacing w:val="-2"/>
          <w:u w:val="single" w:color="000000" w:themeColor="text1"/>
        </w:rPr>
        <w:t xml:space="preserve"> </w:t>
      </w:r>
      <w:r w:rsidR="00E04E75" w:rsidRPr="00D87C27">
        <w:rPr>
          <w:color w:val="000000" w:themeColor="text1"/>
          <w:spacing w:val="-1"/>
          <w:u w:val="single" w:color="000000" w:themeColor="text1"/>
        </w:rPr>
        <w:t xml:space="preserve">approved </w:t>
      </w:r>
      <w:r w:rsidR="00E04E75" w:rsidRPr="00D87C27">
        <w:rPr>
          <w:color w:val="000000" w:themeColor="text1"/>
          <w:u w:val="single" w:color="000000" w:themeColor="text1"/>
        </w:rPr>
        <w:t xml:space="preserve">by </w:t>
      </w:r>
      <w:r w:rsidR="00E04E75">
        <w:rPr>
          <w:color w:val="000000" w:themeColor="text1"/>
          <w:spacing w:val="-1"/>
          <w:u w:val="single" w:color="000000" w:themeColor="text1"/>
        </w:rPr>
        <w:t xml:space="preserve">the United </w:t>
      </w:r>
      <w:r w:rsidR="00E04E75" w:rsidRPr="00D87C27">
        <w:rPr>
          <w:color w:val="000000" w:themeColor="text1"/>
          <w:spacing w:val="-1"/>
          <w:u w:val="single" w:color="000000" w:themeColor="text1"/>
        </w:rPr>
        <w:t>S</w:t>
      </w:r>
      <w:r w:rsidR="00E04E75">
        <w:rPr>
          <w:color w:val="000000" w:themeColor="text1"/>
          <w:spacing w:val="-1"/>
          <w:u w:val="single" w:color="000000" w:themeColor="text1"/>
        </w:rPr>
        <w:t>tates</w:t>
      </w:r>
      <w:r w:rsidR="00E04E75" w:rsidRPr="00D87C27">
        <w:rPr>
          <w:color w:val="000000" w:themeColor="text1"/>
          <w:spacing w:val="-3"/>
          <w:u w:val="single" w:color="000000" w:themeColor="text1"/>
        </w:rPr>
        <w:t xml:space="preserve"> </w:t>
      </w:r>
      <w:r w:rsidR="00E04E75" w:rsidRPr="00D87C27">
        <w:rPr>
          <w:color w:val="000000" w:themeColor="text1"/>
          <w:spacing w:val="-1"/>
          <w:u w:val="single" w:color="000000" w:themeColor="text1"/>
        </w:rPr>
        <w:t>Department</w:t>
      </w:r>
      <w:r w:rsidR="00E04E75" w:rsidRPr="00D87C27">
        <w:rPr>
          <w:color w:val="000000" w:themeColor="text1"/>
          <w:spacing w:val="-2"/>
          <w:u w:val="single" w:color="000000" w:themeColor="text1"/>
        </w:rPr>
        <w:t xml:space="preserve"> </w:t>
      </w:r>
      <w:r w:rsidR="00E04E75" w:rsidRPr="00D87C27">
        <w:rPr>
          <w:color w:val="000000" w:themeColor="text1"/>
          <w:u w:val="single" w:color="000000" w:themeColor="text1"/>
        </w:rPr>
        <w:t xml:space="preserve">of </w:t>
      </w:r>
      <w:r w:rsidR="00E04E75" w:rsidRPr="00D87C27">
        <w:rPr>
          <w:color w:val="000000" w:themeColor="text1"/>
          <w:spacing w:val="-1"/>
          <w:u w:val="single" w:color="000000" w:themeColor="text1"/>
        </w:rPr>
        <w:t>Education</w:t>
      </w:r>
      <w:r w:rsidR="005E75EF" w:rsidRPr="005E75EF">
        <w:rPr>
          <w:lang w:val="en-PH"/>
        </w:rPr>
        <w:t>;</w:t>
      </w:r>
      <w:r>
        <w:rPr>
          <w:lang w:val="en-PH"/>
        </w:rPr>
        <w:t xml:space="preserve"> </w:t>
      </w:r>
      <w:r>
        <w:rPr>
          <w:u w:val="single"/>
          <w:lang w:val="en-PH"/>
        </w:rPr>
        <w:t>or</w:t>
      </w:r>
    </w:p>
    <w:p w14:paraId="66B22F62" w14:textId="1526F70A" w:rsidR="00E04E75" w:rsidRPr="005E75EF" w:rsidRDefault="00A42814" w:rsidP="00E04E75">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lang w:val="en-PH"/>
        </w:rPr>
      </w:pPr>
      <w:r>
        <w:rPr>
          <w:rFonts w:ascii="Times New Roman" w:hAnsi="Times New Roman" w:cs="Times New Roman"/>
          <w:color w:val="000000" w:themeColor="text1"/>
          <w:u w:color="000000" w:themeColor="text1"/>
        </w:rPr>
        <w:tab/>
      </w:r>
      <w:r w:rsidR="00E04E75">
        <w:rPr>
          <w:rFonts w:ascii="Times New Roman" w:hAnsi="Times New Roman" w:cs="Times New Roman"/>
          <w:color w:val="000000" w:themeColor="text1"/>
          <w:u w:color="000000" w:themeColor="text1"/>
        </w:rPr>
        <w:tab/>
      </w:r>
      <w:r w:rsidR="00E04E75">
        <w:rPr>
          <w:rFonts w:ascii="Times New Roman" w:hAnsi="Times New Roman" w:cs="Times New Roman"/>
          <w:color w:val="000000" w:themeColor="text1"/>
          <w:u w:color="000000" w:themeColor="text1"/>
        </w:rPr>
        <w:tab/>
      </w:r>
      <w:r w:rsidR="00E04E75">
        <w:rPr>
          <w:rFonts w:ascii="Times New Roman" w:hAnsi="Times New Roman" w:cs="Times New Roman"/>
          <w:color w:val="000000" w:themeColor="text1"/>
          <w:u w:color="000000" w:themeColor="text1"/>
        </w:rPr>
        <w:tab/>
      </w:r>
      <w:r w:rsidR="00E04E75" w:rsidRPr="00D87C27">
        <w:rPr>
          <w:rFonts w:ascii="Times New Roman" w:hAnsi="Times New Roman" w:cs="Times New Roman"/>
          <w:color w:val="000000" w:themeColor="text1"/>
          <w:spacing w:val="-1"/>
          <w:u w:val="single" w:color="000000" w:themeColor="text1"/>
        </w:rPr>
        <w:t>(</w:t>
      </w:r>
      <w:r>
        <w:rPr>
          <w:rFonts w:ascii="Times New Roman" w:hAnsi="Times New Roman" w:cs="Times New Roman"/>
          <w:color w:val="000000" w:themeColor="text1"/>
          <w:spacing w:val="-1"/>
          <w:u w:val="single" w:color="000000" w:themeColor="text1"/>
        </w:rPr>
        <w:t>ii</w:t>
      </w:r>
      <w:r w:rsidR="00E04E75" w:rsidRPr="00D87C27">
        <w:rPr>
          <w:rFonts w:ascii="Times New Roman" w:hAnsi="Times New Roman" w:cs="Times New Roman"/>
          <w:color w:val="000000" w:themeColor="text1"/>
          <w:spacing w:val="-1"/>
          <w:u w:val="single" w:color="000000" w:themeColor="text1"/>
        </w:rPr>
        <w:t>)</w:t>
      </w:r>
      <w:r w:rsidR="00E04E75">
        <w:rPr>
          <w:rFonts w:ascii="Times New Roman" w:hAnsi="Times New Roman" w:cs="Times New Roman"/>
          <w:color w:val="000000" w:themeColor="text1"/>
          <w:spacing w:val="-1"/>
          <w:u w:color="000000" w:themeColor="text1"/>
        </w:rPr>
        <w:tab/>
      </w:r>
      <w:r>
        <w:rPr>
          <w:rFonts w:ascii="Times New Roman" w:hAnsi="Times New Roman" w:cs="Times New Roman"/>
          <w:color w:val="000000" w:themeColor="text1"/>
          <w:spacing w:val="-1"/>
          <w:u w:val="single" w:color="000000" w:themeColor="text1"/>
        </w:rPr>
        <w:t xml:space="preserve">have transcripts or a degree </w:t>
      </w:r>
      <w:r w:rsidR="00E04E75" w:rsidRPr="00D87C27">
        <w:rPr>
          <w:rFonts w:ascii="Times New Roman" w:hAnsi="Times New Roman" w:cs="Times New Roman"/>
          <w:color w:val="000000" w:themeColor="text1"/>
          <w:spacing w:val="-1"/>
          <w:u w:val="single" w:color="000000" w:themeColor="text1"/>
        </w:rPr>
        <w:t>determined</w:t>
      </w:r>
      <w:r>
        <w:rPr>
          <w:rFonts w:ascii="Times New Roman" w:hAnsi="Times New Roman" w:cs="Times New Roman"/>
          <w:color w:val="000000" w:themeColor="text1"/>
          <w:spacing w:val="-1"/>
          <w:u w:val="single" w:color="000000" w:themeColor="text1"/>
        </w:rPr>
        <w:t xml:space="preserve"> by the board</w:t>
      </w:r>
      <w:r w:rsidR="00E04E75" w:rsidRPr="00D87C27">
        <w:rPr>
          <w:rFonts w:ascii="Times New Roman" w:hAnsi="Times New Roman" w:cs="Times New Roman"/>
          <w:color w:val="000000" w:themeColor="text1"/>
          <w:u w:val="single" w:color="000000" w:themeColor="text1"/>
        </w:rPr>
        <w:t xml:space="preserve"> </w:t>
      </w:r>
      <w:r w:rsidR="00E04E75" w:rsidRPr="00D87C27">
        <w:rPr>
          <w:rFonts w:ascii="Times New Roman" w:hAnsi="Times New Roman" w:cs="Times New Roman"/>
          <w:color w:val="000000" w:themeColor="text1"/>
          <w:spacing w:val="-1"/>
          <w:u w:val="single" w:color="000000" w:themeColor="text1"/>
        </w:rPr>
        <w:t>to</w:t>
      </w:r>
      <w:r w:rsidR="00E04E75" w:rsidRPr="00D87C27">
        <w:rPr>
          <w:rFonts w:ascii="Times New Roman" w:hAnsi="Times New Roman" w:cs="Times New Roman"/>
          <w:color w:val="000000" w:themeColor="text1"/>
          <w:u w:val="single" w:color="000000" w:themeColor="text1"/>
        </w:rPr>
        <w:t xml:space="preserve"> be </w:t>
      </w:r>
      <w:r w:rsidR="00E04E75" w:rsidRPr="00D87C27">
        <w:rPr>
          <w:rFonts w:ascii="Times New Roman" w:hAnsi="Times New Roman" w:cs="Times New Roman"/>
          <w:color w:val="000000" w:themeColor="text1"/>
          <w:spacing w:val="-1"/>
          <w:u w:val="single" w:color="000000" w:themeColor="text1"/>
        </w:rPr>
        <w:t>substantially</w:t>
      </w:r>
      <w:r w:rsidR="00E04E75" w:rsidRPr="00D87C27">
        <w:rPr>
          <w:rFonts w:ascii="Times New Roman" w:hAnsi="Times New Roman" w:cs="Times New Roman"/>
          <w:color w:val="000000" w:themeColor="text1"/>
          <w:spacing w:val="36"/>
          <w:u w:val="single" w:color="000000" w:themeColor="text1"/>
        </w:rPr>
        <w:t xml:space="preserve"> </w:t>
      </w:r>
      <w:r w:rsidR="00E04E75" w:rsidRPr="00E04E75">
        <w:rPr>
          <w:rFonts w:ascii="Times New Roman" w:hAnsi="Times New Roman" w:cs="Times New Roman"/>
          <w:color w:val="000000" w:themeColor="text1"/>
          <w:spacing w:val="-1"/>
          <w:u w:val="single" w:color="000000" w:themeColor="text1"/>
        </w:rPr>
        <w:t>equivalent</w:t>
      </w:r>
      <w:r w:rsidR="00E04E75">
        <w:rPr>
          <w:rFonts w:ascii="Times New Roman" w:hAnsi="Times New Roman" w:cs="Times New Roman"/>
          <w:color w:val="000000" w:themeColor="text1"/>
          <w:spacing w:val="-1"/>
          <w:u w:val="single" w:color="000000" w:themeColor="text1"/>
        </w:rPr>
        <w:t xml:space="preserve"> </w:t>
      </w:r>
      <w:r w:rsidR="00E04E75" w:rsidRPr="00D87C27">
        <w:rPr>
          <w:rFonts w:ascii="Times New Roman" w:hAnsi="Times New Roman" w:cs="Times New Roman"/>
          <w:color w:val="000000" w:themeColor="text1"/>
          <w:spacing w:val="-1"/>
          <w:u w:val="single" w:color="000000" w:themeColor="text1"/>
        </w:rPr>
        <w:t>to</w:t>
      </w:r>
      <w:r w:rsidR="00E04E75" w:rsidRPr="00D87C27">
        <w:rPr>
          <w:rFonts w:ascii="Times New Roman" w:hAnsi="Times New Roman" w:cs="Times New Roman"/>
          <w:color w:val="000000" w:themeColor="text1"/>
          <w:u w:val="single" w:color="000000" w:themeColor="text1"/>
        </w:rPr>
        <w:t xml:space="preserve"> </w:t>
      </w:r>
      <w:r w:rsidR="00E04E75" w:rsidRPr="00E04E75">
        <w:rPr>
          <w:rFonts w:ascii="Times New Roman" w:hAnsi="Times New Roman" w:cs="Times New Roman"/>
          <w:color w:val="000000" w:themeColor="text1"/>
          <w:spacing w:val="-1"/>
          <w:u w:val="single" w:color="000000" w:themeColor="text1"/>
        </w:rPr>
        <w:t>the</w:t>
      </w:r>
      <w:r w:rsidR="00E04E75">
        <w:rPr>
          <w:rFonts w:ascii="Times New Roman" w:hAnsi="Times New Roman" w:cs="Times New Roman"/>
          <w:color w:val="000000" w:themeColor="text1"/>
          <w:spacing w:val="-1"/>
          <w:u w:val="single" w:color="000000" w:themeColor="text1"/>
        </w:rPr>
        <w:t xml:space="preserve"> </w:t>
      </w:r>
      <w:r w:rsidR="00E04E75" w:rsidRPr="00D87C27">
        <w:rPr>
          <w:rFonts w:ascii="Times New Roman" w:hAnsi="Times New Roman" w:cs="Times New Roman"/>
          <w:color w:val="000000" w:themeColor="text1"/>
          <w:spacing w:val="-1"/>
          <w:u w:val="single" w:color="000000" w:themeColor="text1"/>
        </w:rPr>
        <w:t>foregoing</w:t>
      </w:r>
      <w:r w:rsidR="00E04E75">
        <w:rPr>
          <w:rFonts w:ascii="Times New Roman" w:hAnsi="Times New Roman" w:cs="Times New Roman"/>
          <w:color w:val="000000" w:themeColor="text1"/>
          <w:spacing w:val="-1"/>
          <w:u w:val="single" w:color="000000" w:themeColor="text1"/>
        </w:rPr>
        <w:t xml:space="preserve"> standards</w:t>
      </w:r>
      <w:r w:rsidR="00E04E75" w:rsidRPr="00E04E75">
        <w:rPr>
          <w:rFonts w:ascii="Times New Roman" w:hAnsi="Times New Roman" w:cs="Times New Roman"/>
          <w:color w:val="000000" w:themeColor="text1"/>
          <w:spacing w:val="-1"/>
          <w:u w:val="single" w:color="000000" w:themeColor="text1"/>
        </w:rPr>
        <w:t>;</w:t>
      </w:r>
      <w:r w:rsidR="00191D48">
        <w:rPr>
          <w:rFonts w:ascii="Times New Roman" w:hAnsi="Times New Roman" w:cs="Times New Roman"/>
          <w:color w:val="000000" w:themeColor="text1"/>
          <w:spacing w:val="-1"/>
          <w:u w:val="single" w:color="000000" w:themeColor="text1"/>
        </w:rPr>
        <w:t xml:space="preserve"> and</w:t>
      </w:r>
    </w:p>
    <w:p w14:paraId="1DE89623"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sidRPr="005E75EF">
        <w:rPr>
          <w:lang w:val="en-PH"/>
        </w:rPr>
        <w:tab/>
        <w:t>(5)</w:t>
      </w:r>
      <w:r>
        <w:rPr>
          <w:lang w:val="en-PH"/>
        </w:rPr>
        <w:tab/>
      </w:r>
      <w:r w:rsidR="005E75EF" w:rsidRPr="005E75EF">
        <w:rPr>
          <w:lang w:val="en-PH"/>
        </w:rPr>
        <w:t>surrenders, if licensed and holds a current annual permit to practice in this State as a certified public accountant or public accountant, his license and permit to practice as a certified public accountant or public accountant upon being licensed as an accounting practitioner.</w:t>
      </w:r>
    </w:p>
    <w:p w14:paraId="7ED47B47"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388A4655" w14:textId="2C193FAD"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560.</w:t>
      </w:r>
      <w:r w:rsidR="005E75EF" w:rsidRPr="005E75EF">
        <w:rPr>
          <w:lang w:val="en-PH"/>
        </w:rPr>
        <w:tab/>
        <w:t>(A)</w:t>
      </w:r>
      <w:r>
        <w:rPr>
          <w:lang w:val="en-PH"/>
        </w:rPr>
        <w:tab/>
      </w:r>
      <w:r w:rsidR="005E75EF" w:rsidRPr="005E75EF">
        <w:rPr>
          <w:lang w:val="en-PH"/>
        </w:rPr>
        <w:t>Licenses must be issued by the board to persons satisfying the requirements of Section 40</w:t>
      </w:r>
      <w:r w:rsidR="00AC67CD">
        <w:rPr>
          <w:lang w:val="en-PH"/>
        </w:rPr>
        <w:noBreakHyphen/>
      </w:r>
      <w:r w:rsidR="005E75EF" w:rsidRPr="005E75EF">
        <w:rPr>
          <w:lang w:val="en-PH"/>
        </w:rPr>
        <w:t>2</w:t>
      </w:r>
      <w:r w:rsidR="00AC67CD">
        <w:rPr>
          <w:lang w:val="en-PH"/>
        </w:rPr>
        <w:noBreakHyphen/>
      </w:r>
      <w:r w:rsidR="005E75EF" w:rsidRPr="005E75EF">
        <w:rPr>
          <w:lang w:val="en-PH"/>
        </w:rPr>
        <w:t>550 upon the payment of a license fee in an amount to be determined by the board.</w:t>
      </w:r>
    </w:p>
    <w:p w14:paraId="2BB90851" w14:textId="7D1CB896"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(B)</w:t>
      </w:r>
      <w:r w:rsidR="00F059A3">
        <w:rPr>
          <w:lang w:val="en-PH"/>
        </w:rPr>
        <w:tab/>
      </w:r>
      <w:r w:rsidRPr="005E75EF">
        <w:rPr>
          <w:lang w:val="en-PH"/>
        </w:rPr>
        <w:t>A licensee must file an application for renewal in accordance with Section 40</w:t>
      </w:r>
      <w:r w:rsidR="00AC67CD">
        <w:rPr>
          <w:lang w:val="en-PH"/>
        </w:rPr>
        <w:noBreakHyphen/>
      </w:r>
      <w:r w:rsidRPr="005E75EF">
        <w:rPr>
          <w:lang w:val="en-PH"/>
        </w:rPr>
        <w:t>2</w:t>
      </w:r>
      <w:r w:rsidR="00AC67CD">
        <w:rPr>
          <w:lang w:val="en-PH"/>
        </w:rPr>
        <w:noBreakHyphen/>
      </w:r>
      <w:r w:rsidRPr="005E75EF">
        <w:rPr>
          <w:lang w:val="en-PH"/>
        </w:rPr>
        <w:t>250.</w:t>
      </w:r>
    </w:p>
    <w:p w14:paraId="7480D24E" w14:textId="4E83D250"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(C)</w:t>
      </w:r>
      <w:r w:rsidR="00F059A3">
        <w:rPr>
          <w:lang w:val="en-PH"/>
        </w:rPr>
        <w:tab/>
      </w:r>
      <w:r w:rsidRPr="005E75EF">
        <w:rPr>
          <w:lang w:val="en-PH"/>
        </w:rPr>
        <w:t>A partnership, firm, or registrant must file an application in accordance with Section 40</w:t>
      </w:r>
      <w:r w:rsidR="00AC67CD">
        <w:rPr>
          <w:lang w:val="en-PH"/>
        </w:rPr>
        <w:noBreakHyphen/>
      </w:r>
      <w:r w:rsidRPr="005E75EF">
        <w:rPr>
          <w:lang w:val="en-PH"/>
        </w:rPr>
        <w:t>2</w:t>
      </w:r>
      <w:r w:rsidR="00AC67CD">
        <w:rPr>
          <w:lang w:val="en-PH"/>
        </w:rPr>
        <w:noBreakHyphen/>
      </w:r>
      <w:r w:rsidRPr="005E75EF">
        <w:rPr>
          <w:lang w:val="en-PH"/>
        </w:rPr>
        <w:t>40 and Section 40</w:t>
      </w:r>
      <w:r w:rsidR="00AC67CD">
        <w:rPr>
          <w:lang w:val="en-PH"/>
        </w:rPr>
        <w:noBreakHyphen/>
      </w:r>
      <w:r w:rsidRPr="005E75EF">
        <w:rPr>
          <w:lang w:val="en-PH"/>
        </w:rPr>
        <w:t>2</w:t>
      </w:r>
      <w:r w:rsidR="00AC67CD">
        <w:rPr>
          <w:lang w:val="en-PH"/>
        </w:rPr>
        <w:noBreakHyphen/>
      </w:r>
      <w:r w:rsidRPr="005E75EF">
        <w:rPr>
          <w:lang w:val="en-PH"/>
        </w:rPr>
        <w:t>255.</w:t>
      </w:r>
    </w:p>
    <w:p w14:paraId="0D10F419" w14:textId="2DEEA91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(D)</w:t>
      </w:r>
      <w:r w:rsidR="00F059A3">
        <w:rPr>
          <w:lang w:val="en-PH"/>
        </w:rPr>
        <w:tab/>
      </w:r>
      <w:r w:rsidRPr="00E04E75">
        <w:rPr>
          <w:strike/>
          <w:lang w:val="en-PH"/>
        </w:rPr>
        <w:t>Partnerships</w:t>
      </w:r>
      <w:r w:rsidR="00E04E75">
        <w:rPr>
          <w:lang w:val="en-PH"/>
        </w:rPr>
        <w:t xml:space="preserve"> </w:t>
      </w:r>
      <w:r w:rsidR="00E04E75">
        <w:rPr>
          <w:u w:val="single"/>
          <w:lang w:val="en-PH"/>
        </w:rPr>
        <w:t>Legal entities</w:t>
      </w:r>
      <w:r w:rsidRPr="005E75EF">
        <w:rPr>
          <w:lang w:val="en-PH"/>
        </w:rPr>
        <w:t xml:space="preserve">, without payment of a permit fee, </w:t>
      </w:r>
      <w:r w:rsidRPr="001A0509">
        <w:rPr>
          <w:strike/>
          <w:lang w:val="en-PH"/>
        </w:rPr>
        <w:t>which</w:t>
      </w:r>
      <w:r w:rsidRPr="005E75EF">
        <w:rPr>
          <w:lang w:val="en-PH"/>
        </w:rPr>
        <w:t xml:space="preserve"> </w:t>
      </w:r>
      <w:r w:rsidR="00191D48">
        <w:rPr>
          <w:u w:val="single"/>
          <w:lang w:val="en-PH"/>
        </w:rPr>
        <w:t>must</w:t>
      </w:r>
      <w:r w:rsidR="00191D48">
        <w:rPr>
          <w:lang w:val="en-PH"/>
        </w:rPr>
        <w:t xml:space="preserve"> </w:t>
      </w:r>
      <w:r w:rsidRPr="005E75EF">
        <w:rPr>
          <w:lang w:val="en-PH"/>
        </w:rPr>
        <w:t>meet the following standards:</w:t>
      </w:r>
    </w:p>
    <w:p w14:paraId="5E711D00" w14:textId="3278AB0F"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(1)</w:t>
      </w:r>
      <w:r>
        <w:rPr>
          <w:lang w:val="en-PH"/>
        </w:rPr>
        <w:tab/>
      </w:r>
      <w:r w:rsidR="005E75EF" w:rsidRPr="005E75EF">
        <w:rPr>
          <w:lang w:val="en-PH"/>
        </w:rPr>
        <w:t xml:space="preserve">at least one </w:t>
      </w:r>
      <w:r w:rsidR="005E75EF" w:rsidRPr="00E04E75">
        <w:rPr>
          <w:strike/>
          <w:lang w:val="en-PH"/>
        </w:rPr>
        <w:t>general partner</w:t>
      </w:r>
      <w:r w:rsidR="00E04E75">
        <w:rPr>
          <w:lang w:val="en-PH"/>
        </w:rPr>
        <w:t xml:space="preserve"> </w:t>
      </w:r>
      <w:r w:rsidR="00E04E75">
        <w:rPr>
          <w:u w:val="single"/>
          <w:lang w:val="en-PH"/>
        </w:rPr>
        <w:t>owner</w:t>
      </w:r>
      <w:r w:rsidR="005E75EF" w:rsidRPr="005E75EF">
        <w:rPr>
          <w:lang w:val="en-PH"/>
        </w:rPr>
        <w:t xml:space="preserve"> must be an accounting practitioner of this State in good standing;</w:t>
      </w:r>
    </w:p>
    <w:p w14:paraId="34727280" w14:textId="1922D001" w:rsidR="005E75EF" w:rsidRPr="00412F80"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5E75EF">
        <w:rPr>
          <w:lang w:val="en-PH"/>
        </w:rPr>
        <w:tab/>
      </w:r>
      <w:r w:rsidRPr="005E75EF">
        <w:rPr>
          <w:lang w:val="en-PH"/>
        </w:rPr>
        <w:tab/>
        <w:t>(2)</w:t>
      </w:r>
      <w:r w:rsidR="00F059A3">
        <w:rPr>
          <w:lang w:val="en-PH"/>
        </w:rPr>
        <w:tab/>
      </w:r>
      <w:r w:rsidRPr="005E75EF">
        <w:rPr>
          <w:lang w:val="en-PH"/>
        </w:rPr>
        <w:t>each partner must be lawfully engaged in the practice, as defined in Section 40</w:t>
      </w:r>
      <w:r w:rsidR="00AC67CD">
        <w:rPr>
          <w:lang w:val="en-PH"/>
        </w:rPr>
        <w:noBreakHyphen/>
      </w:r>
      <w:r w:rsidRPr="005E75EF">
        <w:rPr>
          <w:lang w:val="en-PH"/>
        </w:rPr>
        <w:t>2</w:t>
      </w:r>
      <w:r w:rsidR="00AC67CD">
        <w:rPr>
          <w:lang w:val="en-PH"/>
        </w:rPr>
        <w:noBreakHyphen/>
      </w:r>
      <w:r w:rsidRPr="005E75EF">
        <w:rPr>
          <w:lang w:val="en-PH"/>
        </w:rPr>
        <w:t>520, in a state of the United States;</w:t>
      </w:r>
      <w:r w:rsidR="00412F80">
        <w:rPr>
          <w:lang w:val="en-PH"/>
        </w:rPr>
        <w:t xml:space="preserve"> </w:t>
      </w:r>
      <w:r w:rsidR="00412F80">
        <w:rPr>
          <w:u w:val="single"/>
          <w:lang w:val="en-PH"/>
        </w:rPr>
        <w:t>and</w:t>
      </w:r>
    </w:p>
    <w:p w14:paraId="259F68C0"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(3)</w:t>
      </w:r>
      <w:r w:rsidR="00F059A3">
        <w:rPr>
          <w:lang w:val="en-PH"/>
        </w:rPr>
        <w:tab/>
      </w:r>
      <w:r w:rsidRPr="005E75EF">
        <w:rPr>
          <w:lang w:val="en-PH"/>
        </w:rPr>
        <w:t>each resident manager in charge of an office must be an accounting practitioner of this State in good standing.</w:t>
      </w:r>
    </w:p>
    <w:p w14:paraId="6F8255D4"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76239C2D" w14:textId="264D4C4A"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570.</w:t>
      </w:r>
      <w:r>
        <w:rPr>
          <w:lang w:val="en-PH"/>
        </w:rPr>
        <w:tab/>
        <w:t>(A)</w:t>
      </w:r>
      <w:r>
        <w:rPr>
          <w:lang w:val="en-PH"/>
        </w:rPr>
        <w:tab/>
      </w:r>
      <w:r w:rsidR="005E75EF" w:rsidRPr="005E75EF">
        <w:rPr>
          <w:lang w:val="en-PH"/>
        </w:rPr>
        <w:t xml:space="preserve">After notice and hearing pursuant to Section </w:t>
      </w:r>
      <w:r w:rsidR="005E75EF" w:rsidRPr="00E04E75">
        <w:rPr>
          <w:strike/>
          <w:lang w:val="en-PH"/>
        </w:rPr>
        <w:t>40</w:t>
      </w:r>
      <w:r w:rsidR="00AC67CD">
        <w:rPr>
          <w:strike/>
          <w:lang w:val="en-PH"/>
        </w:rPr>
        <w:noBreakHyphen/>
      </w:r>
      <w:r w:rsidR="005E75EF" w:rsidRPr="00E04E75">
        <w:rPr>
          <w:strike/>
          <w:lang w:val="en-PH"/>
        </w:rPr>
        <w:t>2</w:t>
      </w:r>
      <w:r w:rsidR="00AC67CD">
        <w:rPr>
          <w:strike/>
          <w:lang w:val="en-PH"/>
        </w:rPr>
        <w:noBreakHyphen/>
      </w:r>
      <w:r w:rsidR="005E75EF" w:rsidRPr="00E04E75">
        <w:rPr>
          <w:strike/>
          <w:lang w:val="en-PH"/>
        </w:rPr>
        <w:t>310</w:t>
      </w:r>
      <w:r w:rsidR="00E04E75">
        <w:rPr>
          <w:lang w:val="en-PH"/>
        </w:rPr>
        <w:t xml:space="preserve"> </w:t>
      </w:r>
      <w:r w:rsidR="00E04E75">
        <w:rPr>
          <w:u w:val="single"/>
          <w:lang w:val="en-PH"/>
        </w:rPr>
        <w:t>40-2-</w:t>
      </w:r>
      <w:r w:rsidR="00E80367">
        <w:rPr>
          <w:u w:val="single"/>
          <w:lang w:val="en-PH"/>
        </w:rPr>
        <w:t>2</w:t>
      </w:r>
      <w:r w:rsidR="00E04E75">
        <w:rPr>
          <w:u w:val="single"/>
          <w:lang w:val="en-PH"/>
        </w:rPr>
        <w:t>10</w:t>
      </w:r>
      <w:r w:rsidR="00E80367">
        <w:rPr>
          <w:u w:val="single"/>
          <w:lang w:val="en-PH"/>
        </w:rPr>
        <w:t>,</w:t>
      </w:r>
      <w:r w:rsidR="005E75EF" w:rsidRPr="005E75EF">
        <w:rPr>
          <w:lang w:val="en-PH"/>
        </w:rPr>
        <w:t xml:space="preserve"> the board may revoke a license or permit as accounting practitioner issued under this article; suspend a license or permit for a period of not more than five years; reprimand, censure, or limit the scope of practice of a license or permit holder; impose an administrative fine not exceeding ten thousand dollars; or place a license or permit holder on probation, </w:t>
      </w:r>
      <w:r w:rsidR="005E75EF" w:rsidRPr="005E75EF">
        <w:rPr>
          <w:lang w:val="en-PH"/>
        </w:rPr>
        <w:lastRenderedPageBreak/>
        <w:t>all with or without terms, conditions, and limitation for any one or more of these reasons:</w:t>
      </w:r>
    </w:p>
    <w:p w14:paraId="4F2B556B"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(1)</w:t>
      </w:r>
      <w:r w:rsidR="00F059A3">
        <w:rPr>
          <w:lang w:val="en-PH"/>
        </w:rPr>
        <w:tab/>
      </w:r>
      <w:r w:rsidRPr="005E75EF">
        <w:rPr>
          <w:lang w:val="en-PH"/>
        </w:rPr>
        <w:t>fraud or deceit in obtaining a license or permit;</w:t>
      </w:r>
    </w:p>
    <w:p w14:paraId="4C78D970"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(2)</w:t>
      </w:r>
      <w:r w:rsidR="00F059A3">
        <w:rPr>
          <w:lang w:val="en-PH"/>
        </w:rPr>
        <w:tab/>
      </w:r>
      <w:r w:rsidRPr="005E75EF">
        <w:rPr>
          <w:lang w:val="en-PH"/>
        </w:rPr>
        <w:t>cancellation, revocation, or suspension of, or refusal to renew authority to engage in the practice of public accountancy in another state, territory of the United States, or the District of Columbia for any cause;</w:t>
      </w:r>
    </w:p>
    <w:p w14:paraId="533A8949"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(3)</w:t>
      </w:r>
      <w:r>
        <w:rPr>
          <w:lang w:val="en-PH"/>
        </w:rPr>
        <w:tab/>
      </w:r>
      <w:r w:rsidR="005E75EF" w:rsidRPr="005E75EF">
        <w:rPr>
          <w:lang w:val="en-PH"/>
        </w:rPr>
        <w:t>revocation or suspension of the right to practice before a state or federal agency;</w:t>
      </w:r>
    </w:p>
    <w:p w14:paraId="07B18911"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(4)</w:t>
      </w:r>
      <w:r>
        <w:rPr>
          <w:lang w:val="en-PH"/>
        </w:rPr>
        <w:tab/>
      </w:r>
      <w:r w:rsidR="005E75EF" w:rsidRPr="005E75EF">
        <w:rPr>
          <w:lang w:val="en-PH"/>
        </w:rPr>
        <w:t>dishonesty, fraud, or gross negligence in the practice of public accounting or in filing or failure to file the license or permit holder's own income tax return;</w:t>
      </w:r>
    </w:p>
    <w:p w14:paraId="40E418F5"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(5)</w:t>
      </w:r>
      <w:r>
        <w:rPr>
          <w:lang w:val="en-PH"/>
        </w:rPr>
        <w:tab/>
      </w:r>
      <w:r w:rsidR="005E75EF" w:rsidRPr="005E75EF">
        <w:rPr>
          <w:lang w:val="en-PH"/>
        </w:rPr>
        <w:t>violation of a provision of this article or Article 1 or a regulation promulgated by the board under the authority granted by this chapter;</w:t>
      </w:r>
    </w:p>
    <w:p w14:paraId="099E494C"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(6)</w:t>
      </w:r>
      <w:r>
        <w:rPr>
          <w:lang w:val="en-PH"/>
        </w:rPr>
        <w:tab/>
      </w:r>
      <w:r w:rsidR="005E75EF" w:rsidRPr="005E75EF">
        <w:rPr>
          <w:lang w:val="en-PH"/>
        </w:rPr>
        <w:t>violation of a rule of professional conduct promulgated by the board under the authority granted by this chapter;</w:t>
      </w:r>
    </w:p>
    <w:p w14:paraId="186E975E" w14:textId="534BBA6C"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(7)</w:t>
      </w:r>
      <w:r w:rsidR="00F059A3">
        <w:rPr>
          <w:lang w:val="en-PH"/>
        </w:rPr>
        <w:tab/>
      </w:r>
      <w:r w:rsidRPr="005E75EF">
        <w:rPr>
          <w:lang w:val="en-PH"/>
        </w:rPr>
        <w:t xml:space="preserve">conviction of a felony or any crime, an element of which is dishonesty or fraud, under the laws of the United States, of this State, or another state if the acts involved would have constituted a crime under the laws of this State. The record of conviction or a copy of the record, certified by the clerk of court or the judge in whose court the conviction is had, is conclusive </w:t>
      </w:r>
      <w:r w:rsidR="00BE57B3">
        <w:rPr>
          <w:lang w:val="en-PH"/>
        </w:rPr>
        <w:t>evidence of the conviction and ‘</w:t>
      </w:r>
      <w:r w:rsidRPr="005E75EF">
        <w:rPr>
          <w:lang w:val="en-PH"/>
        </w:rPr>
        <w:t>conviction</w:t>
      </w:r>
      <w:r w:rsidR="00BE57B3">
        <w:rPr>
          <w:lang w:val="en-PH"/>
        </w:rPr>
        <w:t>’</w:t>
      </w:r>
      <w:r w:rsidRPr="005E75EF">
        <w:rPr>
          <w:lang w:val="en-PH"/>
        </w:rPr>
        <w:t xml:space="preserve"> shall include a plea of guilty or a plea of nolo contendere;</w:t>
      </w:r>
    </w:p>
    <w:p w14:paraId="65B1B1CF"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(8)</w:t>
      </w:r>
      <w:r w:rsidR="00F059A3">
        <w:rPr>
          <w:lang w:val="en-PH"/>
        </w:rPr>
        <w:tab/>
      </w:r>
      <w:r w:rsidRPr="005E75EF">
        <w:rPr>
          <w:lang w:val="en-PH"/>
        </w:rPr>
        <w:t>performance of a fraudulent act while holding a license or permit under this article; or</w:t>
      </w:r>
    </w:p>
    <w:p w14:paraId="6CFF4908"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(9)</w:t>
      </w:r>
      <w:r w:rsidR="00F059A3">
        <w:rPr>
          <w:lang w:val="en-PH"/>
        </w:rPr>
        <w:tab/>
      </w:r>
      <w:r w:rsidRPr="005E75EF">
        <w:rPr>
          <w:lang w:val="en-PH"/>
        </w:rPr>
        <w:t>conduct reflecting adversely upon the license or permit holder's fitness to engage in the practice of public accountancy.</w:t>
      </w:r>
    </w:p>
    <w:p w14:paraId="18A1BB42" w14:textId="34739528"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(B)</w:t>
      </w:r>
      <w:r w:rsidR="00D82ABE">
        <w:rPr>
          <w:u w:val="single"/>
          <w:lang w:val="en-PH"/>
        </w:rPr>
        <w:t>(1)</w:t>
      </w:r>
      <w:r>
        <w:rPr>
          <w:lang w:val="en-PH"/>
        </w:rPr>
        <w:tab/>
      </w:r>
      <w:r w:rsidR="005E75EF" w:rsidRPr="005E75EF">
        <w:rPr>
          <w:lang w:val="en-PH"/>
        </w:rPr>
        <w:t>In lieu of or in addition to a remedy specifically provided in subsection (A), the board may require one or more of these requirements of a license or permit holder:</w:t>
      </w:r>
    </w:p>
    <w:p w14:paraId="0F99967E" w14:textId="19136229" w:rsidR="005E75EF" w:rsidRPr="005E75EF" w:rsidRDefault="00D82ABE"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sidRPr="005E75EF">
        <w:rPr>
          <w:lang w:val="en-PH"/>
        </w:rPr>
        <w:tab/>
      </w:r>
      <w:r w:rsidR="005E75EF" w:rsidRPr="005E75EF">
        <w:rPr>
          <w:lang w:val="en-PH"/>
        </w:rPr>
        <w:tab/>
      </w:r>
      <w:r w:rsidR="005E75EF" w:rsidRPr="00D82ABE">
        <w:rPr>
          <w:strike/>
          <w:lang w:val="en-PH"/>
        </w:rPr>
        <w:t>(1)</w:t>
      </w:r>
      <w:r>
        <w:rPr>
          <w:u w:val="single"/>
          <w:lang w:val="en-PH"/>
        </w:rPr>
        <w:t>(a)</w:t>
      </w:r>
      <w:r w:rsidR="00F059A3">
        <w:rPr>
          <w:lang w:val="en-PH"/>
        </w:rPr>
        <w:tab/>
      </w:r>
      <w:r w:rsidR="005E75EF" w:rsidRPr="005E75EF">
        <w:rPr>
          <w:lang w:val="en-PH"/>
        </w:rPr>
        <w:t>a quality review conducted in a fashion as the board may require; or</w:t>
      </w:r>
    </w:p>
    <w:p w14:paraId="122F0624" w14:textId="298C856F" w:rsidR="005E75EF" w:rsidRPr="005E75EF" w:rsidRDefault="00D82ABE"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F059A3">
        <w:rPr>
          <w:lang w:val="en-PH"/>
        </w:rPr>
        <w:tab/>
      </w:r>
      <w:r w:rsidR="00F059A3">
        <w:rPr>
          <w:lang w:val="en-PH"/>
        </w:rPr>
        <w:tab/>
      </w:r>
      <w:r w:rsidR="00F059A3" w:rsidRPr="00D82ABE">
        <w:rPr>
          <w:strike/>
          <w:lang w:val="en-PH"/>
        </w:rPr>
        <w:t>(2)</w:t>
      </w:r>
      <w:r>
        <w:rPr>
          <w:u w:val="single"/>
          <w:lang w:val="en-PH"/>
        </w:rPr>
        <w:t>(b)</w:t>
      </w:r>
      <w:r w:rsidR="00F059A3">
        <w:rPr>
          <w:lang w:val="en-PH"/>
        </w:rPr>
        <w:tab/>
      </w:r>
      <w:r w:rsidR="005E75EF" w:rsidRPr="005E75EF">
        <w:rPr>
          <w:lang w:val="en-PH"/>
        </w:rPr>
        <w:t>satisfactory completion of continuing professional education programs as the board may specify.</w:t>
      </w:r>
    </w:p>
    <w:p w14:paraId="310B468E" w14:textId="0BF7740D"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00D82ABE">
        <w:rPr>
          <w:lang w:val="en-PH"/>
        </w:rPr>
        <w:tab/>
      </w:r>
      <w:r w:rsidR="00D82ABE">
        <w:rPr>
          <w:u w:val="single"/>
          <w:lang w:val="en-PH"/>
        </w:rPr>
        <w:t>(2)</w:t>
      </w:r>
      <w:r w:rsidR="00D82ABE">
        <w:rPr>
          <w:lang w:val="en-PH"/>
        </w:rPr>
        <w:tab/>
      </w:r>
      <w:r w:rsidRPr="005E75EF">
        <w:rPr>
          <w:lang w:val="en-PH"/>
        </w:rPr>
        <w:t xml:space="preserve">A </w:t>
      </w:r>
      <w:r w:rsidR="00F059A3">
        <w:rPr>
          <w:lang w:val="en-PH"/>
        </w:rPr>
        <w:t xml:space="preserve">‘quality review’ </w:t>
      </w:r>
      <w:r w:rsidRPr="005E75EF">
        <w:rPr>
          <w:lang w:val="en-PH"/>
        </w:rPr>
        <w:t>means a study, appraisal, or review of one or more aspects of the professional work of a person or firm in the practice of public accountancy by a person or persons who hold certificates or licenses and who are not affiliated with the person or firm being reviewed.</w:t>
      </w:r>
    </w:p>
    <w:p w14:paraId="189E8743"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lastRenderedPageBreak/>
        <w:tab/>
        <w:t>(C)</w:t>
      </w:r>
      <w:r w:rsidR="00F059A3">
        <w:rPr>
          <w:lang w:val="en-PH"/>
        </w:rPr>
        <w:tab/>
      </w:r>
      <w:r w:rsidRPr="005E75EF">
        <w:rPr>
          <w:lang w:val="en-PH"/>
        </w:rPr>
        <w:t>In a proceeding in which a remedy imposed by subsections (A) and (B) is imposed, the board also may require the respondent license or permit holder to pay the costs of the proceeding.</w:t>
      </w:r>
    </w:p>
    <w:p w14:paraId="14B7C85E"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698E8C5F" w14:textId="68275A9F"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580.</w:t>
      </w:r>
      <w:r w:rsidR="005E75EF" w:rsidRPr="005E75EF">
        <w:rPr>
          <w:lang w:val="en-PH"/>
        </w:rPr>
        <w:tab/>
        <w:t>The board may initiate proceedings under this article on its own motion or on the complaint of a person, and the procedures provided in Article 1 for these proceedings are applicable and binding in procedures under this article.</w:t>
      </w:r>
    </w:p>
    <w:p w14:paraId="1CAC0AA1"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0F208E78" w14:textId="3680FD1D"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590.</w:t>
      </w:r>
      <w:r w:rsidR="005E75EF" w:rsidRPr="005E75EF">
        <w:rPr>
          <w:lang w:val="en-PH"/>
        </w:rPr>
        <w:tab/>
        <w:t>A person who violates a provision of this article is guilty of a misdemeanor and, upon conviction, must be fined not less than fifty dollars or more than two hundred dollars or imprisoned not less than twenty days or more than sixty days. Each violation constitutes a separate offense and each day's violation constitutes a separate offense.</w:t>
      </w:r>
    </w:p>
    <w:p w14:paraId="6F064C1C"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7E3D4E2B" w14:textId="54C21D82" w:rsidR="00E04E75"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1"/>
          <w:u w:val="single" w:color="000000" w:themeColor="text1"/>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600.</w:t>
      </w:r>
      <w:r w:rsidR="005E75EF" w:rsidRPr="005E75EF">
        <w:rPr>
          <w:lang w:val="en-PH"/>
        </w:rPr>
        <w:tab/>
        <w:t xml:space="preserve">Nothing contained in this article may be construed to prohibit the formation of </w:t>
      </w:r>
      <w:r w:rsidR="005E75EF" w:rsidRPr="00E04E75">
        <w:rPr>
          <w:strike/>
          <w:lang w:val="en-PH"/>
        </w:rPr>
        <w:t>partnerships</w:t>
      </w:r>
      <w:r w:rsidR="00E04E75">
        <w:rPr>
          <w:lang w:val="en-PH"/>
        </w:rPr>
        <w:t xml:space="preserve"> </w:t>
      </w:r>
      <w:r w:rsidR="00E04E75">
        <w:rPr>
          <w:u w:val="single"/>
          <w:lang w:val="en-PH"/>
        </w:rPr>
        <w:t>legal entities</w:t>
      </w:r>
      <w:r w:rsidR="005E75EF" w:rsidRPr="005E75EF">
        <w:rPr>
          <w:lang w:val="en-PH"/>
        </w:rPr>
        <w:t xml:space="preserve"> by and between</w:t>
      </w:r>
      <w:r w:rsidR="00E04E75">
        <w:rPr>
          <w:lang w:val="en-PH"/>
        </w:rPr>
        <w:t xml:space="preserve"> </w:t>
      </w:r>
      <w:r w:rsidR="00E04E75">
        <w:rPr>
          <w:u w:val="single"/>
          <w:lang w:val="en-PH"/>
        </w:rPr>
        <w:t>certified public accountants,</w:t>
      </w:r>
      <w:r w:rsidR="005E75EF" w:rsidRPr="005E75EF">
        <w:rPr>
          <w:lang w:val="en-PH"/>
        </w:rPr>
        <w:t xml:space="preserve"> public accountants</w:t>
      </w:r>
      <w:r w:rsidR="00B215EE">
        <w:rPr>
          <w:u w:val="single"/>
          <w:lang w:val="en-PH"/>
        </w:rPr>
        <w:t>,</w:t>
      </w:r>
      <w:r w:rsidR="005E75EF" w:rsidRPr="005E75EF">
        <w:rPr>
          <w:lang w:val="en-PH"/>
        </w:rPr>
        <w:t xml:space="preserve"> and accounting practitioners if all members</w:t>
      </w:r>
      <w:r w:rsidR="00E04E75">
        <w:rPr>
          <w:lang w:val="en-PH"/>
        </w:rPr>
        <w:t xml:space="preserve"> </w:t>
      </w:r>
      <w:r w:rsidR="00E04E75">
        <w:rPr>
          <w:u w:val="single"/>
          <w:lang w:val="en-PH"/>
        </w:rPr>
        <w:t>or shareholders</w:t>
      </w:r>
      <w:r w:rsidR="005E75EF" w:rsidRPr="005E75EF">
        <w:rPr>
          <w:lang w:val="en-PH"/>
        </w:rPr>
        <w:t xml:space="preserve"> of the </w:t>
      </w:r>
      <w:r w:rsidR="005E75EF" w:rsidRPr="00E04E75">
        <w:rPr>
          <w:strike/>
          <w:lang w:val="en-PH"/>
        </w:rPr>
        <w:t>partnerships</w:t>
      </w:r>
      <w:r w:rsidR="00E04E75">
        <w:rPr>
          <w:lang w:val="en-PH"/>
        </w:rPr>
        <w:t xml:space="preserve"> </w:t>
      </w:r>
      <w:r w:rsidR="00E04E75">
        <w:rPr>
          <w:u w:val="single"/>
          <w:lang w:val="en-PH"/>
        </w:rPr>
        <w:t>legal entities</w:t>
      </w:r>
      <w:r w:rsidR="005E75EF" w:rsidRPr="005E75EF">
        <w:rPr>
          <w:lang w:val="en-PH"/>
        </w:rPr>
        <w:t xml:space="preserve"> and all resident managers of offices of the </w:t>
      </w:r>
      <w:r w:rsidR="005E75EF" w:rsidRPr="00E04E75">
        <w:rPr>
          <w:strike/>
          <w:lang w:val="en-PH"/>
        </w:rPr>
        <w:t>partnerships</w:t>
      </w:r>
      <w:r w:rsidR="00E04E75">
        <w:rPr>
          <w:lang w:val="en-PH"/>
        </w:rPr>
        <w:t xml:space="preserve"> </w:t>
      </w:r>
      <w:r w:rsidR="00E04E75">
        <w:rPr>
          <w:u w:val="single"/>
          <w:lang w:val="en-PH"/>
        </w:rPr>
        <w:t>legal entities</w:t>
      </w:r>
      <w:r w:rsidR="005E75EF" w:rsidRPr="005E75EF">
        <w:rPr>
          <w:lang w:val="en-PH"/>
        </w:rPr>
        <w:t xml:space="preserve"> are licensed under this chapter as</w:t>
      </w:r>
      <w:r w:rsidR="00E04E75">
        <w:rPr>
          <w:lang w:val="en-PH"/>
        </w:rPr>
        <w:t xml:space="preserve"> </w:t>
      </w:r>
      <w:r w:rsidR="00E04E75">
        <w:rPr>
          <w:u w:val="single"/>
          <w:lang w:val="en-PH"/>
        </w:rPr>
        <w:t>certified public accountants or</w:t>
      </w:r>
      <w:r w:rsidR="005E75EF" w:rsidRPr="005E75EF">
        <w:rPr>
          <w:lang w:val="en-PH"/>
        </w:rPr>
        <w:t xml:space="preserve"> public accountants </w:t>
      </w:r>
      <w:r w:rsidR="00E04E75" w:rsidRPr="00D87C27">
        <w:rPr>
          <w:color w:val="000000" w:themeColor="text1"/>
          <w:u w:val="single" w:color="000000" w:themeColor="text1"/>
        </w:rPr>
        <w:t>or</w:t>
      </w:r>
      <w:r w:rsidR="00E04E75" w:rsidRPr="00D87C27">
        <w:rPr>
          <w:color w:val="000000" w:themeColor="text1"/>
          <w:spacing w:val="-6"/>
          <w:u w:val="single" w:color="000000" w:themeColor="text1"/>
        </w:rPr>
        <w:t xml:space="preserve"> </w:t>
      </w:r>
      <w:r w:rsidR="00B215EE">
        <w:rPr>
          <w:color w:val="000000" w:themeColor="text1"/>
          <w:spacing w:val="-6"/>
          <w:u w:val="single" w:color="000000" w:themeColor="text1"/>
        </w:rPr>
        <w:t xml:space="preserve">are </w:t>
      </w:r>
      <w:r w:rsidR="00E04E75" w:rsidRPr="00D87C27">
        <w:rPr>
          <w:color w:val="000000" w:themeColor="text1"/>
          <w:spacing w:val="-1"/>
          <w:u w:val="single" w:color="000000" w:themeColor="text1"/>
        </w:rPr>
        <w:t>properly</w:t>
      </w:r>
      <w:r w:rsidR="00E04E75" w:rsidRPr="00D87C27">
        <w:rPr>
          <w:color w:val="000000" w:themeColor="text1"/>
          <w:spacing w:val="-4"/>
          <w:u w:val="single" w:color="000000" w:themeColor="text1"/>
        </w:rPr>
        <w:t xml:space="preserve"> </w:t>
      </w:r>
      <w:r w:rsidR="00E04E75" w:rsidRPr="00D87C27">
        <w:rPr>
          <w:color w:val="000000" w:themeColor="text1"/>
          <w:spacing w:val="-1"/>
          <w:u w:val="single" w:color="000000" w:themeColor="text1"/>
        </w:rPr>
        <w:t>licensed</w:t>
      </w:r>
      <w:r w:rsidR="00E04E75" w:rsidRPr="00D87C27">
        <w:rPr>
          <w:color w:val="000000" w:themeColor="text1"/>
          <w:spacing w:val="-6"/>
          <w:u w:val="single" w:color="000000" w:themeColor="text1"/>
        </w:rPr>
        <w:t xml:space="preserve"> </w:t>
      </w:r>
      <w:r w:rsidR="00E04E75" w:rsidRPr="00D87C27">
        <w:rPr>
          <w:color w:val="000000" w:themeColor="text1"/>
          <w:spacing w:val="-1"/>
          <w:u w:val="single" w:color="000000" w:themeColor="text1"/>
        </w:rPr>
        <w:t>under</w:t>
      </w:r>
      <w:r w:rsidR="00E04E75" w:rsidRPr="00D87C27">
        <w:rPr>
          <w:color w:val="000000" w:themeColor="text1"/>
          <w:spacing w:val="-6"/>
          <w:u w:val="single" w:color="000000" w:themeColor="text1"/>
        </w:rPr>
        <w:t xml:space="preserve"> </w:t>
      </w:r>
      <w:r w:rsidR="00E04E75" w:rsidRPr="00D87C27">
        <w:rPr>
          <w:color w:val="000000" w:themeColor="text1"/>
          <w:spacing w:val="-1"/>
          <w:u w:val="single" w:color="000000" w:themeColor="text1"/>
        </w:rPr>
        <w:t>Article</w:t>
      </w:r>
      <w:r w:rsidR="00E04E75" w:rsidRPr="00D87C27">
        <w:rPr>
          <w:color w:val="000000" w:themeColor="text1"/>
          <w:spacing w:val="-3"/>
          <w:u w:val="single" w:color="000000" w:themeColor="text1"/>
        </w:rPr>
        <w:t xml:space="preserve"> </w:t>
      </w:r>
      <w:r w:rsidR="00B215EE">
        <w:rPr>
          <w:color w:val="000000" w:themeColor="text1"/>
          <w:spacing w:val="-1"/>
          <w:u w:val="single" w:color="000000" w:themeColor="text1"/>
        </w:rPr>
        <w:t>3 of</w:t>
      </w:r>
      <w:r w:rsidR="00E04E75" w:rsidRPr="00D87C27">
        <w:rPr>
          <w:color w:val="000000" w:themeColor="text1"/>
          <w:spacing w:val="2"/>
          <w:u w:val="single" w:color="000000" w:themeColor="text1"/>
        </w:rPr>
        <w:t xml:space="preserve"> </w:t>
      </w:r>
      <w:r w:rsidR="00E04E75" w:rsidRPr="00D87C27">
        <w:rPr>
          <w:color w:val="000000" w:themeColor="text1"/>
          <w:spacing w:val="-1"/>
          <w:u w:val="single" w:color="000000" w:themeColor="text1"/>
        </w:rPr>
        <w:t>this</w:t>
      </w:r>
      <w:r w:rsidR="00E04E75" w:rsidRPr="00D87C27">
        <w:rPr>
          <w:color w:val="000000" w:themeColor="text1"/>
          <w:spacing w:val="1"/>
          <w:u w:val="single" w:color="000000" w:themeColor="text1"/>
        </w:rPr>
        <w:t xml:space="preserve"> </w:t>
      </w:r>
      <w:r w:rsidR="00E04E75" w:rsidRPr="00D87C27">
        <w:rPr>
          <w:color w:val="000000" w:themeColor="text1"/>
          <w:spacing w:val="-1"/>
          <w:u w:val="single" w:color="000000" w:themeColor="text1"/>
        </w:rPr>
        <w:t>chapter</w:t>
      </w:r>
      <w:r w:rsidR="00E04E75" w:rsidRPr="00D87C27">
        <w:rPr>
          <w:color w:val="000000" w:themeColor="text1"/>
          <w:spacing w:val="2"/>
          <w:u w:val="single" w:color="000000" w:themeColor="text1"/>
        </w:rPr>
        <w:t xml:space="preserve"> </w:t>
      </w:r>
      <w:r w:rsidR="00E04E75" w:rsidRPr="00D87C27">
        <w:rPr>
          <w:color w:val="000000" w:themeColor="text1"/>
          <w:u w:val="single" w:color="000000" w:themeColor="text1"/>
        </w:rPr>
        <w:t>as</w:t>
      </w:r>
      <w:r w:rsidR="005E75EF" w:rsidRPr="005E75EF">
        <w:rPr>
          <w:lang w:val="en-PH"/>
        </w:rPr>
        <w:t xml:space="preserve"> accounting practitioners and if the partnerships apply for an annual permit in the manner prescribed in this article for other partnerships.</w:t>
      </w:r>
      <w:r w:rsidR="00E04E75">
        <w:rPr>
          <w:lang w:val="en-PH"/>
        </w:rPr>
        <w:t xml:space="preserve"> </w:t>
      </w:r>
      <w:r w:rsidR="00E04E75" w:rsidRPr="00D87C27">
        <w:rPr>
          <w:color w:val="000000" w:themeColor="text1"/>
          <w:spacing w:val="-1"/>
          <w:u w:val="single" w:color="000000" w:themeColor="text1"/>
        </w:rPr>
        <w:t>The</w:t>
      </w:r>
      <w:r w:rsidR="00E04E75" w:rsidRPr="00D87C27">
        <w:rPr>
          <w:color w:val="000000" w:themeColor="text1"/>
          <w:spacing w:val="-3"/>
          <w:u w:val="single" w:color="000000" w:themeColor="text1"/>
        </w:rPr>
        <w:t xml:space="preserve"> </w:t>
      </w:r>
      <w:r w:rsidR="00E04E75" w:rsidRPr="00D87C27">
        <w:rPr>
          <w:color w:val="000000" w:themeColor="text1"/>
          <w:spacing w:val="-1"/>
          <w:u w:val="single" w:color="000000" w:themeColor="text1"/>
        </w:rPr>
        <w:t>composition</w:t>
      </w:r>
      <w:r w:rsidR="00E04E75" w:rsidRPr="00D87C27">
        <w:rPr>
          <w:color w:val="000000" w:themeColor="text1"/>
          <w:spacing w:val="-3"/>
          <w:u w:val="single" w:color="000000" w:themeColor="text1"/>
        </w:rPr>
        <w:t xml:space="preserve"> </w:t>
      </w:r>
      <w:r w:rsidR="00E04E75" w:rsidRPr="00D87C27">
        <w:rPr>
          <w:color w:val="000000" w:themeColor="text1"/>
          <w:u w:val="single" w:color="000000" w:themeColor="text1"/>
        </w:rPr>
        <w:t>of</w:t>
      </w:r>
      <w:r w:rsidR="00E04E75" w:rsidRPr="00D87C27">
        <w:rPr>
          <w:color w:val="000000" w:themeColor="text1"/>
          <w:spacing w:val="-3"/>
          <w:u w:val="single" w:color="000000" w:themeColor="text1"/>
        </w:rPr>
        <w:t xml:space="preserve"> </w:t>
      </w:r>
      <w:r w:rsidR="00E04E75" w:rsidRPr="00D87C27">
        <w:rPr>
          <w:color w:val="000000" w:themeColor="text1"/>
          <w:spacing w:val="-1"/>
          <w:u w:val="single" w:color="000000" w:themeColor="text1"/>
        </w:rPr>
        <w:t>the</w:t>
      </w:r>
      <w:r w:rsidR="00E04E75" w:rsidRPr="00D87C27">
        <w:rPr>
          <w:color w:val="000000" w:themeColor="text1"/>
          <w:spacing w:val="-4"/>
          <w:u w:val="single" w:color="000000" w:themeColor="text1"/>
        </w:rPr>
        <w:t xml:space="preserve"> </w:t>
      </w:r>
      <w:r w:rsidR="00E04E75" w:rsidRPr="00D87C27">
        <w:rPr>
          <w:color w:val="000000" w:themeColor="text1"/>
          <w:spacing w:val="-1"/>
          <w:u w:val="single" w:color="000000" w:themeColor="text1"/>
        </w:rPr>
        <w:t>ownership</w:t>
      </w:r>
      <w:r w:rsidR="00E04E75">
        <w:rPr>
          <w:color w:val="000000" w:themeColor="text1"/>
          <w:spacing w:val="-1"/>
          <w:u w:val="single" w:color="000000" w:themeColor="text1"/>
        </w:rPr>
        <w:t xml:space="preserve"> </w:t>
      </w:r>
      <w:r w:rsidR="00E04E75" w:rsidRPr="00D87C27">
        <w:rPr>
          <w:color w:val="000000" w:themeColor="text1"/>
          <w:u w:val="single" w:color="000000" w:themeColor="text1"/>
        </w:rPr>
        <w:t>of</w:t>
      </w:r>
      <w:r w:rsidR="00E04E75" w:rsidRPr="00D87C27">
        <w:rPr>
          <w:color w:val="000000" w:themeColor="text1"/>
          <w:spacing w:val="-13"/>
          <w:u w:val="single" w:color="000000" w:themeColor="text1"/>
        </w:rPr>
        <w:t xml:space="preserve"> </w:t>
      </w:r>
      <w:r w:rsidR="00B215EE">
        <w:rPr>
          <w:color w:val="000000" w:themeColor="text1"/>
          <w:spacing w:val="-13"/>
          <w:u w:val="single" w:color="000000" w:themeColor="text1"/>
        </w:rPr>
        <w:t>a</w:t>
      </w:r>
      <w:r w:rsidR="00E04E75" w:rsidRPr="00D87C27">
        <w:rPr>
          <w:color w:val="000000" w:themeColor="text1"/>
          <w:spacing w:val="-13"/>
          <w:u w:val="single" w:color="000000" w:themeColor="text1"/>
        </w:rPr>
        <w:t xml:space="preserve"> </w:t>
      </w:r>
      <w:r w:rsidR="00E04E75" w:rsidRPr="00D87C27">
        <w:rPr>
          <w:color w:val="000000" w:themeColor="text1"/>
          <w:spacing w:val="-1"/>
          <w:u w:val="single" w:color="000000" w:themeColor="text1"/>
        </w:rPr>
        <w:t>legal</w:t>
      </w:r>
      <w:r w:rsidR="00E04E75" w:rsidRPr="00D87C27">
        <w:rPr>
          <w:color w:val="000000" w:themeColor="text1"/>
          <w:spacing w:val="-14"/>
          <w:u w:val="single" w:color="000000" w:themeColor="text1"/>
        </w:rPr>
        <w:t xml:space="preserve"> </w:t>
      </w:r>
      <w:r w:rsidR="00E04E75" w:rsidRPr="00D87C27">
        <w:rPr>
          <w:color w:val="000000" w:themeColor="text1"/>
          <w:spacing w:val="-1"/>
          <w:u w:val="single" w:color="000000" w:themeColor="text1"/>
        </w:rPr>
        <w:t>entity</w:t>
      </w:r>
      <w:r w:rsidR="00E04E75" w:rsidRPr="00D87C27">
        <w:rPr>
          <w:color w:val="000000" w:themeColor="text1"/>
          <w:spacing w:val="-12"/>
          <w:u w:val="single" w:color="000000" w:themeColor="text1"/>
        </w:rPr>
        <w:t xml:space="preserve"> </w:t>
      </w:r>
      <w:r w:rsidR="00E04E75" w:rsidRPr="00D87C27">
        <w:rPr>
          <w:color w:val="000000" w:themeColor="text1"/>
          <w:spacing w:val="-1"/>
          <w:u w:val="single" w:color="000000" w:themeColor="text1"/>
        </w:rPr>
        <w:t>will</w:t>
      </w:r>
      <w:r w:rsidR="00E04E75" w:rsidRPr="00D87C27">
        <w:rPr>
          <w:color w:val="000000" w:themeColor="text1"/>
          <w:spacing w:val="-11"/>
          <w:u w:val="single" w:color="000000" w:themeColor="text1"/>
        </w:rPr>
        <w:t xml:space="preserve"> </w:t>
      </w:r>
      <w:r w:rsidR="00E04E75" w:rsidRPr="00D87C27">
        <w:rPr>
          <w:color w:val="000000" w:themeColor="text1"/>
          <w:spacing w:val="-1"/>
          <w:u w:val="single" w:color="000000" w:themeColor="text1"/>
        </w:rPr>
        <w:t>determine</w:t>
      </w:r>
      <w:r w:rsidR="00E04E75" w:rsidRPr="00D87C27">
        <w:rPr>
          <w:color w:val="000000" w:themeColor="text1"/>
          <w:spacing w:val="-12"/>
          <w:u w:val="single" w:color="000000" w:themeColor="text1"/>
        </w:rPr>
        <w:t xml:space="preserve"> </w:t>
      </w:r>
      <w:r w:rsidR="00E04E75" w:rsidRPr="00D87C27">
        <w:rPr>
          <w:color w:val="000000" w:themeColor="text1"/>
          <w:spacing w:val="-1"/>
          <w:u w:val="single" w:color="000000" w:themeColor="text1"/>
        </w:rPr>
        <w:t>whether</w:t>
      </w:r>
      <w:r w:rsidR="00E04E75" w:rsidRPr="00D87C27">
        <w:rPr>
          <w:color w:val="000000" w:themeColor="text1"/>
          <w:spacing w:val="-13"/>
          <w:u w:val="single" w:color="000000" w:themeColor="text1"/>
        </w:rPr>
        <w:t xml:space="preserve"> </w:t>
      </w:r>
      <w:r w:rsidR="00E04E75" w:rsidRPr="00D87C27">
        <w:rPr>
          <w:color w:val="000000" w:themeColor="text1"/>
          <w:spacing w:val="-1"/>
          <w:u w:val="single" w:color="000000" w:themeColor="text1"/>
        </w:rPr>
        <w:t>the</w:t>
      </w:r>
      <w:r w:rsidR="00E04E75" w:rsidRPr="00D87C27">
        <w:rPr>
          <w:color w:val="000000" w:themeColor="text1"/>
          <w:spacing w:val="-13"/>
          <w:u w:val="single" w:color="000000" w:themeColor="text1"/>
        </w:rPr>
        <w:t xml:space="preserve"> </w:t>
      </w:r>
      <w:r w:rsidR="00E04E75" w:rsidRPr="00D87C27">
        <w:rPr>
          <w:color w:val="000000" w:themeColor="text1"/>
          <w:spacing w:val="-1"/>
          <w:u w:val="single" w:color="000000" w:themeColor="text1"/>
        </w:rPr>
        <w:t>entity</w:t>
      </w:r>
      <w:r w:rsidR="00E04E75" w:rsidRPr="00D87C27">
        <w:rPr>
          <w:color w:val="000000" w:themeColor="text1"/>
          <w:spacing w:val="-12"/>
          <w:u w:val="single" w:color="000000" w:themeColor="text1"/>
        </w:rPr>
        <w:t xml:space="preserve"> </w:t>
      </w:r>
      <w:r w:rsidR="00B215EE">
        <w:rPr>
          <w:color w:val="000000" w:themeColor="text1"/>
          <w:spacing w:val="-12"/>
          <w:u w:val="single" w:color="000000" w:themeColor="text1"/>
        </w:rPr>
        <w:t>is subject to the</w:t>
      </w:r>
      <w:r w:rsidR="00E04E75" w:rsidRPr="00D87C27">
        <w:rPr>
          <w:color w:val="000000" w:themeColor="text1"/>
          <w:spacing w:val="-13"/>
          <w:u w:val="single" w:color="000000" w:themeColor="text1"/>
        </w:rPr>
        <w:t xml:space="preserve"> </w:t>
      </w:r>
      <w:r w:rsidR="00E04E75" w:rsidRPr="00D87C27">
        <w:rPr>
          <w:color w:val="000000" w:themeColor="text1"/>
          <w:spacing w:val="-1"/>
          <w:u w:val="single" w:color="000000" w:themeColor="text1"/>
        </w:rPr>
        <w:t>additional</w:t>
      </w:r>
      <w:r w:rsidR="00E04E75" w:rsidRPr="00D87C27">
        <w:rPr>
          <w:color w:val="000000" w:themeColor="text1"/>
          <w:spacing w:val="-12"/>
          <w:u w:val="single" w:color="000000" w:themeColor="text1"/>
        </w:rPr>
        <w:t xml:space="preserve"> </w:t>
      </w:r>
      <w:r w:rsidR="00E04E75" w:rsidRPr="00D87C27">
        <w:rPr>
          <w:color w:val="000000" w:themeColor="text1"/>
          <w:spacing w:val="-1"/>
          <w:u w:val="single" w:color="000000" w:themeColor="text1"/>
        </w:rPr>
        <w:t>restrictions</w:t>
      </w:r>
      <w:r w:rsidR="00E04E75" w:rsidRPr="00D87C27">
        <w:rPr>
          <w:color w:val="000000" w:themeColor="text1"/>
          <w:spacing w:val="-13"/>
          <w:u w:val="single" w:color="000000" w:themeColor="text1"/>
        </w:rPr>
        <w:t xml:space="preserve"> </w:t>
      </w:r>
      <w:r w:rsidR="00E04E75" w:rsidRPr="00D87C27">
        <w:rPr>
          <w:color w:val="000000" w:themeColor="text1"/>
          <w:spacing w:val="-1"/>
          <w:u w:val="single" w:color="000000" w:themeColor="text1"/>
        </w:rPr>
        <w:t>imposed</w:t>
      </w:r>
      <w:r w:rsidR="00E04E75" w:rsidRPr="00D87C27">
        <w:rPr>
          <w:color w:val="000000" w:themeColor="text1"/>
          <w:spacing w:val="-13"/>
          <w:u w:val="single" w:color="000000" w:themeColor="text1"/>
        </w:rPr>
        <w:t xml:space="preserve"> </w:t>
      </w:r>
      <w:r w:rsidR="00E04E75" w:rsidRPr="00D87C27">
        <w:rPr>
          <w:color w:val="000000" w:themeColor="text1"/>
          <w:u w:val="single" w:color="000000" w:themeColor="text1"/>
        </w:rPr>
        <w:t>by</w:t>
      </w:r>
      <w:r w:rsidR="00E04E75" w:rsidRPr="00D87C27">
        <w:rPr>
          <w:color w:val="000000" w:themeColor="text1"/>
          <w:spacing w:val="-12"/>
          <w:u w:val="single" w:color="000000" w:themeColor="text1"/>
        </w:rPr>
        <w:t xml:space="preserve"> </w:t>
      </w:r>
      <w:r w:rsidR="00E04E75" w:rsidRPr="00D87C27">
        <w:rPr>
          <w:color w:val="000000" w:themeColor="text1"/>
          <w:spacing w:val="-1"/>
          <w:u w:val="single" w:color="000000" w:themeColor="text1"/>
        </w:rPr>
        <w:t>Article</w:t>
      </w:r>
      <w:r w:rsidR="00E04E75">
        <w:rPr>
          <w:color w:val="000000" w:themeColor="text1"/>
          <w:spacing w:val="-1"/>
          <w:u w:val="single" w:color="000000" w:themeColor="text1"/>
        </w:rPr>
        <w:t xml:space="preserve"> </w:t>
      </w:r>
      <w:r w:rsidR="00B215EE">
        <w:rPr>
          <w:color w:val="000000" w:themeColor="text1"/>
          <w:spacing w:val="-1"/>
          <w:u w:val="single" w:color="000000" w:themeColor="text1"/>
        </w:rPr>
        <w:t>1</w:t>
      </w:r>
      <w:r w:rsidR="00395D26">
        <w:rPr>
          <w:color w:val="000000" w:themeColor="text1"/>
          <w:spacing w:val="-1"/>
          <w:u w:val="single" w:color="000000" w:themeColor="text1"/>
        </w:rPr>
        <w:t xml:space="preserve"> of this chapter</w:t>
      </w:r>
      <w:r w:rsidR="00E04E75" w:rsidRPr="00D87C27">
        <w:rPr>
          <w:color w:val="000000" w:themeColor="text1"/>
          <w:spacing w:val="-1"/>
          <w:u w:val="single" w:color="000000" w:themeColor="text1"/>
        </w:rPr>
        <w:t>.</w:t>
      </w:r>
    </w:p>
    <w:p w14:paraId="454F4FB6" w14:textId="77777777" w:rsidR="00E04E75" w:rsidRDefault="00E04E75"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1"/>
          <w:u w:val="single" w:color="000000" w:themeColor="text1"/>
        </w:rPr>
      </w:pPr>
    </w:p>
    <w:p w14:paraId="6B8E4935" w14:textId="630DA131" w:rsidR="00E04E75" w:rsidRPr="003F3CE1" w:rsidRDefault="00E04E75" w:rsidP="00E04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3CE1">
        <w:rPr>
          <w:color w:val="000000" w:themeColor="text1"/>
          <w:u w:color="000000" w:themeColor="text1"/>
        </w:rPr>
        <w:tab/>
      </w:r>
      <w:r w:rsidRPr="003F3CE1">
        <w:rPr>
          <w:color w:val="000000" w:themeColor="text1"/>
          <w:u w:val="single" w:color="000000" w:themeColor="text1"/>
        </w:rPr>
        <w:t>Section 40</w:t>
      </w:r>
      <w:r w:rsidR="00AC67CD">
        <w:rPr>
          <w:color w:val="000000" w:themeColor="text1"/>
          <w:u w:val="single" w:color="000000" w:themeColor="text1"/>
        </w:rPr>
        <w:noBreakHyphen/>
      </w:r>
      <w:r w:rsidRPr="003F3CE1">
        <w:rPr>
          <w:color w:val="000000" w:themeColor="text1"/>
          <w:u w:val="single" w:color="000000" w:themeColor="text1"/>
        </w:rPr>
        <w:t>2</w:t>
      </w:r>
      <w:r w:rsidR="00AC67CD">
        <w:rPr>
          <w:color w:val="000000" w:themeColor="text1"/>
          <w:u w:val="single" w:color="000000" w:themeColor="text1"/>
        </w:rPr>
        <w:noBreakHyphen/>
      </w:r>
      <w:r w:rsidRPr="003F3CE1">
        <w:rPr>
          <w:color w:val="000000" w:themeColor="text1"/>
          <w:u w:val="single" w:color="000000" w:themeColor="text1"/>
        </w:rPr>
        <w:t>610.</w:t>
      </w:r>
      <w:r w:rsidRPr="003F3CE1">
        <w:rPr>
          <w:color w:val="000000" w:themeColor="text1"/>
          <w:u w:color="000000" w:themeColor="text1"/>
        </w:rPr>
        <w:tab/>
      </w:r>
      <w:r w:rsidRPr="003F3CE1">
        <w:rPr>
          <w:color w:val="000000" w:themeColor="text1"/>
          <w:u w:val="single" w:color="000000" w:themeColor="text1"/>
        </w:rPr>
        <w:t xml:space="preserve">An accounting practitioner or firm of accounting practitioners is permitted to associate his or the firm’s name with compiled financial statements as defined by </w:t>
      </w:r>
      <w:r w:rsidR="00243D1F">
        <w:rPr>
          <w:color w:val="000000" w:themeColor="text1"/>
          <w:u w:val="single" w:color="000000" w:themeColor="text1"/>
        </w:rPr>
        <w:t>SSARS</w:t>
      </w:r>
      <w:r w:rsidRPr="003F3CE1">
        <w:rPr>
          <w:color w:val="000000" w:themeColor="text1"/>
          <w:u w:val="single" w:color="000000" w:themeColor="text1"/>
        </w:rPr>
        <w:t xml:space="preserve">, provided </w:t>
      </w:r>
      <w:r w:rsidR="00BF217A">
        <w:rPr>
          <w:color w:val="000000" w:themeColor="text1"/>
          <w:u w:val="single" w:color="000000" w:themeColor="text1"/>
        </w:rPr>
        <w:t xml:space="preserve">that </w:t>
      </w:r>
      <w:r w:rsidRPr="003F3CE1">
        <w:rPr>
          <w:color w:val="000000" w:themeColor="text1"/>
          <w:u w:val="single" w:color="000000" w:themeColor="text1"/>
        </w:rPr>
        <w:t xml:space="preserve">a disclaimer is used that complies with the most recent version of </w:t>
      </w:r>
      <w:r w:rsidR="00243D1F">
        <w:rPr>
          <w:color w:val="000000" w:themeColor="text1"/>
          <w:u w:val="single" w:color="000000" w:themeColor="text1"/>
        </w:rPr>
        <w:t>SSARS</w:t>
      </w:r>
      <w:r w:rsidRPr="003F3CE1">
        <w:rPr>
          <w:color w:val="000000" w:themeColor="text1"/>
          <w:u w:val="single" w:color="000000" w:themeColor="text1"/>
        </w:rPr>
        <w:t xml:space="preserve"> and </w:t>
      </w:r>
      <w:r w:rsidR="00BF217A">
        <w:rPr>
          <w:color w:val="000000" w:themeColor="text1"/>
          <w:u w:val="single" w:color="000000" w:themeColor="text1"/>
        </w:rPr>
        <w:t xml:space="preserve">that </w:t>
      </w:r>
      <w:r w:rsidRPr="003F3CE1">
        <w:rPr>
          <w:color w:val="000000" w:themeColor="text1"/>
          <w:u w:val="single" w:color="000000" w:themeColor="text1"/>
        </w:rPr>
        <w:t>a statement in the report provides:</w:t>
      </w:r>
    </w:p>
    <w:p w14:paraId="5FA2C90D" w14:textId="42E44591" w:rsidR="005E75EF" w:rsidRPr="00E04E75" w:rsidRDefault="00E04E75" w:rsidP="00E04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F3CE1">
        <w:rPr>
          <w:color w:val="000000" w:themeColor="text1"/>
          <w:u w:color="000000" w:themeColor="text1"/>
        </w:rPr>
        <w:tab/>
      </w:r>
      <w:r w:rsidRPr="003F3CE1">
        <w:rPr>
          <w:color w:val="000000" w:themeColor="text1"/>
          <w:u w:val="single" w:color="000000" w:themeColor="text1"/>
        </w:rPr>
        <w:t xml:space="preserve">‘I </w:t>
      </w:r>
      <w:r w:rsidR="00BF217A">
        <w:rPr>
          <w:color w:val="000000" w:themeColor="text1"/>
          <w:u w:val="single" w:color="000000" w:themeColor="text1"/>
        </w:rPr>
        <w:t xml:space="preserve">/ </w:t>
      </w:r>
      <w:r w:rsidRPr="003F3CE1">
        <w:rPr>
          <w:color w:val="000000" w:themeColor="text1"/>
          <w:u w:val="single" w:color="000000" w:themeColor="text1"/>
        </w:rPr>
        <w:t>we have not audited or reviewed the accompanying financial statements</w:t>
      </w:r>
      <w:r w:rsidR="00BF217A">
        <w:rPr>
          <w:color w:val="000000" w:themeColor="text1"/>
          <w:u w:val="single" w:color="000000" w:themeColor="text1"/>
        </w:rPr>
        <w:t>,</w:t>
      </w:r>
      <w:r w:rsidRPr="003F3CE1">
        <w:rPr>
          <w:color w:val="000000" w:themeColor="text1"/>
          <w:u w:val="single" w:color="000000" w:themeColor="text1"/>
        </w:rPr>
        <w:t xml:space="preserve"> and I am </w:t>
      </w:r>
      <w:r w:rsidR="00BF217A">
        <w:rPr>
          <w:color w:val="000000" w:themeColor="text1"/>
          <w:u w:val="single" w:color="000000" w:themeColor="text1"/>
        </w:rPr>
        <w:t xml:space="preserve">/ </w:t>
      </w:r>
      <w:r w:rsidRPr="003F3CE1">
        <w:rPr>
          <w:color w:val="000000" w:themeColor="text1"/>
          <w:u w:val="single" w:color="000000" w:themeColor="text1"/>
        </w:rPr>
        <w:t>we are prohibited by law from expressing an opinion on them’.</w:t>
      </w:r>
      <w:r w:rsidR="005E75EF" w:rsidRPr="005E75EF">
        <w:rPr>
          <w:rFonts w:eastAsia="Times New Roman"/>
        </w:rPr>
        <w:t>”</w:t>
      </w:r>
    </w:p>
    <w:p w14:paraId="0307F3BC" w14:textId="77777777" w:rsidR="009A79C1" w:rsidRDefault="009A7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1E1803" w14:textId="77777777" w:rsidR="009A79C1" w:rsidRPr="00522CE0" w:rsidRDefault="009A7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C373E">
        <w:rPr>
          <w:rFonts w:eastAsia="Times New Roman"/>
        </w:rPr>
        <w:t>2</w:t>
      </w:r>
      <w:r>
        <w:rPr>
          <w:rFonts w:eastAsia="Times New Roman"/>
        </w:rPr>
        <w:t>.</w:t>
      </w:r>
      <w:r>
        <w:rPr>
          <w:rFonts w:eastAsia="Times New Roman"/>
        </w:rPr>
        <w:tab/>
        <w:t>This act takes effect upon approval by the Governor.</w:t>
      </w:r>
    </w:p>
    <w:p w14:paraId="45577888" w14:textId="22F32173" w:rsidR="00F918CF" w:rsidRDefault="00AC67C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E1590CE" w14:textId="77777777" w:rsidR="00515FE8" w:rsidRDefault="00515FE8" w:rsidP="00515FE8">
      <w:pPr>
        <w:suppressAutoHyphens/>
        <w:jc w:val="both"/>
        <w:rPr>
          <w:rFonts w:eastAsia="Times New Roman"/>
        </w:rPr>
      </w:pPr>
    </w:p>
    <w:sectPr w:rsidR="00515FE8" w:rsidSect="0091602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BD93CD" w14:textId="77777777" w:rsidR="00A42814" w:rsidRDefault="00A42814" w:rsidP="00522CE0">
      <w:r>
        <w:separator/>
      </w:r>
    </w:p>
  </w:endnote>
  <w:endnote w:type="continuationSeparator" w:id="0">
    <w:p w14:paraId="0C96059B" w14:textId="77777777" w:rsidR="00A42814" w:rsidRDefault="00A4281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3AC84B7-8ECD-4219-9955-82A8D4BDCB7F}"/>
    <w:embedBold r:id="rId2" w:fontKey="{F5A1878F-9A22-4DC3-B2D7-714E083DB02C}"/>
  </w:font>
  <w:font w:name="Calibri">
    <w:panose1 w:val="020F0502020204030204"/>
    <w:charset w:val="00"/>
    <w:family w:val="swiss"/>
    <w:pitch w:val="variable"/>
    <w:sig w:usb0="E4002EFF" w:usb1="C000247B" w:usb2="00000009" w:usb3="00000000" w:csb0="000001FF" w:csb1="00000000"/>
    <w:embedRegular r:id="rId3" w:fontKey="{4FEF40EF-30B2-4EDC-8BF5-A2017BBB411D}"/>
    <w:embedBold r:id="rId4" w:fontKey="{8AEF6A5A-E0E9-4F3B-B723-A403A35861B4}"/>
  </w:font>
  <w:font w:name="Courier New">
    <w:panose1 w:val="02070309020205020404"/>
    <w:charset w:val="00"/>
    <w:family w:val="modern"/>
    <w:pitch w:val="fixed"/>
    <w:sig w:usb0="E0002EFF" w:usb1="C0007843" w:usb2="00000009" w:usb3="00000000" w:csb0="000001FF" w:csb1="00000000"/>
    <w:embedRegular r:id="rId5" w:fontKey="{3F8F8B42-01FF-4676-9C45-97EE1415B7A5}"/>
  </w:font>
  <w:font w:name="Segoe UI">
    <w:panose1 w:val="020B0502040204020203"/>
    <w:charset w:val="00"/>
    <w:family w:val="swiss"/>
    <w:pitch w:val="variable"/>
    <w:sig w:usb0="E4002EFF" w:usb1="C000E47F" w:usb2="00000009" w:usb3="00000000" w:csb0="000001FF" w:csb1="00000000"/>
    <w:embedRegular r:id="rId6" w:fontKey="{745EDC0A-0FC9-4FDC-8A8A-C1961EC85BDC}"/>
  </w:font>
  <w:font w:name="Cambria">
    <w:panose1 w:val="02040503050406030204"/>
    <w:charset w:val="00"/>
    <w:family w:val="roman"/>
    <w:pitch w:val="variable"/>
    <w:sig w:usb0="E00006FF" w:usb1="420024FF" w:usb2="02000000" w:usb3="00000000" w:csb0="0000019F" w:csb1="00000000"/>
    <w:embedRegular r:id="rId7" w:fontKey="{C23310DF-D5CE-4B09-A1E7-DA2826A609C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820C5" w14:textId="478C09CA" w:rsidR="00F918CF" w:rsidRPr="002861AA" w:rsidRDefault="002861AA" w:rsidP="002861AA">
    <w:pPr>
      <w:pStyle w:val="Footer"/>
      <w:tabs>
        <w:tab w:val="clear" w:pos="4680"/>
        <w:tab w:val="clear" w:pos="9360"/>
        <w:tab w:val="center" w:pos="2995"/>
      </w:tabs>
      <w:spacing w:before="120"/>
    </w:pPr>
    <w:r>
      <w:t>[812</w:t>
    </w:r>
    <w:r w:rsidR="0091602F">
      <w:t>-</w:t>
    </w:r>
    <w:r w:rsidR="0091602F">
      <w:fldChar w:fldCharType="begin"/>
    </w:r>
    <w:r w:rsidR="0091602F">
      <w:instrText xml:space="preserve"> PAGE  \* MERGEFORMAT </w:instrText>
    </w:r>
    <w:r w:rsidR="0091602F">
      <w:fldChar w:fldCharType="separate"/>
    </w:r>
    <w:r w:rsidR="00515FE8">
      <w:rPr>
        <w:noProof/>
      </w:rPr>
      <w:t>5</w:t>
    </w:r>
    <w:r w:rsidR="0091602F">
      <w:fldChar w:fldCharType="end"/>
    </w:r>
    <w:r w:rsidR="0091602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1ABCC" w14:textId="37E79D3F" w:rsidR="0091602F" w:rsidRPr="002861AA" w:rsidRDefault="0091602F" w:rsidP="002861AA">
    <w:pPr>
      <w:pStyle w:val="Footer"/>
      <w:tabs>
        <w:tab w:val="clear" w:pos="4680"/>
        <w:tab w:val="clear" w:pos="9360"/>
        <w:tab w:val="center" w:pos="2995"/>
      </w:tabs>
      <w:spacing w:before="120"/>
    </w:pPr>
    <w:r>
      <w:t>[812]</w:t>
    </w:r>
    <w:r>
      <w:tab/>
    </w:r>
    <w:r>
      <w:fldChar w:fldCharType="begin"/>
    </w:r>
    <w:r>
      <w:instrText xml:space="preserve"> PAGE  \* MERGEFORMAT </w:instrText>
    </w:r>
    <w:r>
      <w:fldChar w:fldCharType="separate"/>
    </w:r>
    <w:r w:rsidR="00515FE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D37AEA" w14:textId="77777777" w:rsidR="00A42814" w:rsidRDefault="00A42814" w:rsidP="00522CE0">
      <w:r>
        <w:separator/>
      </w:r>
    </w:p>
  </w:footnote>
  <w:footnote w:type="continuationSeparator" w:id="0">
    <w:p w14:paraId="6E513849" w14:textId="77777777" w:rsidR="00A42814" w:rsidRDefault="00A4281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00"/>
  <w:embedTrueTypeFonts/>
  <w:embedSystemFonts/>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3CPAS.KMM.TCA"/>
    <w:docVar w:name="CoverAttorneyInitials" w:val="KMM"/>
    <w:docVar w:name="CoverAttorneyLastName" w:val="Moffitt"/>
    <w:docVar w:name="CoverBillType" w:val="b"/>
    <w:docVar w:name="CoverSenator" w:val="TCA"/>
    <w:docVar w:name="dvBillNumber" w:val="812"/>
    <w:docVar w:name="dvBillNumberPrefix" w:val="S. "/>
    <w:docVar w:name="dvOriginalBody" w:val="Senate"/>
    <w:docVar w:name="fulldraftpath" w:val="L:\S-RES\TCA\043CPAS.KMM.TCA.DOCX"/>
    <w:docVar w:name="NameofBody" w:val="S"/>
    <w:docVar w:name="vgroup2" w:val="S-RES"/>
  </w:docVars>
  <w:rsids>
    <w:rsidRoot w:val="009A79C1"/>
    <w:rsid w:val="000045B9"/>
    <w:rsid w:val="0000792B"/>
    <w:rsid w:val="000129F3"/>
    <w:rsid w:val="00032A30"/>
    <w:rsid w:val="00042AC1"/>
    <w:rsid w:val="00046516"/>
    <w:rsid w:val="00071FD5"/>
    <w:rsid w:val="00072458"/>
    <w:rsid w:val="00072F2A"/>
    <w:rsid w:val="0007601D"/>
    <w:rsid w:val="000767F1"/>
    <w:rsid w:val="00085F04"/>
    <w:rsid w:val="000A5E18"/>
    <w:rsid w:val="000A73EF"/>
    <w:rsid w:val="000B0720"/>
    <w:rsid w:val="000B21AE"/>
    <w:rsid w:val="000B5133"/>
    <w:rsid w:val="000B5EAF"/>
    <w:rsid w:val="000C6982"/>
    <w:rsid w:val="001036E0"/>
    <w:rsid w:val="00130805"/>
    <w:rsid w:val="001315B2"/>
    <w:rsid w:val="00132D68"/>
    <w:rsid w:val="00162C7F"/>
    <w:rsid w:val="00170561"/>
    <w:rsid w:val="00172FFC"/>
    <w:rsid w:val="00174988"/>
    <w:rsid w:val="001845D0"/>
    <w:rsid w:val="00186AC9"/>
    <w:rsid w:val="00191D48"/>
    <w:rsid w:val="00197DF1"/>
    <w:rsid w:val="001A0509"/>
    <w:rsid w:val="001B3DD9"/>
    <w:rsid w:val="001B7E5D"/>
    <w:rsid w:val="001D2FB4"/>
    <w:rsid w:val="001D3BAC"/>
    <w:rsid w:val="001E1477"/>
    <w:rsid w:val="001F630E"/>
    <w:rsid w:val="001F7328"/>
    <w:rsid w:val="00216025"/>
    <w:rsid w:val="00222008"/>
    <w:rsid w:val="00243D1F"/>
    <w:rsid w:val="00245185"/>
    <w:rsid w:val="00245C4E"/>
    <w:rsid w:val="002521F7"/>
    <w:rsid w:val="002861AA"/>
    <w:rsid w:val="002931B9"/>
    <w:rsid w:val="002B259A"/>
    <w:rsid w:val="002B7F6A"/>
    <w:rsid w:val="002C1321"/>
    <w:rsid w:val="002C2031"/>
    <w:rsid w:val="002C5896"/>
    <w:rsid w:val="002D3BED"/>
    <w:rsid w:val="002D4BCD"/>
    <w:rsid w:val="00307C2B"/>
    <w:rsid w:val="00315D04"/>
    <w:rsid w:val="00322C29"/>
    <w:rsid w:val="0037733D"/>
    <w:rsid w:val="00383247"/>
    <w:rsid w:val="00395D26"/>
    <w:rsid w:val="003A0B0A"/>
    <w:rsid w:val="003A3135"/>
    <w:rsid w:val="003D6E2B"/>
    <w:rsid w:val="003E7597"/>
    <w:rsid w:val="004037B3"/>
    <w:rsid w:val="00412F80"/>
    <w:rsid w:val="004131CE"/>
    <w:rsid w:val="00413EBF"/>
    <w:rsid w:val="004163E0"/>
    <w:rsid w:val="0044020F"/>
    <w:rsid w:val="00442E89"/>
    <w:rsid w:val="00445CFE"/>
    <w:rsid w:val="00450668"/>
    <w:rsid w:val="00454138"/>
    <w:rsid w:val="004579F9"/>
    <w:rsid w:val="00467751"/>
    <w:rsid w:val="004813A2"/>
    <w:rsid w:val="004906C6"/>
    <w:rsid w:val="004952FA"/>
    <w:rsid w:val="004B6A22"/>
    <w:rsid w:val="004C36F6"/>
    <w:rsid w:val="004C373E"/>
    <w:rsid w:val="004D7F37"/>
    <w:rsid w:val="004E4ECB"/>
    <w:rsid w:val="004F023B"/>
    <w:rsid w:val="00515FE8"/>
    <w:rsid w:val="00516DCE"/>
    <w:rsid w:val="00522CE0"/>
    <w:rsid w:val="00541951"/>
    <w:rsid w:val="005432A5"/>
    <w:rsid w:val="00565148"/>
    <w:rsid w:val="00570403"/>
    <w:rsid w:val="00577450"/>
    <w:rsid w:val="00586687"/>
    <w:rsid w:val="00593361"/>
    <w:rsid w:val="005A1BD5"/>
    <w:rsid w:val="005A413B"/>
    <w:rsid w:val="005A5017"/>
    <w:rsid w:val="005A5C07"/>
    <w:rsid w:val="005A648C"/>
    <w:rsid w:val="005B5A12"/>
    <w:rsid w:val="005C5B29"/>
    <w:rsid w:val="005E75EF"/>
    <w:rsid w:val="005F07AC"/>
    <w:rsid w:val="005F1745"/>
    <w:rsid w:val="005F3D2D"/>
    <w:rsid w:val="00612C8B"/>
    <w:rsid w:val="00642DFF"/>
    <w:rsid w:val="006435DB"/>
    <w:rsid w:val="00655C5F"/>
    <w:rsid w:val="006620A8"/>
    <w:rsid w:val="00674BEB"/>
    <w:rsid w:val="0068762F"/>
    <w:rsid w:val="0069797F"/>
    <w:rsid w:val="006A1802"/>
    <w:rsid w:val="006B58C1"/>
    <w:rsid w:val="006C0CBB"/>
    <w:rsid w:val="006C33F8"/>
    <w:rsid w:val="006C74EA"/>
    <w:rsid w:val="006C75D4"/>
    <w:rsid w:val="006F56CF"/>
    <w:rsid w:val="00705C6D"/>
    <w:rsid w:val="00720D40"/>
    <w:rsid w:val="007318D4"/>
    <w:rsid w:val="00745C26"/>
    <w:rsid w:val="00765784"/>
    <w:rsid w:val="007734E2"/>
    <w:rsid w:val="00777763"/>
    <w:rsid w:val="007843B9"/>
    <w:rsid w:val="00792267"/>
    <w:rsid w:val="007A4390"/>
    <w:rsid w:val="007A5BFB"/>
    <w:rsid w:val="007C390A"/>
    <w:rsid w:val="007C560B"/>
    <w:rsid w:val="007D1658"/>
    <w:rsid w:val="007E5CB7"/>
    <w:rsid w:val="008314D2"/>
    <w:rsid w:val="0083189F"/>
    <w:rsid w:val="0084155E"/>
    <w:rsid w:val="00854437"/>
    <w:rsid w:val="008624A2"/>
    <w:rsid w:val="00866EA3"/>
    <w:rsid w:val="00870278"/>
    <w:rsid w:val="00870F6F"/>
    <w:rsid w:val="008B0348"/>
    <w:rsid w:val="008B2F42"/>
    <w:rsid w:val="008B7645"/>
    <w:rsid w:val="008C3697"/>
    <w:rsid w:val="008D6891"/>
    <w:rsid w:val="008E185F"/>
    <w:rsid w:val="008F023B"/>
    <w:rsid w:val="009036E4"/>
    <w:rsid w:val="00904E16"/>
    <w:rsid w:val="00912D58"/>
    <w:rsid w:val="0091602F"/>
    <w:rsid w:val="009162B3"/>
    <w:rsid w:val="00922EC7"/>
    <w:rsid w:val="00924C14"/>
    <w:rsid w:val="00926BAD"/>
    <w:rsid w:val="00927C62"/>
    <w:rsid w:val="00927E16"/>
    <w:rsid w:val="0093453D"/>
    <w:rsid w:val="00942604"/>
    <w:rsid w:val="00942F3B"/>
    <w:rsid w:val="009441E6"/>
    <w:rsid w:val="00953589"/>
    <w:rsid w:val="00955229"/>
    <w:rsid w:val="00963A1E"/>
    <w:rsid w:val="009761D3"/>
    <w:rsid w:val="009766F0"/>
    <w:rsid w:val="00983951"/>
    <w:rsid w:val="00984124"/>
    <w:rsid w:val="00984640"/>
    <w:rsid w:val="00995C37"/>
    <w:rsid w:val="009A79C1"/>
    <w:rsid w:val="009C118A"/>
    <w:rsid w:val="00A0130E"/>
    <w:rsid w:val="00A02011"/>
    <w:rsid w:val="00A320F0"/>
    <w:rsid w:val="00A4011E"/>
    <w:rsid w:val="00A415DC"/>
    <w:rsid w:val="00A42814"/>
    <w:rsid w:val="00A657F4"/>
    <w:rsid w:val="00A726C2"/>
    <w:rsid w:val="00A86015"/>
    <w:rsid w:val="00A9594E"/>
    <w:rsid w:val="00AC67CD"/>
    <w:rsid w:val="00AE149F"/>
    <w:rsid w:val="00AE4A4D"/>
    <w:rsid w:val="00AE5497"/>
    <w:rsid w:val="00AE59C8"/>
    <w:rsid w:val="00AF06CE"/>
    <w:rsid w:val="00AF1072"/>
    <w:rsid w:val="00B10098"/>
    <w:rsid w:val="00B215EE"/>
    <w:rsid w:val="00B335D5"/>
    <w:rsid w:val="00B40BE4"/>
    <w:rsid w:val="00B45E81"/>
    <w:rsid w:val="00B47B53"/>
    <w:rsid w:val="00B5790D"/>
    <w:rsid w:val="00B57E83"/>
    <w:rsid w:val="00B658E5"/>
    <w:rsid w:val="00B945C5"/>
    <w:rsid w:val="00BA20EA"/>
    <w:rsid w:val="00BA3C71"/>
    <w:rsid w:val="00BB5AFC"/>
    <w:rsid w:val="00BB5B23"/>
    <w:rsid w:val="00BB5F0B"/>
    <w:rsid w:val="00BC026E"/>
    <w:rsid w:val="00BC0A56"/>
    <w:rsid w:val="00BD4698"/>
    <w:rsid w:val="00BE3A45"/>
    <w:rsid w:val="00BE57B3"/>
    <w:rsid w:val="00BF217A"/>
    <w:rsid w:val="00C20AD8"/>
    <w:rsid w:val="00C4182A"/>
    <w:rsid w:val="00C45366"/>
    <w:rsid w:val="00C57023"/>
    <w:rsid w:val="00C6029F"/>
    <w:rsid w:val="00C74052"/>
    <w:rsid w:val="00C9111C"/>
    <w:rsid w:val="00C938E0"/>
    <w:rsid w:val="00CA3268"/>
    <w:rsid w:val="00CA6047"/>
    <w:rsid w:val="00CB187A"/>
    <w:rsid w:val="00CC0EC7"/>
    <w:rsid w:val="00CC251A"/>
    <w:rsid w:val="00CF2C98"/>
    <w:rsid w:val="00D1088B"/>
    <w:rsid w:val="00D1286F"/>
    <w:rsid w:val="00D14DE6"/>
    <w:rsid w:val="00D156D2"/>
    <w:rsid w:val="00D35486"/>
    <w:rsid w:val="00D53E29"/>
    <w:rsid w:val="00D7642E"/>
    <w:rsid w:val="00D82ABE"/>
    <w:rsid w:val="00D86943"/>
    <w:rsid w:val="00DA3C6B"/>
    <w:rsid w:val="00DA47B9"/>
    <w:rsid w:val="00DB493A"/>
    <w:rsid w:val="00DD293C"/>
    <w:rsid w:val="00DE1E04"/>
    <w:rsid w:val="00DE5635"/>
    <w:rsid w:val="00DE5AEA"/>
    <w:rsid w:val="00E03816"/>
    <w:rsid w:val="00E04E75"/>
    <w:rsid w:val="00E058D3"/>
    <w:rsid w:val="00E11EC5"/>
    <w:rsid w:val="00E12CA0"/>
    <w:rsid w:val="00E14901"/>
    <w:rsid w:val="00E20F05"/>
    <w:rsid w:val="00E2236D"/>
    <w:rsid w:val="00E35EAD"/>
    <w:rsid w:val="00E75505"/>
    <w:rsid w:val="00E76AD9"/>
    <w:rsid w:val="00E80367"/>
    <w:rsid w:val="00E83309"/>
    <w:rsid w:val="00E86EE2"/>
    <w:rsid w:val="00E91E2F"/>
    <w:rsid w:val="00EA3546"/>
    <w:rsid w:val="00EB47AE"/>
    <w:rsid w:val="00EB6DA8"/>
    <w:rsid w:val="00EC34E1"/>
    <w:rsid w:val="00ED19F1"/>
    <w:rsid w:val="00F0234A"/>
    <w:rsid w:val="00F05704"/>
    <w:rsid w:val="00F059A3"/>
    <w:rsid w:val="00F05CF2"/>
    <w:rsid w:val="00F21B60"/>
    <w:rsid w:val="00F51241"/>
    <w:rsid w:val="00F52959"/>
    <w:rsid w:val="00F55884"/>
    <w:rsid w:val="00F5796C"/>
    <w:rsid w:val="00F73652"/>
    <w:rsid w:val="00F918CF"/>
    <w:rsid w:val="00FB4DCF"/>
    <w:rsid w:val="00FB7F01"/>
    <w:rsid w:val="00FC0D36"/>
    <w:rsid w:val="00FC1971"/>
    <w:rsid w:val="00FC3A2B"/>
    <w:rsid w:val="00FC76DA"/>
    <w:rsid w:val="00FE059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527C0441"/>
  <w15:docId w15:val="{A930628F-4F1C-4311-B8DE-877656917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HTMLPreformatted">
    <w:name w:val="HTML Preformatted"/>
    <w:basedOn w:val="Normal"/>
    <w:link w:val="HTMLPreformattedChar"/>
    <w:uiPriority w:val="99"/>
    <w:semiHidden/>
    <w:unhideWhenUsed/>
    <w:rsid w:val="005E75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rPr>
  </w:style>
  <w:style w:type="character" w:customStyle="1" w:styleId="HTMLPreformattedChar">
    <w:name w:val="HTML Preformatted Char"/>
    <w:basedOn w:val="DefaultParagraphFont"/>
    <w:link w:val="HTMLPreformatted"/>
    <w:uiPriority w:val="99"/>
    <w:semiHidden/>
    <w:rsid w:val="005E75EF"/>
    <w:rPr>
      <w:rFonts w:ascii="Courier New" w:eastAsiaTheme="minorEastAsia" w:hAnsi="Courier New" w:cs="Courier New"/>
      <w:sz w:val="20"/>
      <w:szCs w:val="20"/>
    </w:rPr>
  </w:style>
  <w:style w:type="paragraph" w:styleId="BodyText">
    <w:name w:val="Body Text"/>
    <w:basedOn w:val="Normal"/>
    <w:link w:val="BodyTextChar"/>
    <w:uiPriority w:val="1"/>
    <w:qFormat/>
    <w:rsid w:val="00BD4698"/>
    <w:pPr>
      <w:widowControl w:val="0"/>
      <w:ind w:left="840"/>
    </w:pPr>
    <w:rPr>
      <w:rFonts w:ascii="Segoe UI" w:eastAsia="Segoe UI" w:hAnsi="Segoe UI" w:cstheme="minorBidi"/>
    </w:rPr>
  </w:style>
  <w:style w:type="character" w:customStyle="1" w:styleId="BodyTextChar">
    <w:name w:val="Body Text Char"/>
    <w:basedOn w:val="DefaultParagraphFont"/>
    <w:link w:val="BodyText"/>
    <w:uiPriority w:val="1"/>
    <w:rsid w:val="00BD4698"/>
    <w:rPr>
      <w:rFonts w:ascii="Segoe UI" w:eastAsia="Segoe UI" w:hAnsi="Segoe UI" w:cstheme="minorBidi"/>
    </w:rPr>
  </w:style>
  <w:style w:type="character" w:styleId="CommentReference">
    <w:name w:val="annotation reference"/>
    <w:basedOn w:val="DefaultParagraphFont"/>
    <w:uiPriority w:val="99"/>
    <w:semiHidden/>
    <w:unhideWhenUsed/>
    <w:rsid w:val="00245185"/>
    <w:rPr>
      <w:sz w:val="16"/>
      <w:szCs w:val="16"/>
    </w:rPr>
  </w:style>
  <w:style w:type="paragraph" w:styleId="CommentText">
    <w:name w:val="annotation text"/>
    <w:basedOn w:val="Normal"/>
    <w:link w:val="CommentTextChar"/>
    <w:uiPriority w:val="99"/>
    <w:unhideWhenUsed/>
    <w:rsid w:val="00245185"/>
    <w:rPr>
      <w:sz w:val="20"/>
      <w:szCs w:val="20"/>
    </w:rPr>
  </w:style>
  <w:style w:type="character" w:customStyle="1" w:styleId="CommentTextChar">
    <w:name w:val="Comment Text Char"/>
    <w:basedOn w:val="DefaultParagraphFont"/>
    <w:link w:val="CommentText"/>
    <w:uiPriority w:val="99"/>
    <w:rsid w:val="00245185"/>
    <w:rPr>
      <w:sz w:val="20"/>
      <w:szCs w:val="20"/>
    </w:rPr>
  </w:style>
  <w:style w:type="paragraph" w:styleId="CommentSubject">
    <w:name w:val="annotation subject"/>
    <w:basedOn w:val="CommentText"/>
    <w:next w:val="CommentText"/>
    <w:link w:val="CommentSubjectChar"/>
    <w:uiPriority w:val="99"/>
    <w:semiHidden/>
    <w:unhideWhenUsed/>
    <w:rsid w:val="00245185"/>
    <w:rPr>
      <w:b/>
      <w:bCs/>
    </w:rPr>
  </w:style>
  <w:style w:type="character" w:customStyle="1" w:styleId="CommentSubjectChar">
    <w:name w:val="Comment Subject Char"/>
    <w:basedOn w:val="CommentTextChar"/>
    <w:link w:val="CommentSubject"/>
    <w:uiPriority w:val="99"/>
    <w:semiHidden/>
    <w:rsid w:val="00245185"/>
    <w:rPr>
      <w:b/>
      <w:bCs/>
      <w:sz w:val="20"/>
      <w:szCs w:val="20"/>
    </w:rPr>
  </w:style>
  <w:style w:type="paragraph" w:styleId="BalloonText">
    <w:name w:val="Balloon Text"/>
    <w:basedOn w:val="Normal"/>
    <w:link w:val="BalloonTextChar"/>
    <w:uiPriority w:val="99"/>
    <w:semiHidden/>
    <w:unhideWhenUsed/>
    <w:rsid w:val="002451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518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49</Pages>
  <Words>17954</Words>
  <Characters>96788</Characters>
  <Application>Microsoft Office Word</Application>
  <DocSecurity>0</DocSecurity>
  <Lines>2044</Lines>
  <Paragraphs>464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115151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812 Text of Previous Version (Mar. 3, 2022) - South Carolina Legislature Online</dc:title>
  <dc:subject/>
  <dc:creator>Rebecca Landau</dc:creator>
  <cp:keywords/>
  <dc:description/>
  <cp:lastModifiedBy>Danny Crook</cp:lastModifiedBy>
  <cp:revision>2</cp:revision>
  <dcterms:created xsi:type="dcterms:W3CDTF">2022-03-03T16:10:00Z</dcterms:created>
  <dcterms:modified xsi:type="dcterms:W3CDTF">2022-03-03T16:10:00Z</dcterms:modified>
</cp:coreProperties>
</file>