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360" w:rsidRDefault="001A73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7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2EC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2B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20904" w:rsidRPr="00800F1D">
        <w:rPr>
          <w:color w:val="000000" w:themeColor="text1"/>
          <w:u w:color="000000" w:themeColor="text1"/>
        </w:rPr>
        <w:t>HONOR CORPORAL MATTHEW BARWICK AND CORPORAL BRADLEY HYNES OF THE SUMTER COUNTY SHERIFF</w:t>
      </w:r>
      <w:r w:rsidR="00735C82">
        <w:rPr>
          <w:color w:val="000000" w:themeColor="text1"/>
          <w:u w:color="000000" w:themeColor="text1"/>
        </w:rPr>
        <w:t>’</w:t>
      </w:r>
      <w:r w:rsidR="00D20904" w:rsidRPr="00800F1D">
        <w:rPr>
          <w:color w:val="000000" w:themeColor="text1"/>
          <w:u w:color="000000" w:themeColor="text1"/>
        </w:rPr>
        <w:t>S OFFICE, WHO DISPLAYED EXCEPTIONAL DECISIVENESS, PRESENCE OF MIND, AND SWIFTNESS OF ACTION WHILE IN THE LINE OF DUTY, AND TO CONGRATULATE THEM UPON RECEIVING THE SOUTH CAROLINA SHERIFFS</w:t>
      </w:r>
      <w:r w:rsidR="00735C82">
        <w:rPr>
          <w:color w:val="000000" w:themeColor="text1"/>
          <w:u w:color="000000" w:themeColor="text1"/>
        </w:rPr>
        <w:t>’</w:t>
      </w:r>
      <w:r w:rsidR="00D20904" w:rsidRPr="00800F1D">
        <w:rPr>
          <w:color w:val="000000" w:themeColor="text1"/>
          <w:u w:color="000000" w:themeColor="text1"/>
        </w:rPr>
        <w:t xml:space="preserve"> ASSOCIATION MEDAL OF VALOR.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74E6" w:rsidRDefault="00D22EC1"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74E6" w:rsidRPr="00800F1D">
        <w:rPr>
          <w:color w:val="000000" w:themeColor="text1"/>
          <w:u w:color="000000" w:themeColor="text1"/>
        </w:rPr>
        <w:t>the South Carolina General Assembly is pleased to learn that Corporal Matthew Barwick and Corporal Bradley Hynes of the Sumter County Sheriff</w:t>
      </w:r>
      <w:r w:rsidR="00735C82">
        <w:rPr>
          <w:color w:val="000000" w:themeColor="text1"/>
          <w:u w:color="000000" w:themeColor="text1"/>
        </w:rPr>
        <w:t>’</w:t>
      </w:r>
      <w:r w:rsidR="00A374E6" w:rsidRPr="00800F1D">
        <w:rPr>
          <w:color w:val="000000" w:themeColor="text1"/>
          <w:u w:color="000000" w:themeColor="text1"/>
        </w:rPr>
        <w:t>s Office, having taken swift, decisive action that saved a life, have been awarded the South Carolina Sheriffs</w:t>
      </w:r>
      <w:r w:rsidR="00735C82">
        <w:rPr>
          <w:color w:val="000000" w:themeColor="text1"/>
          <w:u w:color="000000" w:themeColor="text1"/>
        </w:rPr>
        <w:t>’</w:t>
      </w:r>
      <w:r w:rsidR="00A374E6" w:rsidRPr="00800F1D">
        <w:rPr>
          <w:color w:val="000000" w:themeColor="text1"/>
          <w:u w:color="000000" w:themeColor="text1"/>
        </w:rPr>
        <w:t xml:space="preserve"> Association Medal of Valor; and</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t>Whereas, on May 16, 2021, Corporals Barwick and Hynes received a call in reference to a</w:t>
      </w:r>
      <w:r w:rsidR="00735C82">
        <w:rPr>
          <w:color w:val="000000" w:themeColor="text1"/>
          <w:u w:color="000000" w:themeColor="text1"/>
        </w:rPr>
        <w:t>n</w:t>
      </w:r>
      <w:r w:rsidRPr="00800F1D">
        <w:rPr>
          <w:color w:val="000000" w:themeColor="text1"/>
          <w:u w:color="000000" w:themeColor="text1"/>
        </w:rPr>
        <w:t xml:space="preserve"> </w:t>
      </w:r>
      <w:r w:rsidR="00735C82">
        <w:rPr>
          <w:color w:val="000000" w:themeColor="text1"/>
          <w:u w:color="000000" w:themeColor="text1"/>
        </w:rPr>
        <w:t>individual</w:t>
      </w:r>
      <w:r w:rsidRPr="00800F1D">
        <w:rPr>
          <w:color w:val="000000" w:themeColor="text1"/>
          <w:u w:color="000000" w:themeColor="text1"/>
        </w:rPr>
        <w:t xml:space="preserve"> attempting to commit suicide by hanging himself; and</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t>Whereas, at approximately 1627 hours, they arrived at the home of this 74</w:t>
      </w:r>
      <w:r w:rsidR="00735C82">
        <w:rPr>
          <w:color w:val="000000" w:themeColor="text1"/>
          <w:u w:color="000000" w:themeColor="text1"/>
        </w:rPr>
        <w:noBreakHyphen/>
      </w:r>
      <w:r w:rsidRPr="00800F1D">
        <w:rPr>
          <w:color w:val="000000" w:themeColor="text1"/>
          <w:u w:color="000000" w:themeColor="text1"/>
        </w:rPr>
        <w:t>year</w:t>
      </w:r>
      <w:r w:rsidR="00735C82">
        <w:rPr>
          <w:color w:val="000000" w:themeColor="text1"/>
          <w:u w:color="000000" w:themeColor="text1"/>
        </w:rPr>
        <w:noBreakHyphen/>
      </w:r>
      <w:r w:rsidRPr="00800F1D">
        <w:rPr>
          <w:color w:val="000000" w:themeColor="text1"/>
          <w:u w:color="000000" w:themeColor="text1"/>
        </w:rPr>
        <w:t xml:space="preserve">old man, at which time the officers exited their vehicles and ran to the back yard. There, they saw the </w:t>
      </w:r>
      <w:r w:rsidR="00735C82">
        <w:rPr>
          <w:color w:val="000000" w:themeColor="text1"/>
          <w:u w:color="000000" w:themeColor="text1"/>
        </w:rPr>
        <w:t>individual</w:t>
      </w:r>
      <w:r w:rsidRPr="00800F1D">
        <w:rPr>
          <w:color w:val="000000" w:themeColor="text1"/>
          <w:u w:color="000000" w:themeColor="text1"/>
        </w:rPr>
        <w:t xml:space="preserve"> with a rope around his neck, the rope being tied to the limb of a tree. He was standing on a small stepladder; and</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735C82"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the individual</w:t>
      </w:r>
      <w:r w:rsidR="00A374E6" w:rsidRPr="00800F1D">
        <w:rPr>
          <w:color w:val="000000" w:themeColor="text1"/>
          <w:u w:color="000000" w:themeColor="text1"/>
        </w:rPr>
        <w:t xml:space="preserve"> saw the officers, he kicked the ladder out from underneath himself. Corporals Hynes and Barwick immediately ran to him. Corporal Barwick held him up while Corporal Hynes first tried to untie the rope; however, the latter ultimately found it necessary to cut the rope. EMS then transported </w:t>
      </w:r>
      <w:r>
        <w:rPr>
          <w:color w:val="000000" w:themeColor="text1"/>
          <w:u w:color="000000" w:themeColor="text1"/>
        </w:rPr>
        <w:t>him</w:t>
      </w:r>
      <w:r w:rsidR="00A374E6" w:rsidRPr="00800F1D">
        <w:rPr>
          <w:color w:val="000000" w:themeColor="text1"/>
          <w:u w:color="000000" w:themeColor="text1"/>
        </w:rPr>
        <w:t xml:space="preserve"> to the hospital, where he received treatment; and</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lastRenderedPageBreak/>
        <w:t xml:space="preserve">Whereas, because of the clear thinking and quick actions of Corporals Hynes and Barwick, this </w:t>
      </w:r>
      <w:r w:rsidR="009260AC">
        <w:rPr>
          <w:color w:val="000000" w:themeColor="text1"/>
          <w:u w:color="000000" w:themeColor="text1"/>
        </w:rPr>
        <w:t>individual’</w:t>
      </w:r>
      <w:r w:rsidRPr="00800F1D">
        <w:rPr>
          <w:color w:val="000000" w:themeColor="text1"/>
          <w:u w:color="000000" w:themeColor="text1"/>
        </w:rPr>
        <w:t>s life was saved; and</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t xml:space="preserve">Whereas, gratefully, the members of the General Assembly recognize that the safety and security of our State depend, in great measure, upon the courage and dedication of </w:t>
      </w:r>
      <w:r w:rsidR="009260AC">
        <w:rPr>
          <w:color w:val="000000" w:themeColor="text1"/>
          <w:u w:color="000000" w:themeColor="text1"/>
        </w:rPr>
        <w:t>law enforcement officers</w:t>
      </w:r>
      <w:r w:rsidRPr="00800F1D">
        <w:rPr>
          <w:color w:val="000000" w:themeColor="text1"/>
          <w:u w:color="000000" w:themeColor="text1"/>
        </w:rPr>
        <w:t xml:space="preserve"> who, like Corporals Barwick and Hynes, put their lives on the line every day to protect the citizens of South Carolina. Now, therefore,</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t>Be it resolved by the Senate, the House of Representatives concurring:</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t>That the members of the South Carolina General Assembly, by this resolution, honor Corporal Matthew Barwick and Corporal Bradley Hynes of the Sumter County Sheriff</w:t>
      </w:r>
      <w:r w:rsidR="00735C82">
        <w:rPr>
          <w:color w:val="000000" w:themeColor="text1"/>
          <w:u w:color="000000" w:themeColor="text1"/>
        </w:rPr>
        <w:t>’</w:t>
      </w:r>
      <w:r w:rsidRPr="00800F1D">
        <w:rPr>
          <w:color w:val="000000" w:themeColor="text1"/>
          <w:u w:color="000000" w:themeColor="text1"/>
        </w:rPr>
        <w:t>s Office, who displayed exceptional decisiveness, presence of mind, and swiftness of action while in the line of duty, and congratulate them upon receiving the South Carolina Sheriffs</w:t>
      </w:r>
      <w:r w:rsidR="00735C82">
        <w:rPr>
          <w:color w:val="000000" w:themeColor="text1"/>
          <w:u w:color="000000" w:themeColor="text1"/>
        </w:rPr>
        <w:t>’</w:t>
      </w:r>
      <w:r w:rsidRPr="00800F1D">
        <w:rPr>
          <w:color w:val="000000" w:themeColor="text1"/>
          <w:u w:color="000000" w:themeColor="text1"/>
        </w:rPr>
        <w:t xml:space="preserve"> Association Medal of Valor.</w:t>
      </w: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4E6" w:rsidRPr="00800F1D" w:rsidRDefault="00A374E6" w:rsidP="00A37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F1D">
        <w:rPr>
          <w:color w:val="000000" w:themeColor="text1"/>
          <w:u w:color="000000" w:themeColor="text1"/>
        </w:rPr>
        <w:t>Be it further resolved that a copy of this resolution be presented to Corporal Matthew Barwick and Corporal Bradley Hynes.</w:t>
      </w:r>
    </w:p>
    <w:p w:rsidR="005F40EC" w:rsidRDefault="00735C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7360" w:rsidRDefault="001A7360" w:rsidP="001A7360">
      <w:pPr>
        <w:suppressAutoHyphens/>
      </w:pPr>
    </w:p>
    <w:sectPr w:rsidR="001A7360" w:rsidSect="001A73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EC1" w:rsidRDefault="00D22EC1" w:rsidP="009F0C77">
      <w:r>
        <w:separator/>
      </w:r>
    </w:p>
  </w:endnote>
  <w:endnote w:type="continuationSeparator" w:id="0">
    <w:p w:rsidR="00D22EC1" w:rsidRDefault="00D22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0EFC3D-A520-49E3-942D-2F3ECB3A6D86}"/>
    <w:embedBold r:id="rId2" w:fontKey="{62AAB305-1A3B-433D-9E2E-0310119BAC80}"/>
  </w:font>
  <w:font w:name="Calibri">
    <w:panose1 w:val="020F0502020204030204"/>
    <w:charset w:val="00"/>
    <w:family w:val="swiss"/>
    <w:pitch w:val="variable"/>
    <w:sig w:usb0="E4002EFF" w:usb1="C000247B" w:usb2="00000009" w:usb3="00000000" w:csb0="000001FF" w:csb1="00000000"/>
    <w:embedRegular r:id="rId3" w:fontKey="{134B7264-16F9-4BC9-9677-4508AC22D624}"/>
  </w:font>
  <w:font w:name="Segoe UI">
    <w:panose1 w:val="020B0502040204020203"/>
    <w:charset w:val="00"/>
    <w:family w:val="swiss"/>
    <w:pitch w:val="variable"/>
    <w:sig w:usb0="E4002EFF" w:usb1="C000E47F" w:usb2="00000009" w:usb3="00000000" w:csb0="000001FF" w:csb1="00000000"/>
    <w:embedRegular r:id="rId4" w:fontKey="{78D80F96-6F75-410B-BFE2-49E5D82D6191}"/>
  </w:font>
  <w:font w:name="Cambria">
    <w:panose1 w:val="02040503050406030204"/>
    <w:charset w:val="00"/>
    <w:family w:val="roman"/>
    <w:pitch w:val="variable"/>
    <w:sig w:usb0="E00006FF" w:usb1="420024FF" w:usb2="02000000" w:usb3="00000000" w:csb0="0000019F" w:csb1="00000000"/>
    <w:embedRegular r:id="rId5" w:fontKey="{A5E34BFA-5D20-4293-8DEA-42E79B33FE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6C" w:rsidRPr="001A7360" w:rsidRDefault="001A7360" w:rsidP="001A7360">
    <w:pPr>
      <w:pStyle w:val="Footer"/>
      <w:tabs>
        <w:tab w:val="clear" w:pos="4680"/>
        <w:tab w:val="clear" w:pos="9360"/>
        <w:tab w:val="center" w:pos="2995"/>
      </w:tabs>
      <w:spacing w:before="120"/>
    </w:pPr>
    <w:r>
      <w:t>[978]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EC1" w:rsidRDefault="00D22EC1" w:rsidP="009F0C77">
      <w:r>
        <w:separator/>
      </w:r>
    </w:p>
  </w:footnote>
  <w:footnote w:type="continuationSeparator" w:id="0">
    <w:p w:rsidR="00D22EC1" w:rsidRDefault="00D22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CM22"/>
    <w:docVar w:name="CoverBillType" w:val="c"/>
    <w:docVar w:name="DocPath" w:val="L:\Council\bills\RM\1350CM22.DOCX"/>
    <w:docVar w:name="dvBillNumber" w:val="978"/>
    <w:docVar w:name="dvBillNumberPrefix" w:val="S. "/>
    <w:docVar w:name="dvOriginalBody" w:val="Senate"/>
    <w:docVar w:name="dvSteno" w:val="RM"/>
    <w:docVar w:name="NameofBody" w:val="s"/>
    <w:docVar w:name="vGroup2" w:val="Council"/>
  </w:docVars>
  <w:rsids>
    <w:rsidRoot w:val="00D22EC1"/>
    <w:rsid w:val="000263D9"/>
    <w:rsid w:val="00026C9A"/>
    <w:rsid w:val="000965A1"/>
    <w:rsid w:val="000C487D"/>
    <w:rsid w:val="000E1785"/>
    <w:rsid w:val="000F39F2"/>
    <w:rsid w:val="000F751A"/>
    <w:rsid w:val="001023A4"/>
    <w:rsid w:val="0010776B"/>
    <w:rsid w:val="00133E66"/>
    <w:rsid w:val="00134ACF"/>
    <w:rsid w:val="00144E15"/>
    <w:rsid w:val="001A4A62"/>
    <w:rsid w:val="001A681E"/>
    <w:rsid w:val="001A7360"/>
    <w:rsid w:val="001D08F2"/>
    <w:rsid w:val="002037CA"/>
    <w:rsid w:val="002047A2"/>
    <w:rsid w:val="002321B6"/>
    <w:rsid w:val="0023696B"/>
    <w:rsid w:val="00250967"/>
    <w:rsid w:val="002759C5"/>
    <w:rsid w:val="00277DEE"/>
    <w:rsid w:val="00280D88"/>
    <w:rsid w:val="00294ABE"/>
    <w:rsid w:val="002A3EB4"/>
    <w:rsid w:val="002D3792"/>
    <w:rsid w:val="00325348"/>
    <w:rsid w:val="00393688"/>
    <w:rsid w:val="003A2B6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F40EC"/>
    <w:rsid w:val="0061228A"/>
    <w:rsid w:val="006215AA"/>
    <w:rsid w:val="006340D9"/>
    <w:rsid w:val="00643B8E"/>
    <w:rsid w:val="00653ECC"/>
    <w:rsid w:val="00665EBC"/>
    <w:rsid w:val="00680479"/>
    <w:rsid w:val="0069470D"/>
    <w:rsid w:val="006A476C"/>
    <w:rsid w:val="006C6A93"/>
    <w:rsid w:val="006E02F9"/>
    <w:rsid w:val="006F3F76"/>
    <w:rsid w:val="00735C8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60AC"/>
    <w:rsid w:val="00932670"/>
    <w:rsid w:val="009352BB"/>
    <w:rsid w:val="00990668"/>
    <w:rsid w:val="009B397B"/>
    <w:rsid w:val="009F0C77"/>
    <w:rsid w:val="009F4DD1"/>
    <w:rsid w:val="00A374E6"/>
    <w:rsid w:val="00A64E80"/>
    <w:rsid w:val="00A741D9"/>
    <w:rsid w:val="00A85589"/>
    <w:rsid w:val="00A9741D"/>
    <w:rsid w:val="00AB0576"/>
    <w:rsid w:val="00AD4B17"/>
    <w:rsid w:val="00AF146C"/>
    <w:rsid w:val="00B26FA6"/>
    <w:rsid w:val="00B741CB"/>
    <w:rsid w:val="00B87AF8"/>
    <w:rsid w:val="00B934F3"/>
    <w:rsid w:val="00BB511A"/>
    <w:rsid w:val="00BB6347"/>
    <w:rsid w:val="00BD2134"/>
    <w:rsid w:val="00C038D8"/>
    <w:rsid w:val="00C045DD"/>
    <w:rsid w:val="00C3136F"/>
    <w:rsid w:val="00C3483A"/>
    <w:rsid w:val="00C6078A"/>
    <w:rsid w:val="00C74E9D"/>
    <w:rsid w:val="00C82FD3"/>
    <w:rsid w:val="00CC6B7B"/>
    <w:rsid w:val="00CD3619"/>
    <w:rsid w:val="00CF4447"/>
    <w:rsid w:val="00D20904"/>
    <w:rsid w:val="00D22EC1"/>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7BD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42BECE-4787-4567-A451-25C478DB0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37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7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5DF77-B9BD-4B8A-A285-F09B16483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398</Words>
  <Characters>2102</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978 Text of Previous Version (Jan. 12, 2022) - South Carolina Legislature Online</dc:title>
  <dc:subject/>
  <dc:creator>Rosanne McDowell</dc:creator>
  <cp:keywords/>
  <dc:description/>
  <cp:lastModifiedBy>S Wilson</cp:lastModifiedBy>
  <cp:revision>2</cp:revision>
  <cp:lastPrinted>2022-01-11T17:34:00Z</cp:lastPrinted>
  <dcterms:created xsi:type="dcterms:W3CDTF">2022-01-12T19:04:00Z</dcterms:created>
  <dcterms:modified xsi:type="dcterms:W3CDTF">2022-01-12T19:04:00Z</dcterms:modified>
</cp:coreProperties>
</file>