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22BE3">
        <w:rPr>
          <w:b/>
          <w:sz w:val="26"/>
          <w:szCs w:val="26"/>
        </w:rPr>
        <w:t>57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03445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22BE3">
        <w:rPr>
          <w:b/>
        </w:rPr>
        <w:t>APRIL 20,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22BE3">
        <w:rPr>
          <w:b/>
        </w:rPr>
        <w:t>April 20, 2021</w:t>
      </w:r>
    </w:p>
    <w:p w:rsidR="0036113A" w:rsidRDefault="0036113A" w:rsidP="0062310D">
      <w:pPr>
        <w:tabs>
          <w:tab w:val="left" w:pos="432"/>
          <w:tab w:val="left" w:pos="864"/>
        </w:tabs>
      </w:pPr>
    </w:p>
    <w:p w:rsidR="0036113A" w:rsidRDefault="0036113A" w:rsidP="0062310D">
      <w:pPr>
        <w:tabs>
          <w:tab w:val="left" w:pos="432"/>
          <w:tab w:val="left" w:pos="864"/>
        </w:tabs>
      </w:pPr>
    </w:p>
    <w:p w:rsidR="00B22BE3" w:rsidRPr="003946A0" w:rsidRDefault="00B22BE3" w:rsidP="00B22BE3">
      <w:pPr>
        <w:pStyle w:val="CALENDARHEADING"/>
      </w:pPr>
      <w:r>
        <w:t>JOINT ASSEMBLY</w:t>
      </w:r>
    </w:p>
    <w:p w:rsidR="00B22BE3" w:rsidRDefault="00B22BE3" w:rsidP="00B22BE3">
      <w:pPr>
        <w:tabs>
          <w:tab w:val="left" w:pos="432"/>
          <w:tab w:val="left" w:pos="864"/>
        </w:tabs>
      </w:pPr>
    </w:p>
    <w:p w:rsidR="00B22BE3" w:rsidRDefault="00B22BE3" w:rsidP="00B22BE3">
      <w:pPr>
        <w:tabs>
          <w:tab w:val="left" w:pos="432"/>
          <w:tab w:val="left" w:pos="864"/>
        </w:tabs>
      </w:pPr>
    </w:p>
    <w:p w:rsidR="00B22BE3" w:rsidRPr="003946A0" w:rsidRDefault="00B22BE3" w:rsidP="00B22BE3">
      <w:pPr>
        <w:tabs>
          <w:tab w:val="left" w:pos="432"/>
          <w:tab w:val="left" w:pos="864"/>
        </w:tabs>
        <w:rPr>
          <w:b/>
        </w:rPr>
      </w:pPr>
      <w:r w:rsidRPr="003946A0">
        <w:rPr>
          <w:b/>
        </w:rPr>
        <w:t>Wednesday, May 5, 2021 at 12:00 Noon</w:t>
      </w:r>
    </w:p>
    <w:p w:rsidR="00B22BE3" w:rsidRPr="00206D87" w:rsidRDefault="00B22BE3" w:rsidP="00B22BE3">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B22BE3" w:rsidRDefault="00B22BE3" w:rsidP="00B22BE3">
      <w:pPr>
        <w:pStyle w:val="CALENDARHISTORY"/>
      </w:pPr>
      <w:r>
        <w:t>(Adopted--March 31, 2021)</w:t>
      </w: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Pr="007904A0" w:rsidRDefault="00B22BE3" w:rsidP="00B22BE3">
      <w:pPr>
        <w:jc w:val="center"/>
        <w:rPr>
          <w:b/>
        </w:rPr>
      </w:pPr>
      <w:r w:rsidRPr="007904A0">
        <w:rPr>
          <w:b/>
        </w:rPr>
        <w:lastRenderedPageBreak/>
        <w:t>UNCONTESTED LOCAL</w:t>
      </w:r>
    </w:p>
    <w:p w:rsidR="00B22BE3" w:rsidRPr="007904A0" w:rsidRDefault="00B22BE3" w:rsidP="00B22BE3">
      <w:pPr>
        <w:tabs>
          <w:tab w:val="left" w:pos="432"/>
          <w:tab w:val="left" w:pos="864"/>
        </w:tabs>
        <w:jc w:val="center"/>
        <w:rPr>
          <w:b/>
        </w:rPr>
      </w:pPr>
      <w:r w:rsidRPr="007904A0">
        <w:rPr>
          <w:b/>
        </w:rPr>
        <w:t>SECOND READING BILL</w:t>
      </w:r>
    </w:p>
    <w:p w:rsidR="00B22BE3" w:rsidRPr="007904A0" w:rsidRDefault="00B22BE3" w:rsidP="00B22BE3"/>
    <w:p w:rsidR="00B22BE3" w:rsidRDefault="00B22BE3" w:rsidP="00B22BE3">
      <w:pPr>
        <w:tabs>
          <w:tab w:val="left" w:pos="432"/>
          <w:tab w:val="left" w:pos="864"/>
        </w:tabs>
        <w:ind w:left="432" w:hanging="432"/>
      </w:pPr>
      <w:r w:rsidRPr="007904A0">
        <w:rPr>
          <w:rFonts w:eastAsia="Calibri"/>
          <w:b/>
          <w:color w:val="000000"/>
        </w:rPr>
        <w:tab/>
      </w:r>
    </w:p>
    <w:p w:rsidR="00B22BE3" w:rsidRPr="007904A0" w:rsidRDefault="00B22BE3" w:rsidP="00B22BE3">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B22BE3" w:rsidRDefault="00B22BE3" w:rsidP="00B22BE3">
      <w:pPr>
        <w:tabs>
          <w:tab w:val="left" w:pos="432"/>
          <w:tab w:val="left" w:pos="864"/>
        </w:tabs>
        <w:ind w:left="864"/>
      </w:pPr>
      <w:r w:rsidRPr="007904A0">
        <w:t>(Without reference--January 12, 2021)</w:t>
      </w:r>
    </w:p>
    <w:p w:rsidR="00B22BE3" w:rsidRDefault="00B22BE3" w:rsidP="00B22BE3">
      <w:pPr>
        <w:tabs>
          <w:tab w:val="left" w:pos="432"/>
          <w:tab w:val="left" w:pos="864"/>
        </w:tabs>
        <w:ind w:left="864"/>
      </w:pPr>
    </w:p>
    <w:p w:rsidR="00B22BE3" w:rsidRDefault="00B22BE3" w:rsidP="00B22BE3"/>
    <w:p w:rsidR="00B22BE3" w:rsidRPr="007904A0" w:rsidRDefault="00B22BE3" w:rsidP="00B22BE3">
      <w:pPr>
        <w:tabs>
          <w:tab w:val="left" w:pos="432"/>
          <w:tab w:val="left" w:pos="864"/>
        </w:tabs>
        <w:jc w:val="center"/>
        <w:rPr>
          <w:b/>
        </w:rPr>
      </w:pPr>
      <w:r w:rsidRPr="007904A0">
        <w:rPr>
          <w:b/>
        </w:rPr>
        <w:t>MOTION PERIOD</w:t>
      </w: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tabs>
          <w:tab w:val="left" w:pos="432"/>
          <w:tab w:val="left" w:pos="864"/>
        </w:tabs>
      </w:pPr>
    </w:p>
    <w:p w:rsidR="00B22BE3" w:rsidRDefault="00B22BE3" w:rsidP="00B22BE3">
      <w:pPr>
        <w:pStyle w:val="CALENDARHEADING"/>
      </w:pPr>
      <w:r>
        <w:t>STATEWIDE THIRD READING BILLS</w:t>
      </w:r>
    </w:p>
    <w:p w:rsidR="00B22BE3" w:rsidRPr="00055CA1" w:rsidRDefault="00B22BE3" w:rsidP="00B22BE3"/>
    <w:p w:rsidR="00B22BE3" w:rsidRDefault="00B22BE3" w:rsidP="00B22BE3"/>
    <w:p w:rsidR="00B22BE3" w:rsidRPr="00D96DA2" w:rsidRDefault="00B22BE3" w:rsidP="00B22BE3">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B22BE3" w:rsidRDefault="00B22BE3" w:rsidP="00B22BE3">
      <w:pPr>
        <w:pStyle w:val="CALENDARHISTORY"/>
      </w:pPr>
      <w:r>
        <w:t>(Read the first time--January 12, 2021)</w:t>
      </w:r>
    </w:p>
    <w:p w:rsidR="00B22BE3" w:rsidRDefault="00B22BE3" w:rsidP="00B22BE3">
      <w:pPr>
        <w:pStyle w:val="CALENDARHISTORY"/>
      </w:pPr>
      <w:r>
        <w:t>(Reported by Committee on Education--March 11, 2021)</w:t>
      </w:r>
    </w:p>
    <w:p w:rsidR="00B22BE3" w:rsidRDefault="00B22BE3" w:rsidP="00B22BE3">
      <w:pPr>
        <w:pStyle w:val="CALENDARHISTORY"/>
      </w:pPr>
      <w:r>
        <w:t>(Favorable with amendments)</w:t>
      </w:r>
    </w:p>
    <w:p w:rsidR="00B22BE3" w:rsidRDefault="00B22BE3" w:rsidP="00B22BE3">
      <w:pPr>
        <w:pStyle w:val="CALENDARHISTORY"/>
      </w:pPr>
      <w:r>
        <w:t>(Read the second time--March 25, 2021)</w:t>
      </w:r>
    </w:p>
    <w:p w:rsidR="00B22BE3" w:rsidRDefault="00B22BE3" w:rsidP="00B22BE3">
      <w:pPr>
        <w:ind w:left="864"/>
      </w:pPr>
      <w:r>
        <w:t>(Amendment proposed--March 25, 2021)</w:t>
      </w:r>
    </w:p>
    <w:p w:rsidR="00B22BE3" w:rsidRPr="006E3758" w:rsidRDefault="00B22BE3" w:rsidP="00B22BE3">
      <w:pPr>
        <w:pStyle w:val="CALENDARHISTORY"/>
      </w:pPr>
      <w:r>
        <w:t>(Document No. RES\AMEND\202R001.SP.GH)</w:t>
      </w:r>
    </w:p>
    <w:p w:rsidR="00B22BE3" w:rsidRPr="00D359DB" w:rsidRDefault="00B22BE3" w:rsidP="00B22BE3">
      <w:pPr>
        <w:pStyle w:val="CALENDARHISTORY"/>
      </w:pPr>
      <w:r>
        <w:rPr>
          <w:u w:val="single"/>
        </w:rPr>
        <w:t>(Contested by Senator Campsen)</w:t>
      </w:r>
    </w:p>
    <w:p w:rsidR="00B22BE3" w:rsidRPr="00AA044B" w:rsidRDefault="00B22BE3" w:rsidP="00B22BE3">
      <w:pPr>
        <w:pStyle w:val="BILLTITLE"/>
        <w:keepNext/>
        <w:keepLines/>
      </w:pPr>
      <w:r w:rsidRPr="00AA044B">
        <w:lastRenderedPageBreak/>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B22BE3" w:rsidRDefault="00B22BE3" w:rsidP="00B22BE3">
      <w:pPr>
        <w:pStyle w:val="CALENDARHISTORY"/>
        <w:keepNext/>
        <w:keepLines/>
      </w:pPr>
      <w:r>
        <w:t>(Read the first time--January 12, 2021)</w:t>
      </w:r>
    </w:p>
    <w:p w:rsidR="00B22BE3" w:rsidRDefault="00B22BE3" w:rsidP="00B22BE3">
      <w:pPr>
        <w:pStyle w:val="CALENDARHISTORY"/>
        <w:keepNext/>
        <w:keepLines/>
      </w:pPr>
      <w:r>
        <w:t>(Reported by Committee on Transportation--March 23, 2021)</w:t>
      </w:r>
    </w:p>
    <w:p w:rsidR="00B22BE3" w:rsidRDefault="00B22BE3" w:rsidP="00B22BE3">
      <w:pPr>
        <w:pStyle w:val="CALENDARHISTORY"/>
        <w:keepNext/>
        <w:keepLines/>
      </w:pPr>
      <w:r>
        <w:t>(Favorable with amendments)</w:t>
      </w:r>
    </w:p>
    <w:p w:rsidR="00B22BE3" w:rsidRDefault="00B22BE3" w:rsidP="00B22BE3">
      <w:pPr>
        <w:pStyle w:val="CALENDARHISTORY"/>
        <w:keepNext/>
        <w:keepLines/>
      </w:pPr>
      <w:r>
        <w:t>(Read the second time--March 25, 2021)</w:t>
      </w:r>
    </w:p>
    <w:p w:rsidR="00B22BE3" w:rsidRDefault="00B22BE3" w:rsidP="00B22BE3">
      <w:pPr>
        <w:pStyle w:val="CALENDARHISTORY"/>
        <w:keepNext/>
        <w:keepLines/>
      </w:pPr>
      <w:r>
        <w:t>(Committee Amendment Adopted--April 06, 2021)</w:t>
      </w:r>
    </w:p>
    <w:p w:rsidR="00B22BE3" w:rsidRPr="000D6FE7" w:rsidRDefault="00B22BE3" w:rsidP="00B22BE3">
      <w:pPr>
        <w:pStyle w:val="CALENDARHISTORY"/>
        <w:keepNext/>
        <w:keepLines/>
      </w:pPr>
      <w:r>
        <w:rPr>
          <w:u w:val="single"/>
        </w:rPr>
        <w:t>(Contested by Senator Rice)</w:t>
      </w:r>
    </w:p>
    <w:p w:rsidR="00B22BE3" w:rsidRPr="00612F6F" w:rsidRDefault="00B22BE3" w:rsidP="00B22BE3"/>
    <w:p w:rsidR="00B22BE3" w:rsidRPr="00C97531" w:rsidRDefault="00B22BE3" w:rsidP="00B22BE3">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B22BE3" w:rsidRDefault="00B22BE3" w:rsidP="00B22BE3">
      <w:pPr>
        <w:pStyle w:val="CALENDARHISTORY"/>
        <w:keepNext/>
        <w:keepLines/>
      </w:pPr>
      <w:r>
        <w:t>(Read the first time--January 12, 2021)</w:t>
      </w:r>
    </w:p>
    <w:p w:rsidR="00B22BE3" w:rsidRDefault="00B22BE3" w:rsidP="00B22BE3">
      <w:pPr>
        <w:pStyle w:val="CALENDARHISTORY"/>
        <w:keepNext/>
        <w:keepLines/>
      </w:pPr>
      <w:r>
        <w:t>(Reported by Committee on Finance--March 17, 2021)</w:t>
      </w:r>
    </w:p>
    <w:p w:rsidR="00B22BE3" w:rsidRDefault="00B22BE3" w:rsidP="00B22BE3">
      <w:pPr>
        <w:pStyle w:val="CALENDARHISTORY"/>
        <w:keepNext/>
        <w:keepLines/>
      </w:pPr>
      <w:r>
        <w:t>(Favorable with amendments)</w:t>
      </w:r>
    </w:p>
    <w:p w:rsidR="00B22BE3" w:rsidRDefault="00B22BE3" w:rsidP="00B22BE3">
      <w:pPr>
        <w:pStyle w:val="CALENDARHISTORY"/>
      </w:pPr>
      <w:r>
        <w:t>(Committee Amendment Adopted--April 06, 2021)</w:t>
      </w:r>
    </w:p>
    <w:p w:rsidR="00B22BE3" w:rsidRDefault="00B22BE3" w:rsidP="00B22BE3">
      <w:pPr>
        <w:pStyle w:val="CALENDARHISTORY"/>
      </w:pPr>
      <w:r>
        <w:t>(Read the second time--April 06, 2021)</w:t>
      </w:r>
    </w:p>
    <w:p w:rsidR="00B22BE3" w:rsidRDefault="00B22BE3" w:rsidP="00B22BE3">
      <w:pPr>
        <w:pStyle w:val="CALENDARHISTORY"/>
      </w:pPr>
      <w:r>
        <w:t>(Ayes 22, Nays 20-- April 06, 2021)</w:t>
      </w:r>
    </w:p>
    <w:p w:rsidR="00B22BE3" w:rsidRPr="000D6FE7" w:rsidRDefault="00B22BE3" w:rsidP="00B22BE3">
      <w:pPr>
        <w:pStyle w:val="CALENDARHISTORY"/>
      </w:pPr>
      <w:r>
        <w:rPr>
          <w:u w:val="single"/>
        </w:rPr>
        <w:t>(Contested by Senator Rice)</w:t>
      </w:r>
    </w:p>
    <w:p w:rsidR="00B22BE3" w:rsidRDefault="00B22BE3" w:rsidP="00B22BE3"/>
    <w:p w:rsidR="00B22BE3" w:rsidRPr="00B15D02" w:rsidRDefault="00B22BE3" w:rsidP="00B22BE3">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 xml:space="preserve">PURSUANT TO A STANDING PRESCRIPTION DRUG ORDER, TO PROVIDE </w:t>
      </w:r>
      <w:r w:rsidRPr="00B15D02">
        <w:rPr>
          <w:bCs/>
          <w:color w:val="000000" w:themeColor="text1"/>
          <w:u w:color="000000" w:themeColor="text1"/>
        </w:rPr>
        <w:lastRenderedPageBreak/>
        <w:t>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UNDER MEDICAID; AND TO </w:t>
      </w:r>
      <w:r>
        <w:rPr>
          <w:bCs/>
          <w:color w:val="000000" w:themeColor="text1"/>
          <w:u w:color="000000" w:themeColor="text1"/>
        </w:rPr>
        <w:t xml:space="preserve"> </w:t>
      </w:r>
      <w:r w:rsidRPr="00B15D02">
        <w:rPr>
          <w:bCs/>
          <w:color w:val="000000" w:themeColor="text1"/>
          <w:u w:color="000000" w:themeColor="text1"/>
        </w:rPr>
        <w:t>DEFINE NECESSARY TERMS</w:t>
      </w:r>
      <w:r w:rsidRPr="00B15D02">
        <w:rPr>
          <w:u w:color="000000" w:themeColor="text1"/>
        </w:rPr>
        <w:t>.</w:t>
      </w:r>
    </w:p>
    <w:p w:rsidR="00B22BE3" w:rsidRDefault="00B22BE3" w:rsidP="00B22BE3">
      <w:pPr>
        <w:pStyle w:val="CALENDARHISTORY"/>
      </w:pPr>
      <w:r>
        <w:t>(Read the first time--March 02, 2021)</w:t>
      </w:r>
    </w:p>
    <w:p w:rsidR="00B22BE3" w:rsidRDefault="00B22BE3" w:rsidP="00B22BE3">
      <w:pPr>
        <w:pStyle w:val="CALENDARHISTORY"/>
      </w:pPr>
      <w:r>
        <w:t>(Reported by Committee on Medical Affairs--March 10, 2021)</w:t>
      </w:r>
    </w:p>
    <w:p w:rsidR="00B22BE3" w:rsidRDefault="00B22BE3" w:rsidP="00B22BE3">
      <w:pPr>
        <w:pStyle w:val="CALENDARHISTORY"/>
      </w:pPr>
      <w:r>
        <w:t>(Favorable with amendments)</w:t>
      </w:r>
    </w:p>
    <w:p w:rsidR="00B22BE3" w:rsidRDefault="00B22BE3" w:rsidP="00B22BE3">
      <w:pPr>
        <w:pStyle w:val="CALENDARHISTORY"/>
      </w:pPr>
      <w:r>
        <w:t>(Committee Amendment Adopted--March 31, 2021)</w:t>
      </w:r>
    </w:p>
    <w:p w:rsidR="00B22BE3" w:rsidRDefault="00B22BE3" w:rsidP="00B22BE3">
      <w:pPr>
        <w:pStyle w:val="CALENDARHISTORY"/>
      </w:pPr>
      <w:r>
        <w:t>(Amended--March 31, 2021)</w:t>
      </w:r>
    </w:p>
    <w:p w:rsidR="00B22BE3" w:rsidRDefault="00B22BE3" w:rsidP="00B22BE3">
      <w:pPr>
        <w:pStyle w:val="CALENDARHISTORY"/>
      </w:pPr>
      <w:r>
        <w:t>(Amended--April 08, 2021)</w:t>
      </w:r>
    </w:p>
    <w:p w:rsidR="00B22BE3" w:rsidRDefault="00B22BE3" w:rsidP="00B22BE3">
      <w:pPr>
        <w:pStyle w:val="CALENDARHISTORY"/>
      </w:pPr>
      <w:r>
        <w:t>(Read the second time--April 08, 2021)</w:t>
      </w:r>
    </w:p>
    <w:p w:rsidR="00B22BE3" w:rsidRDefault="00B22BE3" w:rsidP="00B22BE3">
      <w:pPr>
        <w:pStyle w:val="CALENDARHISTORY"/>
      </w:pPr>
      <w:r>
        <w:t>(Ayes 40, Nays 0--April 08, 2021)</w:t>
      </w:r>
    </w:p>
    <w:p w:rsidR="00B22BE3" w:rsidRPr="005A560D" w:rsidRDefault="00B22BE3" w:rsidP="00B22BE3">
      <w:pPr>
        <w:pStyle w:val="CALENDARHISTORY"/>
      </w:pPr>
      <w:r>
        <w:rPr>
          <w:u w:val="single"/>
        </w:rPr>
        <w:t>(Contested by Senator Kimbrell)</w:t>
      </w:r>
    </w:p>
    <w:p w:rsidR="00B22BE3" w:rsidRPr="005A560D" w:rsidRDefault="00B22BE3" w:rsidP="00B22BE3"/>
    <w:p w:rsidR="00B22BE3" w:rsidRPr="000346CE" w:rsidRDefault="00B22BE3" w:rsidP="00B22BE3">
      <w:pPr>
        <w:pStyle w:val="BILLTITLE"/>
        <w:keepNext/>
        <w:keepLines/>
        <w:rPr>
          <w:u w:color="000000" w:themeColor="text1"/>
        </w:rPr>
      </w:pPr>
      <w:r w:rsidRPr="000346CE">
        <w:lastRenderedPageBreak/>
        <w:t>S.</w:t>
      </w:r>
      <w:r w:rsidRPr="000346CE">
        <w:tab/>
        <w:t>635</w:t>
      </w:r>
      <w:r w:rsidRPr="000346CE">
        <w:fldChar w:fldCharType="begin"/>
      </w:r>
      <w:r w:rsidRPr="000346CE">
        <w:instrText xml:space="preserve"> XE "S. 635" \b </w:instrText>
      </w:r>
      <w:r w:rsidRPr="000346CE">
        <w:fldChar w:fldCharType="end"/>
      </w:r>
      <w:r w:rsidRPr="000346CE">
        <w:t>--Senator</w:t>
      </w:r>
      <w:r>
        <w:t>s</w:t>
      </w:r>
      <w:r w:rsidRPr="000346CE">
        <w:t xml:space="preserve"> Setzler</w:t>
      </w:r>
      <w:r>
        <w:t xml:space="preserve"> and Scott</w:t>
      </w:r>
      <w:r w:rsidRPr="000346CE">
        <w:t xml:space="preserve">: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Pr>
          <w:u w:color="000000" w:themeColor="text1"/>
        </w:rPr>
        <w:t xml:space="preserve"> </w:t>
      </w:r>
      <w:r w:rsidRPr="000346CE">
        <w:rPr>
          <w:u w:color="000000" w:themeColor="text1"/>
        </w:rPr>
        <w:t>SINGLE TAXPAYER MAXIMUM CREDIT IS INCREASED TO ONE MILLION DOLLARS.</w:t>
      </w:r>
    </w:p>
    <w:p w:rsidR="00B22BE3" w:rsidRDefault="00B22BE3" w:rsidP="00B22BE3">
      <w:pPr>
        <w:pStyle w:val="CALENDARHISTORY"/>
        <w:keepNext/>
        <w:keepLines/>
      </w:pPr>
      <w:r>
        <w:t>(Read the first time--March 2, 2021)</w:t>
      </w:r>
    </w:p>
    <w:p w:rsidR="00B22BE3" w:rsidRDefault="00B22BE3" w:rsidP="00B22BE3">
      <w:pPr>
        <w:pStyle w:val="CALENDARHISTORY"/>
        <w:keepNext/>
        <w:keepLines/>
      </w:pPr>
      <w:r>
        <w:t>(Reported by Committee on Labor, Commerce and Industry--April 08, 2021)</w:t>
      </w:r>
    </w:p>
    <w:p w:rsidR="00B22BE3" w:rsidRDefault="00B22BE3" w:rsidP="00B22BE3">
      <w:pPr>
        <w:pStyle w:val="CALENDARHISTORY"/>
        <w:keepNext/>
        <w:keepLines/>
      </w:pPr>
      <w:r>
        <w:t>(Favorable with amendments)</w:t>
      </w:r>
    </w:p>
    <w:p w:rsidR="00B22BE3" w:rsidRDefault="00B22BE3" w:rsidP="00B22BE3">
      <w:pPr>
        <w:pStyle w:val="CALENDARHISTORY"/>
        <w:keepNext/>
        <w:keepLines/>
      </w:pPr>
      <w:r>
        <w:t>(Committee Amendment Adopted--April 14, 2021)</w:t>
      </w:r>
    </w:p>
    <w:p w:rsidR="00B22BE3" w:rsidRDefault="00B22BE3" w:rsidP="00B22BE3">
      <w:pPr>
        <w:pStyle w:val="CALENDARHISTORY"/>
        <w:keepNext/>
        <w:keepLines/>
      </w:pPr>
      <w:r>
        <w:t>(Amended--April 14, 2021)</w:t>
      </w:r>
    </w:p>
    <w:p w:rsidR="00B22BE3" w:rsidRDefault="00B22BE3" w:rsidP="00B22BE3">
      <w:pPr>
        <w:pStyle w:val="CALENDARHISTORY"/>
        <w:keepNext/>
        <w:keepLines/>
      </w:pPr>
      <w:r>
        <w:t>(Read the second time--April 14, 2021)</w:t>
      </w:r>
    </w:p>
    <w:p w:rsidR="00B22BE3" w:rsidRPr="00067D23" w:rsidRDefault="00B22BE3" w:rsidP="00B22BE3">
      <w:pPr>
        <w:pStyle w:val="CALENDARHISTORY"/>
        <w:keepNext/>
        <w:keepLines/>
      </w:pPr>
      <w:r>
        <w:t>(Ayes 41, Nays 0--April 14, 2021)</w:t>
      </w:r>
    </w:p>
    <w:p w:rsidR="00B22BE3" w:rsidRDefault="00B22BE3" w:rsidP="00B22BE3"/>
    <w:p w:rsidR="00B22BE3" w:rsidRPr="00E16DF4" w:rsidRDefault="00B22BE3" w:rsidP="00B22BE3">
      <w:pPr>
        <w:pStyle w:val="BILLTITLE"/>
        <w:keepNext/>
        <w:keepLines/>
        <w:rPr>
          <w:color w:val="000000" w:themeColor="text1"/>
          <w:u w:color="000000" w:themeColor="text1"/>
        </w:rPr>
      </w:pPr>
      <w:r w:rsidRPr="00E16DF4">
        <w:lastRenderedPageBreak/>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B22BE3" w:rsidRDefault="00B22BE3" w:rsidP="00B22BE3">
      <w:pPr>
        <w:pStyle w:val="CALENDARHISTORY"/>
        <w:keepNext/>
        <w:keepLines/>
      </w:pPr>
      <w:r>
        <w:t>(Read the first time--March 3, 2021)</w:t>
      </w:r>
    </w:p>
    <w:p w:rsidR="00B22BE3" w:rsidRDefault="00B22BE3" w:rsidP="00B22BE3">
      <w:pPr>
        <w:pStyle w:val="CALENDARHISTORY"/>
        <w:keepNext/>
        <w:keepLines/>
      </w:pPr>
      <w:r>
        <w:t>(Reported by Committee on Labor, Commerce and Industry--April 08, 2021)</w:t>
      </w:r>
    </w:p>
    <w:p w:rsidR="00B22BE3" w:rsidRDefault="00B22BE3" w:rsidP="00B22BE3">
      <w:pPr>
        <w:pStyle w:val="CALENDARHISTORY"/>
        <w:keepNext/>
        <w:keepLines/>
      </w:pPr>
      <w:r>
        <w:t>(Favorable)</w:t>
      </w:r>
    </w:p>
    <w:p w:rsidR="00B22BE3" w:rsidRDefault="00B22BE3" w:rsidP="00B22BE3">
      <w:pPr>
        <w:pStyle w:val="CALENDARHISTORY"/>
        <w:keepNext/>
        <w:keepLines/>
      </w:pPr>
      <w:r>
        <w:t>(Read the second time--April 14, 2021)</w:t>
      </w:r>
    </w:p>
    <w:p w:rsidR="00B22BE3" w:rsidRPr="009850DC" w:rsidRDefault="00B22BE3" w:rsidP="00B22BE3">
      <w:pPr>
        <w:pStyle w:val="CALENDARHISTORY"/>
        <w:keepNext/>
        <w:keepLines/>
      </w:pPr>
      <w:r>
        <w:t>(Ayes 41, Nays 1--April 14, 2021)</w:t>
      </w:r>
    </w:p>
    <w:p w:rsidR="00B22BE3" w:rsidRDefault="00B22BE3" w:rsidP="00B22BE3"/>
    <w:p w:rsidR="00B22BE3" w:rsidRDefault="00B22BE3" w:rsidP="00B22BE3"/>
    <w:p w:rsidR="00B22BE3" w:rsidRDefault="00B22BE3" w:rsidP="00B22BE3">
      <w:pPr>
        <w:pStyle w:val="CALENDARHEADING"/>
      </w:pPr>
      <w:r>
        <w:t>STATEWIDE SECOND READING BILLS</w:t>
      </w:r>
    </w:p>
    <w:p w:rsidR="00B22BE3" w:rsidRPr="00C8071F" w:rsidRDefault="00B22BE3" w:rsidP="00B22BE3"/>
    <w:p w:rsidR="00B22BE3" w:rsidRDefault="00B22BE3" w:rsidP="00B22BE3">
      <w:pPr>
        <w:tabs>
          <w:tab w:val="left" w:pos="432"/>
          <w:tab w:val="left" w:pos="864"/>
        </w:tabs>
        <w:jc w:val="center"/>
      </w:pPr>
    </w:p>
    <w:p w:rsidR="00B22BE3" w:rsidRPr="00507A66" w:rsidRDefault="00B22BE3" w:rsidP="00B22BE3">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B22BE3" w:rsidRDefault="00B22BE3" w:rsidP="00B22BE3">
      <w:pPr>
        <w:pStyle w:val="CALENDARHISTORY"/>
      </w:pPr>
      <w:r>
        <w:t>(Read the first time--January 21, 2021)</w:t>
      </w:r>
    </w:p>
    <w:p w:rsidR="00B22BE3" w:rsidRDefault="00B22BE3" w:rsidP="00B22BE3">
      <w:pPr>
        <w:pStyle w:val="CALENDARHISTORY"/>
      </w:pPr>
      <w:r>
        <w:t>(Reported by Committee on Judiciary--February 11, 2021)</w:t>
      </w:r>
    </w:p>
    <w:p w:rsidR="00B22BE3" w:rsidRDefault="00B22BE3" w:rsidP="00B22BE3">
      <w:pPr>
        <w:pStyle w:val="CALENDARHISTORY"/>
      </w:pPr>
      <w:r>
        <w:t>(Favorable)</w:t>
      </w:r>
    </w:p>
    <w:p w:rsidR="00B22BE3" w:rsidRPr="007616EA" w:rsidRDefault="00B22BE3" w:rsidP="00B22BE3">
      <w:pPr>
        <w:pStyle w:val="CALENDARHISTORY"/>
      </w:pPr>
      <w:r>
        <w:rPr>
          <w:u w:val="single"/>
        </w:rPr>
        <w:t>(Contested by Senator Massey)</w:t>
      </w:r>
    </w:p>
    <w:p w:rsidR="00B22BE3" w:rsidRPr="006B148C" w:rsidRDefault="00B22BE3" w:rsidP="00B22BE3"/>
    <w:p w:rsidR="00B22BE3" w:rsidRPr="004C75DB" w:rsidRDefault="00B22BE3" w:rsidP="00B22BE3">
      <w:pPr>
        <w:pStyle w:val="BILLTITLE"/>
        <w:keepNext/>
        <w:keepLines/>
        <w:rPr>
          <w:color w:val="000000" w:themeColor="text1"/>
          <w:u w:color="000000" w:themeColor="text1"/>
        </w:rPr>
      </w:pPr>
      <w:r w:rsidRPr="004C75DB">
        <w:lastRenderedPageBreak/>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B22BE3" w:rsidRDefault="00B22BE3" w:rsidP="00B22BE3">
      <w:pPr>
        <w:pStyle w:val="CALENDARHISTORY"/>
      </w:pPr>
      <w:r>
        <w:t>(Read the first time--January 12, 2021)</w:t>
      </w:r>
    </w:p>
    <w:p w:rsidR="00B22BE3" w:rsidRDefault="00B22BE3" w:rsidP="00B22BE3">
      <w:pPr>
        <w:pStyle w:val="CALENDARHISTORY"/>
      </w:pPr>
      <w:r>
        <w:t>(Reported by Committee on Education--February 24, 2021)</w:t>
      </w:r>
    </w:p>
    <w:p w:rsidR="00B22BE3" w:rsidRDefault="00B22BE3" w:rsidP="00B22BE3">
      <w:pPr>
        <w:pStyle w:val="CALENDARHISTORY"/>
      </w:pPr>
      <w:r>
        <w:t>(Favorable with amendments)</w:t>
      </w:r>
    </w:p>
    <w:p w:rsidR="00B22BE3" w:rsidRPr="00775AB8" w:rsidRDefault="00B22BE3" w:rsidP="00B22BE3">
      <w:pPr>
        <w:pStyle w:val="CALENDARHISTORY"/>
      </w:pPr>
      <w:r>
        <w:rPr>
          <w:u w:val="single"/>
        </w:rPr>
        <w:t>(Contested by Senator Leatherman)</w:t>
      </w:r>
    </w:p>
    <w:p w:rsidR="00B22BE3" w:rsidRDefault="00B22BE3" w:rsidP="00B22BE3"/>
    <w:p w:rsidR="00B22BE3" w:rsidRPr="00D0672F" w:rsidRDefault="00B22BE3" w:rsidP="00B22BE3">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 xml:space="preserve">530, RELATING TO DEFINITIONS, SO AS TO REMOVE REFERENCES TO THE SECOND INJURY FUND AND ADD A SEPARATE </w:t>
      </w:r>
      <w:r w:rsidRPr="00D0672F">
        <w:rPr>
          <w:u w:color="000000" w:themeColor="text1"/>
        </w:rPr>
        <w:lastRenderedPageBreak/>
        <w:t>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B22BE3" w:rsidRDefault="00B22BE3" w:rsidP="00B22BE3">
      <w:pPr>
        <w:pStyle w:val="CALENDARHISTORY"/>
      </w:pPr>
      <w:r>
        <w:t>(Read the first time--February 4, 2021)</w:t>
      </w:r>
    </w:p>
    <w:p w:rsidR="00B22BE3" w:rsidRDefault="00B22BE3" w:rsidP="00B22BE3">
      <w:pPr>
        <w:pStyle w:val="CALENDARHISTORY"/>
      </w:pPr>
      <w:r>
        <w:t>(Reported by Committee on Banking and Insurance--February 25, 2021)</w:t>
      </w:r>
    </w:p>
    <w:p w:rsidR="00B22BE3" w:rsidRDefault="00B22BE3" w:rsidP="00B22BE3">
      <w:pPr>
        <w:pStyle w:val="CALENDARHISTORY"/>
      </w:pPr>
      <w:r>
        <w:t>(Favorable)</w:t>
      </w:r>
    </w:p>
    <w:p w:rsidR="00B22BE3" w:rsidRPr="00B27F6A" w:rsidRDefault="00B22BE3" w:rsidP="00B22BE3">
      <w:pPr>
        <w:pStyle w:val="CALENDARHISTORY"/>
      </w:pPr>
      <w:r>
        <w:rPr>
          <w:u w:val="single"/>
        </w:rPr>
        <w:t>(Contested by Senator Malloy)</w:t>
      </w:r>
    </w:p>
    <w:p w:rsidR="00B22BE3" w:rsidRDefault="00B22BE3" w:rsidP="00B22BE3">
      <w:pPr>
        <w:tabs>
          <w:tab w:val="left" w:pos="432"/>
          <w:tab w:val="left" w:pos="864"/>
        </w:tabs>
      </w:pPr>
    </w:p>
    <w:p w:rsidR="00B22BE3" w:rsidRPr="00F62AA5" w:rsidRDefault="00B22BE3" w:rsidP="00B22BE3">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B22BE3" w:rsidRDefault="00B22BE3" w:rsidP="00B22BE3">
      <w:pPr>
        <w:pStyle w:val="CALENDARHISTORY"/>
      </w:pPr>
      <w:r>
        <w:t>(Read the first time--January 12, 2021)</w:t>
      </w:r>
    </w:p>
    <w:p w:rsidR="00B22BE3" w:rsidRDefault="00B22BE3" w:rsidP="00B22BE3">
      <w:pPr>
        <w:pStyle w:val="CALENDARHISTORY"/>
      </w:pPr>
      <w:r>
        <w:t>(Reported by Committee on Judiciary--March 10, 2021)</w:t>
      </w:r>
    </w:p>
    <w:p w:rsidR="00B22BE3" w:rsidRDefault="00B22BE3" w:rsidP="00B22BE3">
      <w:pPr>
        <w:pStyle w:val="CALENDARHISTORY"/>
      </w:pPr>
      <w:r>
        <w:t>(Favorable with amendments)</w:t>
      </w:r>
    </w:p>
    <w:p w:rsidR="00B22BE3" w:rsidRPr="0051797C" w:rsidRDefault="00B22BE3" w:rsidP="00B22BE3">
      <w:pPr>
        <w:pStyle w:val="CALENDARHISTORY"/>
      </w:pPr>
      <w:r>
        <w:rPr>
          <w:u w:val="single"/>
        </w:rPr>
        <w:t>(Contested by Senator Turner)</w:t>
      </w:r>
    </w:p>
    <w:p w:rsidR="00B22BE3" w:rsidRPr="00072941" w:rsidRDefault="00B22BE3" w:rsidP="00B22BE3"/>
    <w:p w:rsidR="00B22BE3" w:rsidRDefault="00B22BE3" w:rsidP="00B22BE3">
      <w:pPr>
        <w:pStyle w:val="BILLTITLE"/>
        <w:keepNext/>
        <w:keepLines/>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B22BE3" w:rsidRDefault="00B22BE3" w:rsidP="00B22BE3">
      <w:pPr>
        <w:pStyle w:val="CALENDARHISTORY"/>
        <w:keepNext/>
        <w:keepLines/>
      </w:pPr>
      <w:r>
        <w:t>(Read the first time--February 23, 2021)</w:t>
      </w:r>
    </w:p>
    <w:p w:rsidR="00B22BE3" w:rsidRDefault="00B22BE3" w:rsidP="00B22BE3">
      <w:pPr>
        <w:pStyle w:val="CALENDARHISTORY"/>
        <w:keepNext/>
        <w:keepLines/>
      </w:pPr>
      <w:r>
        <w:t>(Reported by Committee on Transportation--March 23, 2021)</w:t>
      </w:r>
    </w:p>
    <w:p w:rsidR="00B22BE3" w:rsidRDefault="00B22BE3" w:rsidP="00B22BE3">
      <w:pPr>
        <w:pStyle w:val="CALENDARHISTORY"/>
        <w:keepNext/>
        <w:keepLines/>
      </w:pPr>
      <w:r>
        <w:t>(Favorable with amendments)</w:t>
      </w:r>
    </w:p>
    <w:p w:rsidR="00B22BE3" w:rsidRPr="003F5D62" w:rsidRDefault="00B22BE3" w:rsidP="00B22BE3">
      <w:pPr>
        <w:pStyle w:val="CALENDARHISTORY"/>
        <w:keepNext/>
        <w:keepLines/>
      </w:pPr>
      <w:r>
        <w:rPr>
          <w:u w:val="single"/>
        </w:rPr>
        <w:t>(Contested by Senators Harpootlian and Setzler)</w:t>
      </w:r>
    </w:p>
    <w:p w:rsidR="00B22BE3" w:rsidRDefault="00B22BE3" w:rsidP="00B22BE3"/>
    <w:p w:rsidR="00B22BE3" w:rsidRPr="001D353C" w:rsidRDefault="00B22BE3" w:rsidP="00B22BE3">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B22BE3" w:rsidRDefault="00B22BE3" w:rsidP="00B22BE3">
      <w:pPr>
        <w:pStyle w:val="CALENDARHISTORY"/>
      </w:pPr>
      <w:r>
        <w:t>(Read the first time--January 12, 2021)</w:t>
      </w:r>
    </w:p>
    <w:p w:rsidR="00B22BE3" w:rsidRDefault="00B22BE3" w:rsidP="00B22BE3">
      <w:pPr>
        <w:pStyle w:val="CALENDARHISTORY"/>
      </w:pPr>
      <w:r>
        <w:t>(Reported by Committee on Family and Veterans’ Services--March 24, 2021)</w:t>
      </w:r>
    </w:p>
    <w:p w:rsidR="00B22BE3" w:rsidRDefault="00B22BE3" w:rsidP="00B22BE3">
      <w:pPr>
        <w:pStyle w:val="CALENDARHISTORY"/>
      </w:pPr>
      <w:r>
        <w:t>(Favorable with amendments)</w:t>
      </w:r>
    </w:p>
    <w:p w:rsidR="00B22BE3" w:rsidRPr="00A00238" w:rsidRDefault="00B22BE3" w:rsidP="00B22BE3">
      <w:pPr>
        <w:pStyle w:val="CALENDARHISTORY"/>
      </w:pPr>
      <w:r>
        <w:rPr>
          <w:u w:val="single"/>
        </w:rPr>
        <w:t>(Contested by Senator Hutto)</w:t>
      </w:r>
    </w:p>
    <w:p w:rsidR="00B22BE3" w:rsidRPr="009675C9" w:rsidRDefault="00B22BE3" w:rsidP="00B22BE3"/>
    <w:p w:rsidR="00B22BE3" w:rsidRPr="00E551A9" w:rsidRDefault="00B22BE3" w:rsidP="00B22BE3">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t xml:space="preserve"> </w:t>
      </w:r>
      <w:r w:rsidRPr="00E551A9">
        <w:t>FROM GREENVILLE COUNTY, AND TO AMEND REWA’S SERVICE AREA.</w:t>
      </w:r>
    </w:p>
    <w:p w:rsidR="00B22BE3" w:rsidRDefault="00B22BE3" w:rsidP="00B22BE3">
      <w:pPr>
        <w:pStyle w:val="CALENDARHISTORY"/>
      </w:pPr>
      <w:r>
        <w:t>(Read the first time--January 12, 2021)</w:t>
      </w:r>
    </w:p>
    <w:p w:rsidR="00B22BE3" w:rsidRDefault="00B22BE3" w:rsidP="00B22BE3">
      <w:pPr>
        <w:pStyle w:val="CALENDARHISTORY"/>
      </w:pPr>
      <w:r>
        <w:t>(Reported by Committee on Judiciary--March 24, 2021)</w:t>
      </w:r>
    </w:p>
    <w:p w:rsidR="00B22BE3" w:rsidRDefault="00B22BE3" w:rsidP="00B22BE3">
      <w:pPr>
        <w:pStyle w:val="CALENDARHISTORY"/>
        <w:keepNext/>
        <w:keepLines/>
      </w:pPr>
      <w:r>
        <w:t>(Favorable)</w:t>
      </w:r>
    </w:p>
    <w:p w:rsidR="00B22BE3" w:rsidRPr="00553228" w:rsidRDefault="00B22BE3" w:rsidP="00B22BE3">
      <w:pPr>
        <w:pStyle w:val="CALENDARHISTORY"/>
        <w:keepNext/>
        <w:keepLines/>
      </w:pPr>
      <w:r>
        <w:rPr>
          <w:u w:val="single"/>
        </w:rPr>
        <w:t>(Contested by Senator Corbin)</w:t>
      </w:r>
    </w:p>
    <w:p w:rsidR="00B22BE3" w:rsidRDefault="00B22BE3" w:rsidP="00B22BE3">
      <w:pPr>
        <w:tabs>
          <w:tab w:val="left" w:pos="432"/>
          <w:tab w:val="left" w:pos="864"/>
        </w:tabs>
      </w:pPr>
    </w:p>
    <w:p w:rsidR="00B22BE3" w:rsidRPr="00E2402F" w:rsidRDefault="00B22BE3" w:rsidP="00B22BE3">
      <w:pPr>
        <w:pStyle w:val="BILLTITLE"/>
        <w:keepNext/>
        <w:keepLines/>
      </w:pPr>
      <w:r w:rsidRPr="00E2402F">
        <w:lastRenderedPageBreak/>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B22BE3" w:rsidRDefault="00B22BE3" w:rsidP="00B22BE3">
      <w:pPr>
        <w:pStyle w:val="CALENDARHISTORY"/>
        <w:keepNext/>
        <w:keepLines/>
      </w:pPr>
      <w:r>
        <w:t>(Read the first time--January 12, 2021)</w:t>
      </w:r>
    </w:p>
    <w:p w:rsidR="00B22BE3" w:rsidRDefault="00B22BE3" w:rsidP="00B22BE3">
      <w:pPr>
        <w:pStyle w:val="CALENDARHISTORY"/>
        <w:keepNext/>
        <w:keepLines/>
      </w:pPr>
      <w:r>
        <w:t>(Polled by Committee on Transportation--March 24, 2021)</w:t>
      </w:r>
    </w:p>
    <w:p w:rsidR="00B22BE3" w:rsidRDefault="00B22BE3" w:rsidP="00B22BE3">
      <w:pPr>
        <w:pStyle w:val="CALENDARHISTORY"/>
        <w:keepNext/>
        <w:keepLines/>
      </w:pPr>
      <w:r>
        <w:t>(Favorable)</w:t>
      </w:r>
    </w:p>
    <w:p w:rsidR="00B22BE3" w:rsidRPr="005169BD" w:rsidRDefault="00B22BE3" w:rsidP="00B22BE3">
      <w:pPr>
        <w:pStyle w:val="CALENDARHISTORY"/>
        <w:keepNext/>
        <w:keepLines/>
      </w:pPr>
      <w:r>
        <w:rPr>
          <w:u w:val="single"/>
        </w:rPr>
        <w:t>(Contested by Senator Loftis)</w:t>
      </w:r>
    </w:p>
    <w:p w:rsidR="00B22BE3" w:rsidRDefault="00B22BE3" w:rsidP="00B22BE3">
      <w:pPr>
        <w:tabs>
          <w:tab w:val="left" w:pos="432"/>
          <w:tab w:val="left" w:pos="864"/>
        </w:tabs>
      </w:pPr>
    </w:p>
    <w:p w:rsidR="00B22BE3" w:rsidRPr="00BD288A" w:rsidRDefault="00B22BE3" w:rsidP="00B22BE3">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B22BE3" w:rsidRDefault="00B22BE3" w:rsidP="00B22BE3">
      <w:pPr>
        <w:pStyle w:val="CALENDARHISTORY"/>
      </w:pPr>
      <w:r>
        <w:t>(Read the first time--January 12, 2021)</w:t>
      </w:r>
    </w:p>
    <w:p w:rsidR="00B22BE3" w:rsidRDefault="00B22BE3" w:rsidP="00B22BE3">
      <w:pPr>
        <w:pStyle w:val="CALENDARHISTORY"/>
      </w:pPr>
      <w:r>
        <w:t>(Reported by Committee on Banking and Insurance--March 24, 2021)</w:t>
      </w:r>
    </w:p>
    <w:p w:rsidR="00B22BE3" w:rsidRDefault="00B22BE3" w:rsidP="00B22BE3">
      <w:pPr>
        <w:pStyle w:val="CALENDARHISTORY"/>
      </w:pPr>
      <w:r>
        <w:t>(Favorable)</w:t>
      </w:r>
    </w:p>
    <w:p w:rsidR="00B22BE3" w:rsidRPr="00606C4B" w:rsidRDefault="00B22BE3" w:rsidP="00B22BE3">
      <w:pPr>
        <w:pStyle w:val="CALENDARHISTORY"/>
      </w:pPr>
      <w:r>
        <w:rPr>
          <w:u w:val="single"/>
        </w:rPr>
        <w:t>(Contested by Senator Matthews)</w:t>
      </w:r>
    </w:p>
    <w:p w:rsidR="00B22BE3" w:rsidRDefault="00B22BE3" w:rsidP="00B22BE3">
      <w:pPr>
        <w:tabs>
          <w:tab w:val="left" w:pos="432"/>
          <w:tab w:val="left" w:pos="864"/>
        </w:tabs>
      </w:pPr>
    </w:p>
    <w:p w:rsidR="00B22BE3" w:rsidRPr="00747131" w:rsidRDefault="00B22BE3" w:rsidP="00B22BE3">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B22BE3" w:rsidRDefault="00B22BE3" w:rsidP="00B22BE3">
      <w:pPr>
        <w:pStyle w:val="CALENDARHISTORY"/>
      </w:pPr>
      <w:r>
        <w:t>(Read the first time--February 25, 2021)</w:t>
      </w:r>
    </w:p>
    <w:p w:rsidR="00B22BE3" w:rsidRDefault="00B22BE3" w:rsidP="00B22BE3">
      <w:pPr>
        <w:pStyle w:val="CALENDARHISTORY"/>
      </w:pPr>
      <w:r>
        <w:t>(Reported by Committee on Family and Veterans’ Services--March 24, 2021)</w:t>
      </w:r>
    </w:p>
    <w:p w:rsidR="00B22BE3" w:rsidRDefault="00B22BE3" w:rsidP="00B22BE3">
      <w:pPr>
        <w:pStyle w:val="CALENDARHISTORY"/>
      </w:pPr>
      <w:r>
        <w:t>(Favorable)</w:t>
      </w:r>
    </w:p>
    <w:p w:rsidR="00B22BE3" w:rsidRPr="00061547" w:rsidRDefault="00B22BE3" w:rsidP="00B22BE3">
      <w:pPr>
        <w:pStyle w:val="CALENDARHISTORY"/>
      </w:pPr>
      <w:r>
        <w:rPr>
          <w:u w:val="single"/>
        </w:rPr>
        <w:t>(Contested by Senators Harpootlian and McLeod)</w:t>
      </w:r>
    </w:p>
    <w:p w:rsidR="00B22BE3" w:rsidRDefault="00B22BE3" w:rsidP="00B22BE3"/>
    <w:p w:rsidR="00B22BE3" w:rsidRPr="0096477A" w:rsidRDefault="00B22BE3" w:rsidP="00B22BE3">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w:t>
      </w:r>
      <w:r w:rsidRPr="0096477A">
        <w:rPr>
          <w:color w:val="000000" w:themeColor="text1"/>
          <w:u w:color="000000" w:themeColor="text1"/>
        </w:rPr>
        <w:lastRenderedPageBreak/>
        <w:t>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B22BE3" w:rsidRDefault="00B22BE3" w:rsidP="00B22BE3">
      <w:pPr>
        <w:pStyle w:val="CALENDARHISTORY"/>
      </w:pPr>
      <w:r>
        <w:t>(Read the first time--February 25, 2021)</w:t>
      </w:r>
    </w:p>
    <w:p w:rsidR="00B22BE3" w:rsidRDefault="00B22BE3" w:rsidP="00B22BE3">
      <w:pPr>
        <w:pStyle w:val="CALENDARHISTORY"/>
      </w:pPr>
      <w:r>
        <w:t>(Reported by Committee on Judiciary--March 24, 2021)</w:t>
      </w:r>
    </w:p>
    <w:p w:rsidR="00B22BE3" w:rsidRDefault="00B22BE3" w:rsidP="00B22BE3">
      <w:pPr>
        <w:pStyle w:val="CALENDARHISTORY"/>
      </w:pPr>
      <w:r>
        <w:t>(Favorable with amendments)</w:t>
      </w:r>
    </w:p>
    <w:p w:rsidR="00B22BE3" w:rsidRPr="00D7463E" w:rsidRDefault="00B22BE3" w:rsidP="00B22BE3">
      <w:pPr>
        <w:pStyle w:val="CALENDARHISTORY"/>
      </w:pPr>
      <w:r>
        <w:rPr>
          <w:u w:val="single"/>
        </w:rPr>
        <w:t>(Contested by Senator Martin)</w:t>
      </w:r>
    </w:p>
    <w:p w:rsidR="00B22BE3" w:rsidRDefault="00B22BE3" w:rsidP="00B22BE3"/>
    <w:p w:rsidR="00B22BE3" w:rsidRPr="00BE2EC1" w:rsidRDefault="00B22BE3" w:rsidP="00B22BE3">
      <w:pPr>
        <w:pStyle w:val="BILLTITLE"/>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BE2EC1">
        <w:rPr>
          <w:u w:color="000000" w:themeColor="text1"/>
        </w:rPr>
        <w:lastRenderedPageBreak/>
        <w:t>REVISE THE MEMBERSHIP OF THE GOVERNING COMMISSION.</w:t>
      </w:r>
    </w:p>
    <w:p w:rsidR="00B22BE3" w:rsidRDefault="00B22BE3" w:rsidP="00B22BE3">
      <w:pPr>
        <w:pStyle w:val="CALENDARHISTORY"/>
      </w:pPr>
      <w:r>
        <w:t>(Read the first time--March 17, 2021)</w:t>
      </w:r>
    </w:p>
    <w:p w:rsidR="00B22BE3" w:rsidRDefault="00B22BE3" w:rsidP="00B22BE3">
      <w:pPr>
        <w:pStyle w:val="CALENDARHISTORY"/>
      </w:pPr>
      <w:r>
        <w:t>(Reported by Committee on Judiciary--March 24, 2021)</w:t>
      </w:r>
    </w:p>
    <w:p w:rsidR="00B22BE3" w:rsidRDefault="00B22BE3" w:rsidP="00B22BE3">
      <w:pPr>
        <w:pStyle w:val="CALENDARHISTORY"/>
      </w:pPr>
      <w:r>
        <w:t>(Favorable)</w:t>
      </w:r>
    </w:p>
    <w:p w:rsidR="00B22BE3" w:rsidRDefault="00B22BE3" w:rsidP="00B22BE3">
      <w:pPr>
        <w:pStyle w:val="CALENDARHISTORY"/>
        <w:rPr>
          <w:u w:val="single"/>
        </w:rPr>
      </w:pPr>
      <w:r>
        <w:rPr>
          <w:u w:val="single"/>
        </w:rPr>
        <w:t>(Contested by Senator Corbin)</w:t>
      </w:r>
    </w:p>
    <w:p w:rsidR="00B22BE3" w:rsidRPr="00653AED" w:rsidRDefault="00B22BE3" w:rsidP="00B22BE3">
      <w:pPr>
        <w:keepNext/>
        <w:keepLines/>
      </w:pPr>
    </w:p>
    <w:p w:rsidR="00B22BE3" w:rsidRPr="00C84904" w:rsidRDefault="00B22BE3" w:rsidP="00B22BE3">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B22BE3" w:rsidRDefault="00B22BE3" w:rsidP="00B22BE3">
      <w:pPr>
        <w:pStyle w:val="CALENDARHISTORY"/>
      </w:pPr>
      <w:r>
        <w:t>(Read the first time--February 24, 2021)</w:t>
      </w:r>
    </w:p>
    <w:p w:rsidR="00B22BE3" w:rsidRDefault="00B22BE3" w:rsidP="00B22BE3">
      <w:pPr>
        <w:pStyle w:val="CALENDARHISTORY"/>
      </w:pPr>
      <w:r>
        <w:t>(Reported by Committee on Agriculture and Natural Resources--March 30, 2021)</w:t>
      </w:r>
    </w:p>
    <w:p w:rsidR="00B22BE3" w:rsidRDefault="00B22BE3" w:rsidP="00B22BE3">
      <w:pPr>
        <w:pStyle w:val="CALENDARHISTORY"/>
      </w:pPr>
      <w:r>
        <w:t>(Favorable)</w:t>
      </w:r>
    </w:p>
    <w:p w:rsidR="00B22BE3" w:rsidRDefault="00B22BE3" w:rsidP="00B22BE3"/>
    <w:p w:rsidR="00B22BE3" w:rsidRPr="007335A0" w:rsidRDefault="00B22BE3" w:rsidP="00B22BE3">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lastRenderedPageBreak/>
        <w:t xml:space="preserve">SUBSTANCES THERAPEUTIC RESEARCH; AND </w:t>
      </w:r>
      <w:r w:rsidRPr="007335A0">
        <w:t>TO DEFINE NECESSARY TERMS.</w:t>
      </w:r>
    </w:p>
    <w:p w:rsidR="00B22BE3" w:rsidRDefault="00B22BE3" w:rsidP="00B22BE3">
      <w:pPr>
        <w:pStyle w:val="CALENDARHISTORY"/>
      </w:pPr>
      <w:r>
        <w:t>(Read the first time--January 12, 2021)</w:t>
      </w:r>
    </w:p>
    <w:p w:rsidR="00B22BE3" w:rsidRDefault="00B22BE3" w:rsidP="00B22BE3">
      <w:pPr>
        <w:pStyle w:val="CALENDARHISTORY"/>
      </w:pPr>
      <w:r>
        <w:t>(Reported by Committee on Medical Affairs--March 31, 2021)</w:t>
      </w:r>
    </w:p>
    <w:p w:rsidR="00B22BE3" w:rsidRDefault="00B22BE3" w:rsidP="00B22BE3">
      <w:pPr>
        <w:pStyle w:val="CALENDARHISTORY"/>
      </w:pPr>
      <w:r>
        <w:t>(Favorable with amendments)</w:t>
      </w:r>
    </w:p>
    <w:p w:rsidR="00B22BE3" w:rsidRPr="000D6FE7" w:rsidRDefault="00B22BE3" w:rsidP="00B22BE3">
      <w:pPr>
        <w:pStyle w:val="CALENDARHISTORY"/>
      </w:pPr>
      <w:r>
        <w:rPr>
          <w:u w:val="single"/>
        </w:rPr>
        <w:t>(Contested by Senator Hembree)</w:t>
      </w:r>
    </w:p>
    <w:p w:rsidR="00B22BE3" w:rsidRDefault="00B22BE3" w:rsidP="00B22BE3">
      <w:pPr>
        <w:tabs>
          <w:tab w:val="left" w:pos="432"/>
          <w:tab w:val="left" w:pos="864"/>
        </w:tabs>
      </w:pPr>
    </w:p>
    <w:p w:rsidR="00B22BE3" w:rsidRDefault="00B22BE3" w:rsidP="00B22BE3">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Pr>
          <w:u w:color="000000" w:themeColor="text1"/>
        </w:rPr>
        <w:t xml:space="preserve"> </w:t>
      </w:r>
      <w:r w:rsidRPr="005D48E0">
        <w:rPr>
          <w:u w:color="000000" w:themeColor="text1"/>
        </w:rPr>
        <w:t>REQUIRE A DISCLOSURE ON CERTAIN FOOD PRODUCTS.</w:t>
      </w:r>
    </w:p>
    <w:p w:rsidR="00B22BE3" w:rsidRDefault="00B22BE3" w:rsidP="00B22BE3">
      <w:pPr>
        <w:pStyle w:val="CALENDARHISTORY"/>
      </w:pPr>
      <w:r>
        <w:t>(Read the first time--January 12, 2021)</w:t>
      </w:r>
    </w:p>
    <w:p w:rsidR="00B22BE3" w:rsidRDefault="00B22BE3" w:rsidP="00B22BE3">
      <w:pPr>
        <w:pStyle w:val="CALENDARHISTORY"/>
      </w:pPr>
      <w:r>
        <w:t>(Polled by Committee on Agriculture and Natural Resources--March 31, 2021)</w:t>
      </w:r>
    </w:p>
    <w:p w:rsidR="00B22BE3" w:rsidRDefault="00B22BE3" w:rsidP="00B22BE3">
      <w:pPr>
        <w:pStyle w:val="CALENDARHISTORY"/>
      </w:pPr>
      <w:r>
        <w:t>(Favorable)</w:t>
      </w:r>
    </w:p>
    <w:p w:rsidR="00B22BE3" w:rsidRPr="004B119E" w:rsidRDefault="00B22BE3" w:rsidP="00B22BE3">
      <w:pPr>
        <w:pStyle w:val="CALENDARHISTORY"/>
      </w:pPr>
      <w:r>
        <w:rPr>
          <w:u w:val="single"/>
        </w:rPr>
        <w:t>(Contested by Senators Climer and Fanning)</w:t>
      </w:r>
    </w:p>
    <w:p w:rsidR="00B22BE3" w:rsidRDefault="00B22BE3" w:rsidP="00B22BE3"/>
    <w:p w:rsidR="00B22BE3" w:rsidRPr="007E4A37" w:rsidRDefault="00B22BE3" w:rsidP="00B22BE3">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 xml:space="preserve">20 TO INCLUDE </w:t>
      </w:r>
      <w:r w:rsidRPr="007E4A37">
        <w:lastRenderedPageBreak/>
        <w:t>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B22BE3" w:rsidRDefault="00B22BE3" w:rsidP="00B22BE3">
      <w:pPr>
        <w:pStyle w:val="CALENDARHISTORY"/>
      </w:pPr>
      <w:r>
        <w:t>(Read the first time--January 13, 2021)</w:t>
      </w:r>
    </w:p>
    <w:p w:rsidR="00B22BE3" w:rsidRDefault="00B22BE3" w:rsidP="00B22BE3">
      <w:pPr>
        <w:pStyle w:val="CALENDARHISTORY"/>
      </w:pPr>
      <w:r>
        <w:t>(Reported by Committee on Judiciary--March 31, 2021)</w:t>
      </w:r>
    </w:p>
    <w:p w:rsidR="00B22BE3" w:rsidRDefault="00B22BE3" w:rsidP="00B22BE3">
      <w:pPr>
        <w:pStyle w:val="CALENDARHISTORY"/>
      </w:pPr>
      <w:r>
        <w:t>(Favorable with amendments)</w:t>
      </w:r>
    </w:p>
    <w:p w:rsidR="00B22BE3" w:rsidRDefault="00B22BE3" w:rsidP="00B22BE3">
      <w:pPr>
        <w:tabs>
          <w:tab w:val="left" w:pos="432"/>
          <w:tab w:val="left" w:pos="864"/>
        </w:tabs>
      </w:pPr>
    </w:p>
    <w:p w:rsidR="00B22BE3" w:rsidRPr="00D80F64" w:rsidRDefault="00B22BE3" w:rsidP="00B22BE3">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B22BE3" w:rsidRDefault="00B22BE3" w:rsidP="00B22BE3">
      <w:pPr>
        <w:pStyle w:val="CALENDARHISTORY"/>
      </w:pPr>
      <w:r>
        <w:t>(Read the first time--March 23, 2021)</w:t>
      </w:r>
    </w:p>
    <w:p w:rsidR="00B22BE3" w:rsidRDefault="00B22BE3" w:rsidP="00B22BE3">
      <w:pPr>
        <w:pStyle w:val="CALENDARHISTORY"/>
      </w:pPr>
      <w:r>
        <w:t>(Reported by Committee on Judiciary--March 31, 2021)</w:t>
      </w:r>
    </w:p>
    <w:p w:rsidR="00B22BE3" w:rsidRDefault="00B22BE3" w:rsidP="00B22BE3">
      <w:pPr>
        <w:pStyle w:val="CALENDARHISTORY"/>
      </w:pPr>
      <w:r>
        <w:t>(Favorable with amendments)</w:t>
      </w:r>
    </w:p>
    <w:p w:rsidR="00B22BE3" w:rsidRPr="005A560D" w:rsidRDefault="00B22BE3" w:rsidP="00B22BE3">
      <w:pPr>
        <w:pStyle w:val="CALENDARHISTORY"/>
      </w:pPr>
      <w:r>
        <w:rPr>
          <w:u w:val="single"/>
        </w:rPr>
        <w:t>(Contested by Senator Matthews)</w:t>
      </w:r>
    </w:p>
    <w:p w:rsidR="00B22BE3" w:rsidRDefault="00B22BE3" w:rsidP="00B22BE3">
      <w:pPr>
        <w:tabs>
          <w:tab w:val="left" w:pos="432"/>
          <w:tab w:val="left" w:pos="864"/>
        </w:tabs>
      </w:pPr>
    </w:p>
    <w:p w:rsidR="00B22BE3" w:rsidRPr="00FE2D36" w:rsidRDefault="00B22BE3" w:rsidP="00B22BE3">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w:t>
      </w:r>
      <w:r w:rsidRPr="00FE2D36">
        <w:rPr>
          <w:u w:color="000000" w:themeColor="text1"/>
        </w:rPr>
        <w:lastRenderedPageBreak/>
        <w:t>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B22BE3" w:rsidRDefault="00B22BE3" w:rsidP="00B22BE3">
      <w:pPr>
        <w:pStyle w:val="CALENDARHISTORY"/>
      </w:pPr>
      <w:r>
        <w:t>(Read the first time--February 3, 2021)</w:t>
      </w:r>
    </w:p>
    <w:p w:rsidR="00B22BE3" w:rsidRDefault="00B22BE3" w:rsidP="00B22BE3">
      <w:pPr>
        <w:pStyle w:val="CALENDARHISTORY"/>
      </w:pPr>
      <w:r>
        <w:t>(Reported by Committee on Fish, Game and Forestry--April 06, 2021)</w:t>
      </w:r>
    </w:p>
    <w:p w:rsidR="00B22BE3" w:rsidRDefault="00B22BE3" w:rsidP="00B22BE3">
      <w:pPr>
        <w:pStyle w:val="CALENDARHISTORY"/>
      </w:pPr>
      <w:r>
        <w:t>(Favorable)</w:t>
      </w:r>
    </w:p>
    <w:p w:rsidR="00B22BE3" w:rsidRPr="00CD4FF5" w:rsidRDefault="00B22BE3" w:rsidP="00B22BE3"/>
    <w:p w:rsidR="00B22BE3" w:rsidRPr="001C0535" w:rsidRDefault="00B22BE3" w:rsidP="00B22BE3">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B22BE3" w:rsidRDefault="00B22BE3" w:rsidP="00B22BE3">
      <w:pPr>
        <w:pStyle w:val="CALENDARHISTORY"/>
        <w:keepNext/>
        <w:keepLines/>
      </w:pPr>
      <w:r>
        <w:t>(Read the first time--January 12, 2021)</w:t>
      </w:r>
    </w:p>
    <w:p w:rsidR="00B22BE3" w:rsidRDefault="00B22BE3" w:rsidP="00B22BE3">
      <w:pPr>
        <w:pStyle w:val="CALENDARHISTORY"/>
        <w:keepNext/>
        <w:keepLines/>
      </w:pPr>
      <w:r>
        <w:t>(Reported by Committee on Labor, Commerce and Industry--April 08, 2021)</w:t>
      </w:r>
    </w:p>
    <w:p w:rsidR="00B22BE3" w:rsidRDefault="00B22BE3" w:rsidP="00B22BE3">
      <w:pPr>
        <w:pStyle w:val="CALENDARHISTORY"/>
        <w:keepNext/>
        <w:keepLines/>
      </w:pPr>
      <w:r>
        <w:t>(Favorable)</w:t>
      </w:r>
    </w:p>
    <w:p w:rsidR="00B22BE3" w:rsidRPr="005A560D" w:rsidRDefault="00B22BE3" w:rsidP="00B22BE3">
      <w:pPr>
        <w:pStyle w:val="CALENDARHISTORY"/>
      </w:pPr>
      <w:r>
        <w:rPr>
          <w:u w:val="single"/>
        </w:rPr>
        <w:t>(Contested by Senator Peeler)</w:t>
      </w:r>
    </w:p>
    <w:p w:rsidR="00B22BE3" w:rsidRDefault="00B22BE3" w:rsidP="00B22BE3"/>
    <w:p w:rsidR="00B22BE3" w:rsidRPr="001561C1" w:rsidRDefault="00B22BE3" w:rsidP="00B22BE3">
      <w:r>
        <w:t>(Not to be considered before April 28, 2021)</w:t>
      </w:r>
    </w:p>
    <w:p w:rsidR="00B22BE3" w:rsidRPr="000F6892" w:rsidRDefault="00B22BE3" w:rsidP="00B22BE3">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B22BE3" w:rsidRDefault="00B22BE3" w:rsidP="00B22BE3">
      <w:pPr>
        <w:pStyle w:val="CALENDARHISTORY"/>
      </w:pPr>
      <w:r>
        <w:t>(Without reference--April 08, 2021)</w:t>
      </w:r>
    </w:p>
    <w:p w:rsidR="00B22BE3" w:rsidRDefault="00B22BE3" w:rsidP="00B22BE3">
      <w:r>
        <w:lastRenderedPageBreak/>
        <w:t>(Not to be considered before April 28, 2021)</w:t>
      </w:r>
    </w:p>
    <w:p w:rsidR="00B22BE3" w:rsidRPr="009C116F" w:rsidRDefault="00B22BE3" w:rsidP="00B22BE3">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t xml:space="preserve"> </w:t>
      </w:r>
      <w:r w:rsidRPr="009C116F">
        <w:t>PROVISIONS OF ARTICLE 1, CHAPTER 23, TITLE 1 OF THE 1976 CODE.</w:t>
      </w:r>
    </w:p>
    <w:p w:rsidR="00B22BE3" w:rsidRDefault="00B22BE3" w:rsidP="00B22BE3">
      <w:pPr>
        <w:pStyle w:val="CALENDARHISTORY"/>
      </w:pPr>
      <w:r>
        <w:t>(Without reference--April 08, 2021)</w:t>
      </w:r>
    </w:p>
    <w:p w:rsidR="00B22BE3" w:rsidRPr="00D645A9" w:rsidRDefault="00B22BE3" w:rsidP="00B22BE3"/>
    <w:p w:rsidR="00B22BE3" w:rsidRDefault="00B22BE3" w:rsidP="00B22BE3">
      <w:r>
        <w:t>(Not to be considered before April 28, 2021)</w:t>
      </w:r>
    </w:p>
    <w:p w:rsidR="00B22BE3" w:rsidRPr="005C25E5" w:rsidRDefault="00B22BE3" w:rsidP="00B22BE3">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B22BE3" w:rsidRDefault="00B22BE3" w:rsidP="00B22BE3">
      <w:pPr>
        <w:pStyle w:val="CALENDARHISTORY"/>
      </w:pPr>
      <w:r>
        <w:t>(Without reference--April 08, 2021)</w:t>
      </w:r>
    </w:p>
    <w:p w:rsidR="00B22BE3" w:rsidRDefault="00B22BE3" w:rsidP="00B22BE3"/>
    <w:p w:rsidR="00B22BE3" w:rsidRPr="00CD4FF5" w:rsidRDefault="00B22BE3" w:rsidP="00B22BE3">
      <w:r>
        <w:t>(Not to be considered before April 28, 2021)</w:t>
      </w:r>
    </w:p>
    <w:p w:rsidR="00B22BE3" w:rsidRPr="006E668C" w:rsidRDefault="00B22BE3" w:rsidP="00B22BE3">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B22BE3" w:rsidRDefault="00B22BE3" w:rsidP="00B22BE3">
      <w:pPr>
        <w:pStyle w:val="CALENDARHISTORY"/>
      </w:pPr>
      <w:r>
        <w:t>(Without reference--April 08, 2021)</w:t>
      </w:r>
    </w:p>
    <w:p w:rsidR="00B22BE3" w:rsidRDefault="00B22BE3" w:rsidP="00B22BE3"/>
    <w:p w:rsidR="00B22BE3" w:rsidRDefault="00B22BE3" w:rsidP="00B22BE3">
      <w:r>
        <w:t>(Not to be considered before April 28, 2021)</w:t>
      </w:r>
    </w:p>
    <w:p w:rsidR="00B22BE3" w:rsidRPr="004A17B2" w:rsidRDefault="00B22BE3" w:rsidP="00B22BE3">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B22BE3" w:rsidRDefault="00B22BE3" w:rsidP="00B22BE3">
      <w:pPr>
        <w:pStyle w:val="CALENDARHISTORY"/>
      </w:pPr>
      <w:r>
        <w:t>(Without reference--April 08, 2021)</w:t>
      </w:r>
    </w:p>
    <w:p w:rsidR="00B22BE3" w:rsidRDefault="00B22BE3" w:rsidP="00B22BE3"/>
    <w:p w:rsidR="00B22BE3" w:rsidRPr="006717E3" w:rsidRDefault="00B22BE3" w:rsidP="00B22BE3"/>
    <w:p w:rsidR="00B22BE3" w:rsidRDefault="00B22BE3" w:rsidP="00B22BE3"/>
    <w:p w:rsidR="00B22BE3" w:rsidRDefault="00B22BE3" w:rsidP="00B22BE3">
      <w:r>
        <w:lastRenderedPageBreak/>
        <w:t>(Not to be considered before April 28, 2021)</w:t>
      </w:r>
    </w:p>
    <w:p w:rsidR="00B22BE3" w:rsidRPr="00565614" w:rsidRDefault="00B22BE3" w:rsidP="00B22BE3">
      <w:pPr>
        <w:pStyle w:val="BILLTITLE"/>
        <w:keepNext/>
        <w:keepLines/>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B22BE3" w:rsidRDefault="00B22BE3" w:rsidP="00B22BE3">
      <w:pPr>
        <w:pStyle w:val="CALENDARHISTORY"/>
        <w:keepNext/>
        <w:keepLines/>
      </w:pPr>
      <w:r>
        <w:t>(Without reference--April 08, 2021)</w:t>
      </w:r>
    </w:p>
    <w:p w:rsidR="00B22BE3" w:rsidRDefault="00B22BE3" w:rsidP="00B22BE3"/>
    <w:p w:rsidR="00B22BE3" w:rsidRPr="00BC079A" w:rsidRDefault="00B22BE3" w:rsidP="00B22BE3">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B22BE3" w:rsidRDefault="00B22BE3" w:rsidP="00B22BE3">
      <w:pPr>
        <w:pStyle w:val="CALENDARHISTORY"/>
      </w:pPr>
      <w:r>
        <w:t>(Read the first time--March 10, 2021)</w:t>
      </w:r>
    </w:p>
    <w:p w:rsidR="00B22BE3" w:rsidRDefault="00B22BE3" w:rsidP="00B22BE3">
      <w:pPr>
        <w:pStyle w:val="CALENDARHISTORY"/>
      </w:pPr>
      <w:r>
        <w:t>(Reported by Committee on Labor, Commerce and Industry--April 08, 2021)</w:t>
      </w:r>
    </w:p>
    <w:p w:rsidR="00B22BE3" w:rsidRDefault="00B22BE3" w:rsidP="00B22BE3">
      <w:pPr>
        <w:pStyle w:val="CALENDARHISTORY"/>
      </w:pPr>
      <w:r>
        <w:t>(Favorable with amendments)</w:t>
      </w:r>
    </w:p>
    <w:p w:rsidR="00B22BE3" w:rsidRPr="004F0F6C" w:rsidRDefault="00B22BE3" w:rsidP="00B22BE3">
      <w:pPr>
        <w:pStyle w:val="CALENDARHISTORY"/>
      </w:pPr>
      <w:r>
        <w:rPr>
          <w:u w:val="single"/>
        </w:rPr>
        <w:t>(Contested by Senator Setzler)</w:t>
      </w:r>
    </w:p>
    <w:p w:rsidR="00B22BE3" w:rsidRDefault="00B22BE3" w:rsidP="00B22BE3"/>
    <w:p w:rsidR="00B22BE3" w:rsidRPr="00FB6A5F" w:rsidRDefault="00B22BE3" w:rsidP="00B22BE3">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 xml:space="preserve">10, AS AMENDED, RELATING TO CERTAIN TERMS AND THEIR DEFINITIONS CONTAINED IN THE PROVISIONS THAT PERTAIN TO THE DEPARTMENT OF MOTOR VEHICLES, SO AS TO CREATE ADDITIONAL TERMS AND DEFINITIONS </w:t>
      </w:r>
      <w:r w:rsidRPr="00FB6A5F">
        <w:lastRenderedPageBreak/>
        <w:t>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B22BE3" w:rsidRDefault="00B22BE3" w:rsidP="00B22BE3">
      <w:pPr>
        <w:pStyle w:val="CALENDARHISTORY"/>
      </w:pPr>
      <w:r>
        <w:t>(Read the first time--March 4, 2021)</w:t>
      </w:r>
    </w:p>
    <w:p w:rsidR="00B22BE3" w:rsidRDefault="00B22BE3" w:rsidP="00B22BE3">
      <w:pPr>
        <w:pStyle w:val="CALENDARHISTORY"/>
      </w:pPr>
      <w:r>
        <w:t>(Reported by Committee on Transportation--April 08, 2021)</w:t>
      </w:r>
    </w:p>
    <w:p w:rsidR="00B22BE3" w:rsidRDefault="00B22BE3" w:rsidP="00B22BE3">
      <w:pPr>
        <w:pStyle w:val="CALENDARHISTORY"/>
      </w:pPr>
      <w:r>
        <w:t>(Favorable)</w:t>
      </w:r>
    </w:p>
    <w:p w:rsidR="00B22BE3" w:rsidRPr="00D645A9" w:rsidRDefault="00B22BE3" w:rsidP="00B22BE3">
      <w:pPr>
        <w:pStyle w:val="CALENDARHISTORY"/>
      </w:pPr>
      <w:r>
        <w:rPr>
          <w:u w:val="single"/>
        </w:rPr>
        <w:t>(Contested by Senator Scott)</w:t>
      </w:r>
    </w:p>
    <w:p w:rsidR="00B22BE3" w:rsidRPr="00D645A9" w:rsidRDefault="00B22BE3" w:rsidP="00B22BE3"/>
    <w:p w:rsidR="00B22BE3" w:rsidRPr="00F60101" w:rsidRDefault="00B22BE3" w:rsidP="00B22BE3">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 xml:space="preserve">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w:t>
      </w:r>
      <w:r w:rsidRPr="00F60101">
        <w:lastRenderedPageBreak/>
        <w:t>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B22BE3" w:rsidRDefault="00B22BE3" w:rsidP="00B22BE3">
      <w:pPr>
        <w:pStyle w:val="CALENDARHISTORY"/>
      </w:pPr>
      <w:r>
        <w:t>(Read the first time--March 4, 2021)</w:t>
      </w:r>
    </w:p>
    <w:p w:rsidR="00B22BE3" w:rsidRDefault="00B22BE3" w:rsidP="00B22BE3">
      <w:pPr>
        <w:pStyle w:val="CALENDARHISTORY"/>
      </w:pPr>
      <w:r>
        <w:t>(Reported by Committee on Transportation--April 08, 2021)</w:t>
      </w:r>
    </w:p>
    <w:p w:rsidR="00B22BE3" w:rsidRDefault="00B22BE3" w:rsidP="00B22BE3">
      <w:pPr>
        <w:pStyle w:val="CALENDARHISTORY"/>
      </w:pPr>
      <w:r>
        <w:t>(Favorable)</w:t>
      </w:r>
    </w:p>
    <w:p w:rsidR="00B22BE3" w:rsidRDefault="00B22BE3" w:rsidP="00B22BE3"/>
    <w:p w:rsidR="00B22BE3" w:rsidRPr="00933564" w:rsidRDefault="00B22BE3" w:rsidP="00B22BE3">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33564">
        <w:t>.</w:t>
      </w:r>
    </w:p>
    <w:p w:rsidR="00B22BE3" w:rsidRDefault="00B22BE3" w:rsidP="00B22BE3">
      <w:pPr>
        <w:pStyle w:val="CALENDARHISTORY"/>
      </w:pPr>
      <w:r>
        <w:t>(Read the first time--February 17, 2021)</w:t>
      </w:r>
    </w:p>
    <w:p w:rsidR="00B22BE3" w:rsidRDefault="00B22BE3" w:rsidP="00B22BE3">
      <w:pPr>
        <w:pStyle w:val="CALENDARHISTORY"/>
      </w:pPr>
      <w:r>
        <w:t>(Reported by Committee on Transportation--April 08, 2021)</w:t>
      </w:r>
    </w:p>
    <w:p w:rsidR="00B22BE3" w:rsidRDefault="00B22BE3" w:rsidP="00B22BE3">
      <w:pPr>
        <w:pStyle w:val="CALENDARHISTORY"/>
      </w:pPr>
      <w:r>
        <w:t>(Favorable with amendments)</w:t>
      </w:r>
    </w:p>
    <w:p w:rsidR="00B22BE3" w:rsidRDefault="00B22BE3" w:rsidP="00B22BE3">
      <w:pPr>
        <w:pStyle w:val="CALENDARHISTORY"/>
      </w:pPr>
      <w:r>
        <w:t>(Committee Amendment Adopted--April 14, 2021)</w:t>
      </w:r>
    </w:p>
    <w:p w:rsidR="00B22BE3" w:rsidRPr="00BC5C77" w:rsidRDefault="00B22BE3" w:rsidP="00B22BE3"/>
    <w:p w:rsidR="00B22BE3" w:rsidRPr="001A4B6B" w:rsidRDefault="00B22BE3" w:rsidP="00B22BE3">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B22BE3" w:rsidRDefault="00B22BE3" w:rsidP="00B22BE3">
      <w:pPr>
        <w:pStyle w:val="CALENDARHISTORY"/>
        <w:keepNext/>
        <w:keepLines/>
      </w:pPr>
      <w:r>
        <w:t>(Without reference--April 13, 2021)</w:t>
      </w:r>
    </w:p>
    <w:p w:rsidR="00B22BE3" w:rsidRDefault="00B22BE3" w:rsidP="00B22BE3">
      <w:pPr>
        <w:tabs>
          <w:tab w:val="left" w:pos="432"/>
          <w:tab w:val="left" w:pos="864"/>
        </w:tabs>
      </w:pPr>
    </w:p>
    <w:p w:rsidR="00B22BE3" w:rsidRPr="00953E4E" w:rsidRDefault="00B22BE3" w:rsidP="00B22BE3">
      <w:pPr>
        <w:pStyle w:val="BILLTITLE"/>
        <w:keepNext/>
        <w:keepLines/>
      </w:pPr>
      <w:r w:rsidRPr="00953E4E">
        <w:lastRenderedPageBreak/>
        <w:t>H.</w:t>
      </w:r>
      <w:r w:rsidRPr="00953E4E">
        <w:tab/>
        <w:t>3805</w:t>
      </w:r>
      <w:r w:rsidRPr="00953E4E">
        <w:fldChar w:fldCharType="begin"/>
      </w:r>
      <w:r w:rsidRPr="00953E4E">
        <w:instrText xml:space="preserve"> XE "H. 3805" \b </w:instrText>
      </w:r>
      <w:r w:rsidRPr="00953E4E">
        <w:fldChar w:fldCharType="end"/>
      </w:r>
      <w:r w:rsidRPr="00953E4E">
        <w:t xml:space="preserve">--Reps. B. Cox, Erickson, Davis, Allison, Wooten, McGarry, Hill, Pope, Caskey, McCabe, Oremus, T. Moore, W. Newton, Ligon, Blackwell, R. Williams, Jefferson, Hixon, Taylor, S. Williams and Matthews:  </w:t>
      </w:r>
      <w:r w:rsidRPr="00953E4E">
        <w:rPr>
          <w:szCs w:val="30"/>
        </w:rPr>
        <w:t xml:space="preserve">A BILL </w:t>
      </w:r>
      <w:r w:rsidRPr="00953E4E">
        <w:t xml:space="preserve">TO AMEND THE CODE OF LAWS OF SOUTH CAROLINA, 1976, BY ADDING ARTICLE 147 TO CHAPTER 3, TITLE 56 SO AS TO PROVIDE THE DEPARTMENT OF MOTOR VEHICLES MAY ISSUE VARIOUS MILITARY SPECIAL LICENSE PLATES; AND TO REPEAL </w:t>
      </w:r>
      <w:r w:rsidRPr="00953E4E">
        <w:rPr>
          <w:color w:val="000000" w:themeColor="text1"/>
          <w:u w:color="000000" w:themeColor="text1"/>
        </w:rPr>
        <w:t>ARTICLES 7, 8, 14, 15, 16, 33, 38, 43, 53, 55, 56, 57, 59, 63, 68, 74, 84, 88, 99, 101, 102, 103, 104, 106, 107, 110, 111, 112, 115, 116, 117, 129, 131, 132, 143, and 144,</w:t>
      </w:r>
      <w:r w:rsidRPr="00953E4E">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53E4E">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953E4E">
        <w:noBreakHyphen/>
        <w:t>DUTY OVERSEAS VETERANS, ACTIVE DUTY MEMBERS OF THE UNITED STATES ARMED FORCES, COMBAT</w:t>
      </w:r>
      <w:r w:rsidRPr="00953E4E">
        <w:noBreakHyphen/>
        <w:t>RELATED DISABLED VETERAN, RECIPIENTS OF THE</w:t>
      </w:r>
      <w:r>
        <w:br/>
      </w:r>
      <w:r>
        <w:br/>
      </w:r>
      <w:r>
        <w:br/>
      </w:r>
      <w:r>
        <w:br/>
      </w:r>
      <w:r w:rsidRPr="00953E4E">
        <w:lastRenderedPageBreak/>
        <w:t>DISTINGUISHED FLYING CROSS, PALMETTO CROSS, AND LEGION OF MERIT SPECIAL LICENSE PLATES.</w:t>
      </w:r>
    </w:p>
    <w:p w:rsidR="00B22BE3" w:rsidRDefault="00B22BE3" w:rsidP="00B22BE3">
      <w:pPr>
        <w:pStyle w:val="CALENDARHISTORY"/>
      </w:pPr>
      <w:r>
        <w:t>(Read the first time--March 9, 2021)</w:t>
      </w:r>
    </w:p>
    <w:p w:rsidR="00B22BE3" w:rsidRDefault="00B22BE3" w:rsidP="00B22BE3">
      <w:pPr>
        <w:pStyle w:val="CALENDARHISTORY"/>
      </w:pPr>
      <w:r>
        <w:t>(Reported by Committee on Transportation--April 13, 2021)</w:t>
      </w:r>
    </w:p>
    <w:p w:rsidR="00B22BE3" w:rsidRDefault="00B22BE3" w:rsidP="00B22BE3">
      <w:pPr>
        <w:pStyle w:val="CALENDARHISTORY"/>
      </w:pPr>
      <w:r>
        <w:t>(Favorable with amendments)</w:t>
      </w:r>
    </w:p>
    <w:p w:rsidR="00B22BE3" w:rsidRDefault="00B22BE3" w:rsidP="00B22BE3">
      <w:pPr>
        <w:tabs>
          <w:tab w:val="left" w:pos="432"/>
          <w:tab w:val="left" w:pos="864"/>
        </w:tabs>
      </w:pPr>
    </w:p>
    <w:p w:rsidR="00B22BE3" w:rsidRPr="00525ABD" w:rsidRDefault="00B22BE3" w:rsidP="00B22BE3">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B22BE3" w:rsidRDefault="00B22BE3" w:rsidP="00B22BE3">
      <w:pPr>
        <w:pStyle w:val="CALENDARHISTORY"/>
      </w:pPr>
      <w:r>
        <w:t>(Read the first time--March 31, 2021)</w:t>
      </w:r>
    </w:p>
    <w:p w:rsidR="00B22BE3" w:rsidRDefault="00B22BE3" w:rsidP="00B22BE3">
      <w:pPr>
        <w:pStyle w:val="CALENDARHISTORY"/>
      </w:pPr>
      <w:r>
        <w:t>(Polled by Committee on Medical Affairs--April 14, 2021)</w:t>
      </w:r>
    </w:p>
    <w:p w:rsidR="00B22BE3" w:rsidRDefault="00B22BE3" w:rsidP="00B22BE3">
      <w:pPr>
        <w:pStyle w:val="CALENDARHISTORY"/>
      </w:pPr>
      <w:r>
        <w:t>(Favorable)</w:t>
      </w:r>
    </w:p>
    <w:p w:rsidR="00B22BE3" w:rsidRDefault="00B22BE3" w:rsidP="00B22BE3">
      <w:pPr>
        <w:tabs>
          <w:tab w:val="left" w:pos="432"/>
          <w:tab w:val="left" w:pos="864"/>
        </w:tabs>
      </w:pPr>
    </w:p>
    <w:p w:rsidR="00B22BE3" w:rsidRPr="00651337" w:rsidRDefault="00B22BE3" w:rsidP="00B22BE3">
      <w:pPr>
        <w:pStyle w:val="BILLTITLE"/>
        <w:rPr>
          <w:color w:val="000000" w:themeColor="text1"/>
          <w:u w:color="000000" w:themeColor="text1"/>
        </w:rPr>
      </w:pPr>
      <w:r w:rsidRPr="00651337">
        <w:t>H.</w:t>
      </w:r>
      <w:r w:rsidRPr="00651337">
        <w:tab/>
        <w:t>3017</w:t>
      </w:r>
      <w:r w:rsidRPr="00651337">
        <w:fldChar w:fldCharType="begin"/>
      </w:r>
      <w:r w:rsidRPr="00651337">
        <w:instrText xml:space="preserve"> XE “H. 3017” \b </w:instrText>
      </w:r>
      <w:r w:rsidRPr="00651337">
        <w:fldChar w:fldCharType="end"/>
      </w:r>
      <w:r w:rsidRPr="00651337">
        <w:t>--Reps. Davis, Atkinson, B. Newton, Magnuson, Fry, Daning, Felder, May, Long, Pope, Forrest, Oremus, M.M. Smith, Yow, McGinnis, Govan, Brawley, Willis, Henderson</w:t>
      </w:r>
      <w:r w:rsidRPr="00651337">
        <w:noBreakHyphen/>
        <w:t xml:space="preserve">Myers, Jones and McDaniel:  </w:t>
      </w:r>
      <w:r w:rsidRPr="00651337">
        <w:rPr>
          <w:szCs w:val="30"/>
        </w:rPr>
        <w:t xml:space="preserve">A BILL </w:t>
      </w:r>
      <w:r w:rsidRPr="00651337">
        <w:rPr>
          <w:color w:val="000000" w:themeColor="text1"/>
          <w:u w:color="000000" w:themeColor="text1"/>
        </w:rPr>
        <w:t>TO AMEND SECTION 59</w:t>
      </w:r>
      <w:r w:rsidRPr="00651337">
        <w:rPr>
          <w:color w:val="000000" w:themeColor="text1"/>
          <w:u w:color="000000" w:themeColor="text1"/>
        </w:rPr>
        <w:noBreakHyphen/>
        <w:t>104</w:t>
      </w:r>
      <w:r w:rsidRPr="00651337">
        <w:rPr>
          <w:color w:val="000000" w:themeColor="text1"/>
          <w:u w:color="000000" w:themeColor="text1"/>
        </w:rPr>
        <w:noBreakHyphen/>
        <w:t>20, CODE OF LAWS OF SOUTH CAROLINA, 1976, RELATING TO ELIGIBILITY FOR PALMETTO FELLOWS SCHOLARSHIPS, SO AS TO INCLUDE TWO</w:t>
      </w:r>
      <w:r w:rsidRPr="00651337">
        <w:rPr>
          <w:color w:val="000000" w:themeColor="text1"/>
          <w:u w:color="000000" w:themeColor="text1"/>
        </w:rPr>
        <w:noBreakHyphen/>
        <w:t>YEAR INSTITUTIONS OF HIGHER LEARNING AND TECHNICAL COLLEGES AMONG INSTITUTIONS OF HIGHER LEARNING WHOSE STUDENTS MAY BE ELIGIBLE FOR THE SCHOLARSHIPS.</w:t>
      </w:r>
    </w:p>
    <w:p w:rsidR="00B22BE3" w:rsidRDefault="00B22BE3" w:rsidP="00B22BE3">
      <w:pPr>
        <w:pStyle w:val="CALENDARHISTORY"/>
      </w:pPr>
      <w:r>
        <w:t>(Read the first time--February 18, 2021)</w:t>
      </w:r>
    </w:p>
    <w:p w:rsidR="00B22BE3" w:rsidRDefault="00B22BE3" w:rsidP="00B22BE3">
      <w:pPr>
        <w:pStyle w:val="CALENDARHISTORY"/>
      </w:pPr>
      <w:r>
        <w:t>(Reported by Committee on Education--April 14, 2021)</w:t>
      </w:r>
    </w:p>
    <w:p w:rsidR="00B22BE3" w:rsidRDefault="00B22BE3" w:rsidP="00B22BE3">
      <w:pPr>
        <w:pStyle w:val="CALENDARHISTORY"/>
      </w:pPr>
      <w:r>
        <w:t>(Favorable)</w:t>
      </w:r>
    </w:p>
    <w:p w:rsidR="00B22BE3" w:rsidRDefault="00B22BE3" w:rsidP="00B22BE3"/>
    <w:p w:rsidR="00B22BE3" w:rsidRPr="005E776F" w:rsidRDefault="00B22BE3" w:rsidP="00B22BE3">
      <w:pPr>
        <w:pStyle w:val="BILLTITLE"/>
        <w:keepNext/>
        <w:keepLines/>
        <w:rPr>
          <w:u w:color="000000" w:themeColor="text1"/>
        </w:rPr>
      </w:pPr>
      <w:r w:rsidRPr="005E776F">
        <w:t>H.</w:t>
      </w:r>
      <w:r w:rsidRPr="005E776F">
        <w:tab/>
        <w:t>3179</w:t>
      </w:r>
      <w:r w:rsidRPr="005E776F">
        <w:fldChar w:fldCharType="begin"/>
      </w:r>
      <w:r w:rsidRPr="005E776F">
        <w:instrText xml:space="preserve"> XE “H. 3179” \b </w:instrText>
      </w:r>
      <w:r w:rsidRPr="005E776F">
        <w:fldChar w:fldCharType="end"/>
      </w:r>
      <w:r w:rsidRPr="005E776F">
        <w:t xml:space="preserve">--Reps. G.M. Smith, McCabe, Caskey, Yow and Brawley:  </w:t>
      </w:r>
      <w:r w:rsidRPr="005E776F">
        <w:rPr>
          <w:szCs w:val="30"/>
        </w:rPr>
        <w:t xml:space="preserve">A BILL </w:t>
      </w:r>
      <w:r w:rsidRPr="005E776F">
        <w:rPr>
          <w:u w:color="000000" w:themeColor="text1"/>
        </w:rPr>
        <w:t>TO AMEND SECTION 44</w:t>
      </w:r>
      <w:r w:rsidRPr="005E776F">
        <w:rPr>
          <w:u w:color="000000" w:themeColor="text1"/>
        </w:rPr>
        <w:noBreakHyphen/>
        <w:t>53</w:t>
      </w:r>
      <w:r w:rsidRPr="005E776F">
        <w:rPr>
          <w:u w:color="000000" w:themeColor="text1"/>
        </w:rPr>
        <w:noBreakHyphen/>
        <w:t>360, AS AMENDED, CODE OF LAWS OF SOUTH CAROLINA, 1976, RELATING TO PRESCRIPTIONS, SO AS TO EXEMPT SURGICALLY IMPLANTED DRUG DELIVERY SYSTEMS FROM THE THIRTY</w:t>
      </w:r>
      <w:r w:rsidRPr="005E776F">
        <w:rPr>
          <w:u w:color="000000" w:themeColor="text1"/>
        </w:rPr>
        <w:noBreakHyphen/>
        <w:t>ONE DAY SUPPLY LIMITATION.</w:t>
      </w:r>
    </w:p>
    <w:p w:rsidR="00B22BE3" w:rsidRDefault="00B22BE3" w:rsidP="00B22BE3">
      <w:pPr>
        <w:pStyle w:val="CALENDARHISTORY"/>
        <w:keepNext/>
        <w:keepLines/>
      </w:pPr>
      <w:r>
        <w:t>(Read the first time--March 3, 2021)</w:t>
      </w:r>
    </w:p>
    <w:p w:rsidR="00B22BE3" w:rsidRDefault="00B22BE3" w:rsidP="00B22BE3">
      <w:pPr>
        <w:pStyle w:val="CALENDARHISTORY"/>
        <w:keepNext/>
        <w:keepLines/>
      </w:pPr>
      <w:r>
        <w:t>(Polled by Committee on Medical Affairs--April 14, 2021)</w:t>
      </w:r>
    </w:p>
    <w:p w:rsidR="00B22BE3" w:rsidRDefault="00B22BE3" w:rsidP="00B22BE3">
      <w:pPr>
        <w:pStyle w:val="CALENDARHISTORY"/>
        <w:keepNext/>
        <w:keepLines/>
      </w:pPr>
      <w:r>
        <w:t>(Favorable)</w:t>
      </w:r>
    </w:p>
    <w:p w:rsidR="00B22BE3" w:rsidRDefault="00B22BE3" w:rsidP="00B22BE3"/>
    <w:p w:rsidR="00B22BE3" w:rsidRPr="00837D99" w:rsidRDefault="00B22BE3" w:rsidP="00B22BE3">
      <w:pPr>
        <w:pStyle w:val="BILLTITLE"/>
      </w:pPr>
      <w:r w:rsidRPr="00837D99">
        <w:lastRenderedPageBreak/>
        <w:t>H.</w:t>
      </w:r>
      <w:r w:rsidRPr="00837D99">
        <w:tab/>
        <w:t>3567</w:t>
      </w:r>
      <w:r w:rsidRPr="00837D99">
        <w:fldChar w:fldCharType="begin"/>
      </w:r>
      <w:r w:rsidRPr="00837D99">
        <w:instrText xml:space="preserve"> XE "H. 3567" \b </w:instrText>
      </w:r>
      <w:r w:rsidRPr="00837D99">
        <w:fldChar w:fldCharType="end"/>
      </w:r>
      <w:r w:rsidRPr="00837D99">
        <w:t xml:space="preserve">--Reps. Bernstein, Collins, Felder, Hosey, Murray, Henegan, Jefferson and R. Williams:  </w:t>
      </w:r>
      <w:r w:rsidRPr="00837D99">
        <w:rPr>
          <w:szCs w:val="30"/>
        </w:rPr>
        <w:t xml:space="preserve">A BILL </w:t>
      </w:r>
      <w:r w:rsidRPr="00837D99">
        <w:t>TO AMEND SECTION 63</w:t>
      </w:r>
      <w:r w:rsidRPr="00837D99">
        <w:noBreakHyphen/>
        <w:t>7</w:t>
      </w:r>
      <w:r w:rsidRPr="00837D99">
        <w:noBreakHyphen/>
        <w:t>20, AS AMENDED, CODE OF LAWS OF SOUTH CAROLINA, 1976, RELATING TO TERMS DEFINED IN THE CHILDREN’S CODE, SO AS TO ADD A DEFINITION FOR “QUALIFIED RESIDENTIAL TREATMENT PROGRAM” AND OTHER TERMS; TO AMEND SECTIONS 63</w:t>
      </w:r>
      <w:r w:rsidRPr="00837D99">
        <w:noBreakHyphen/>
        <w:t>7</w:t>
      </w:r>
      <w:r w:rsidRPr="00837D99">
        <w:noBreakHyphen/>
        <w:t>1210 AND 63</w:t>
      </w:r>
      <w:r w:rsidRPr="00837D99">
        <w:noBreakHyphen/>
        <w:t>7</w:t>
      </w:r>
      <w:r w:rsidRPr="00837D99">
        <w:noBreakHyphen/>
        <w:t>2350, AS AMENDED, RELATING TO INVESTIGATIONS OF INSTITUTIONAL ABUSE AND RESTRICTIONS ON FOSTER CARE PLACEMENTS, RESPECTIVELY, SO AS TO MAKE CONFORMING CHANGES; BY ADDING SECTIONS 63</w:t>
      </w:r>
      <w:r w:rsidRPr="00837D99">
        <w:noBreakHyphen/>
        <w:t>7</w:t>
      </w:r>
      <w:r w:rsidRPr="00837D99">
        <w:noBreakHyphen/>
        <w:t>1730 AND 63</w:t>
      </w:r>
      <w:r w:rsidRPr="00837D99">
        <w:noBreakHyphen/>
        <w:t>7</w:t>
      </w:r>
      <w:r w:rsidRPr="00837D99">
        <w:noBreakHyphen/>
        <w:t>1740 SO AS TO REQUIRE ASSESSMENT, CASE PLANNING, AND JUDICIAL REVIEW FOR CHILDREN PLACED IN QUALIFIED RESIDENTIAL TREATMENT PROGRAMS; AND TO AMEND SECTION 63</w:t>
      </w:r>
      <w:r w:rsidRPr="00837D99">
        <w:noBreakHyphen/>
        <w:t>7</w:t>
      </w:r>
      <w:r w:rsidRPr="00837D99">
        <w:noBreakHyphen/>
        <w:t>1700, RELATING TO PERMANENCY PLANNING, SO AS TO MAKE CONFORMING CHANGES.</w:t>
      </w:r>
    </w:p>
    <w:p w:rsidR="00B22BE3" w:rsidRDefault="00B22BE3" w:rsidP="00B22BE3">
      <w:pPr>
        <w:pStyle w:val="CALENDARHISTORY"/>
      </w:pPr>
      <w:r>
        <w:t>(Read the first time--February 24, 2021)</w:t>
      </w:r>
    </w:p>
    <w:p w:rsidR="00B22BE3" w:rsidRDefault="00B22BE3" w:rsidP="00B22BE3">
      <w:pPr>
        <w:pStyle w:val="CALENDARHISTORY"/>
      </w:pPr>
      <w:r>
        <w:t>(Polled by Committee on Family and Veterans’ Services--April 14, 2021)</w:t>
      </w:r>
    </w:p>
    <w:p w:rsidR="00B22BE3" w:rsidRDefault="00B22BE3" w:rsidP="00B22BE3">
      <w:pPr>
        <w:pStyle w:val="CALENDARHISTORY"/>
      </w:pPr>
      <w:r>
        <w:t>(Favorable)</w:t>
      </w:r>
    </w:p>
    <w:p w:rsidR="00B22BE3" w:rsidRPr="00CD6408" w:rsidRDefault="00B22BE3" w:rsidP="00B22BE3"/>
    <w:p w:rsidR="00B22BE3" w:rsidRPr="00D204E6" w:rsidRDefault="00B22BE3" w:rsidP="00B22BE3">
      <w:pPr>
        <w:pStyle w:val="BILLTITLE"/>
        <w:rPr>
          <w:u w:color="000000" w:themeColor="text1"/>
        </w:rPr>
      </w:pPr>
      <w:r w:rsidRPr="00D204E6">
        <w:t>H.</w:t>
      </w:r>
      <w:r w:rsidRPr="00D204E6">
        <w:tab/>
        <w:t>4064</w:t>
      </w:r>
      <w:r w:rsidRPr="00D204E6">
        <w:fldChar w:fldCharType="begin"/>
      </w:r>
      <w:r w:rsidRPr="00D204E6">
        <w:instrText xml:space="preserve"> XE "H. 4064" \b </w:instrText>
      </w:r>
      <w:r w:rsidRPr="00D204E6">
        <w:fldChar w:fldCharType="end"/>
      </w:r>
      <w:r w:rsidRPr="00D204E6">
        <w:t xml:space="preserve">--Reps. G.M. Smith, Sandifer and Weeks:  </w:t>
      </w:r>
      <w:r w:rsidRPr="00D204E6">
        <w:rPr>
          <w:szCs w:val="30"/>
        </w:rPr>
        <w:t xml:space="preserve">A BILL </w:t>
      </w:r>
      <w:r w:rsidRPr="00D204E6">
        <w:rPr>
          <w:u w:color="000000" w:themeColor="text1"/>
        </w:rPr>
        <w:t>TO AMEND SECTION 12</w:t>
      </w:r>
      <w:r w:rsidRPr="00D204E6">
        <w:rPr>
          <w:u w:color="000000" w:themeColor="text1"/>
        </w:rPr>
        <w:noBreakHyphen/>
        <w:t>37</w:t>
      </w:r>
      <w:r w:rsidRPr="00D204E6">
        <w:rPr>
          <w:u w:color="000000" w:themeColor="text1"/>
        </w:rPr>
        <w:noBreakHyphen/>
        <w:t>220, AS AMENDED, CODE OF LAWS OF SOUTH CAROLINA, 1976, RELATING TO PROPERTY TAX EXEMPTIONS, SO AS TO CLARIFY THAT MANUFACTURING PROPERTY OWNED OR LEASED BY A PUBLIC UTILITY REGULATED BY THE</w:t>
      </w:r>
      <w:r>
        <w:rPr>
          <w:u w:color="000000" w:themeColor="text1"/>
        </w:rPr>
        <w:t xml:space="preserve"> </w:t>
      </w:r>
      <w:r w:rsidRPr="00D204E6">
        <w:rPr>
          <w:u w:color="000000" w:themeColor="text1"/>
        </w:rPr>
        <w:t>PUBLIC SERVICE COMMISSION DOES NOT QUALIFY FOR A 14.2857 PERCENT EXEMPTION.</w:t>
      </w:r>
    </w:p>
    <w:p w:rsidR="00B22BE3" w:rsidRDefault="00B22BE3" w:rsidP="00B22BE3">
      <w:pPr>
        <w:pStyle w:val="CALENDARHISTORY"/>
      </w:pPr>
      <w:r>
        <w:t>(Read the first time--April 7, 2021)</w:t>
      </w:r>
    </w:p>
    <w:p w:rsidR="00B22BE3" w:rsidRDefault="00B22BE3" w:rsidP="00B22BE3">
      <w:pPr>
        <w:pStyle w:val="CALENDARHISTORY"/>
      </w:pPr>
      <w:r>
        <w:t>(Reported by Committee on Finance--April 14, 2021)</w:t>
      </w:r>
    </w:p>
    <w:p w:rsidR="00B22BE3" w:rsidRDefault="00B22BE3" w:rsidP="00B22BE3">
      <w:pPr>
        <w:pStyle w:val="CALENDARHISTORY"/>
      </w:pPr>
      <w:r>
        <w:t>(Favorable with amendments)</w:t>
      </w:r>
    </w:p>
    <w:p w:rsidR="00B22BE3" w:rsidRDefault="00B22BE3" w:rsidP="00B22BE3">
      <w:pPr>
        <w:tabs>
          <w:tab w:val="left" w:pos="432"/>
          <w:tab w:val="left" w:pos="864"/>
        </w:tabs>
      </w:pPr>
    </w:p>
    <w:p w:rsidR="00B22BE3" w:rsidRPr="00C00AC5" w:rsidRDefault="00B22BE3" w:rsidP="00B22BE3">
      <w:pPr>
        <w:pStyle w:val="BILLTITLE"/>
      </w:pPr>
      <w:r w:rsidRPr="00C00AC5">
        <w:t>S.</w:t>
      </w:r>
      <w:r w:rsidRPr="00C00AC5">
        <w:tab/>
        <w:t>596</w:t>
      </w:r>
      <w:r w:rsidRPr="00C00AC5">
        <w:fldChar w:fldCharType="begin"/>
      </w:r>
      <w:r w:rsidRPr="00C00AC5">
        <w:instrText xml:space="preserve"> XE "S. 596" \b </w:instrText>
      </w:r>
      <w:r w:rsidRPr="00C00AC5">
        <w:fldChar w:fldCharType="end"/>
      </w:r>
      <w:r w:rsidRPr="00C00AC5">
        <w:t xml:space="preserve">--Senators Senn, Campsen, McElveen and Leatherman:  </w:t>
      </w:r>
      <w:r w:rsidRPr="00C00AC5">
        <w:rPr>
          <w:szCs w:val="30"/>
        </w:rPr>
        <w:t xml:space="preserve">A BILL </w:t>
      </w:r>
      <w:r w:rsidRPr="00C00AC5">
        <w:t>TO AMEND CHAPTER 1, TITLE 48 OF THE 1976 CODE, RELATING TO THE POLLUTION CONTROL ACT, BY ADDING SECTION 48-1-92, TO PROVIDE FOR THE REGULATION OF PREPRODUCTION PLASTIC BY THE</w:t>
      </w:r>
      <w:r>
        <w:br/>
      </w:r>
      <w:r>
        <w:br/>
      </w:r>
      <w:r w:rsidRPr="00C00AC5">
        <w:lastRenderedPageBreak/>
        <w:t>DEPARTMENT OF HEALTH AND ENVIRONMENTAL CONTROL.</w:t>
      </w:r>
    </w:p>
    <w:p w:rsidR="00B22BE3" w:rsidRDefault="00B22BE3" w:rsidP="00B22BE3">
      <w:pPr>
        <w:pStyle w:val="CALENDARHISTORY"/>
      </w:pPr>
      <w:r>
        <w:t>(Read the first time--February 23, 2021)</w:t>
      </w:r>
    </w:p>
    <w:p w:rsidR="00B22BE3" w:rsidRDefault="00B22BE3" w:rsidP="00B22BE3">
      <w:pPr>
        <w:pStyle w:val="CALENDARHISTORY"/>
      </w:pPr>
      <w:r>
        <w:t>(Reported by Committee on Medical Affairs--April 15, 2021)</w:t>
      </w:r>
    </w:p>
    <w:p w:rsidR="00B22BE3" w:rsidRDefault="00B22BE3" w:rsidP="00B22BE3">
      <w:pPr>
        <w:pStyle w:val="CALENDARHISTORY"/>
      </w:pPr>
      <w:r>
        <w:t>(Favorable with amendments)</w:t>
      </w:r>
    </w:p>
    <w:p w:rsidR="00B22BE3" w:rsidRDefault="00B22BE3" w:rsidP="00B22BE3">
      <w:pPr>
        <w:tabs>
          <w:tab w:val="left" w:pos="432"/>
          <w:tab w:val="left" w:pos="864"/>
        </w:tabs>
      </w:pPr>
    </w:p>
    <w:p w:rsidR="00B22BE3" w:rsidRDefault="00B22BE3" w:rsidP="00B22BE3">
      <w:pPr>
        <w:tabs>
          <w:tab w:val="left" w:pos="432"/>
          <w:tab w:val="left" w:pos="864"/>
        </w:tabs>
      </w:pPr>
    </w:p>
    <w:p w:rsidR="00B22BE3" w:rsidRPr="00576F2D" w:rsidRDefault="00B22BE3" w:rsidP="00B22BE3">
      <w:pPr>
        <w:pStyle w:val="CALENDARHEADING"/>
      </w:pPr>
      <w:r>
        <w:t>CONCURRENT RESOLUTION</w:t>
      </w:r>
    </w:p>
    <w:p w:rsidR="00B22BE3" w:rsidRDefault="00B22BE3" w:rsidP="00B22BE3">
      <w:pPr>
        <w:tabs>
          <w:tab w:val="left" w:pos="432"/>
          <w:tab w:val="left" w:pos="864"/>
        </w:tabs>
      </w:pPr>
    </w:p>
    <w:p w:rsidR="00B22BE3" w:rsidRDefault="00B22BE3" w:rsidP="00B22BE3">
      <w:pPr>
        <w:tabs>
          <w:tab w:val="left" w:pos="432"/>
          <w:tab w:val="left" w:pos="864"/>
        </w:tabs>
      </w:pPr>
    </w:p>
    <w:p w:rsidR="00B22BE3" w:rsidRPr="00FE4A16" w:rsidRDefault="00B22BE3" w:rsidP="00B22BE3">
      <w:pPr>
        <w:pStyle w:val="BILLTITLE"/>
      </w:pPr>
      <w:r w:rsidRPr="00FE4A16">
        <w:t>H.</w:t>
      </w:r>
      <w:r w:rsidRPr="00FE4A16">
        <w:tab/>
        <w:t>3438</w:t>
      </w:r>
      <w:r w:rsidRPr="00FE4A16">
        <w:fldChar w:fldCharType="begin"/>
      </w:r>
      <w:r w:rsidRPr="00FE4A16">
        <w:instrText xml:space="preserve"> XE “H. 3438” \b </w:instrText>
      </w:r>
      <w:r w:rsidRPr="00FE4A16">
        <w:fldChar w:fldCharType="end"/>
      </w:r>
      <w:r w:rsidRPr="00FE4A16">
        <w:t xml:space="preserve">--Rep. Gilliam:  </w:t>
      </w:r>
      <w:r w:rsidRPr="00FE4A16">
        <w:rPr>
          <w:szCs w:val="30"/>
        </w:rPr>
        <w:t xml:space="preserve">A CONCURRENT RESOLUTION </w:t>
      </w:r>
      <w:r w:rsidRPr="00FE4A16">
        <w:t>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B22BE3" w:rsidRDefault="00B22BE3" w:rsidP="00B22BE3">
      <w:pPr>
        <w:pStyle w:val="CALENDARHISTORY"/>
      </w:pPr>
      <w:r>
        <w:t>(Introduced--February 9, 2021)</w:t>
      </w:r>
    </w:p>
    <w:p w:rsidR="00B22BE3" w:rsidRDefault="00B22BE3" w:rsidP="00B22BE3">
      <w:pPr>
        <w:pStyle w:val="CALENDARHISTORY"/>
      </w:pPr>
      <w:r>
        <w:t>(Recalled from Committee on Transportation--April 14, 2021)</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5C36C0" w:rsidRDefault="005C36C0" w:rsidP="0062310D">
      <w:pPr>
        <w:tabs>
          <w:tab w:val="left" w:pos="432"/>
          <w:tab w:val="left" w:pos="864"/>
        </w:tabs>
        <w:rPr>
          <w:noProof/>
        </w:rPr>
        <w:sectPr w:rsidR="005C36C0" w:rsidSect="005C36C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C36C0" w:rsidRPr="005C36C0" w:rsidRDefault="005C36C0">
      <w:pPr>
        <w:pStyle w:val="Index1"/>
        <w:tabs>
          <w:tab w:val="right" w:leader="dot" w:pos="2798"/>
        </w:tabs>
        <w:rPr>
          <w:b/>
          <w:bCs/>
          <w:noProof/>
        </w:rPr>
      </w:pPr>
      <w:r w:rsidRPr="005C36C0">
        <w:rPr>
          <w:b/>
          <w:noProof/>
        </w:rPr>
        <w:t>S. 41</w:t>
      </w:r>
      <w:r w:rsidRPr="005C36C0">
        <w:rPr>
          <w:b/>
          <w:noProof/>
        </w:rPr>
        <w:tab/>
      </w:r>
      <w:r w:rsidRPr="005C36C0">
        <w:rPr>
          <w:b/>
          <w:bCs/>
          <w:noProof/>
        </w:rPr>
        <w:t>15</w:t>
      </w:r>
    </w:p>
    <w:p w:rsidR="005C36C0" w:rsidRPr="005C36C0" w:rsidRDefault="005C36C0">
      <w:pPr>
        <w:pStyle w:val="Index1"/>
        <w:tabs>
          <w:tab w:val="right" w:leader="dot" w:pos="2798"/>
        </w:tabs>
        <w:rPr>
          <w:b/>
          <w:bCs/>
          <w:noProof/>
        </w:rPr>
      </w:pPr>
      <w:r w:rsidRPr="005C36C0">
        <w:rPr>
          <w:b/>
          <w:noProof/>
        </w:rPr>
        <w:t>S. 94</w:t>
      </w:r>
      <w:r w:rsidRPr="005C36C0">
        <w:rPr>
          <w:b/>
          <w:noProof/>
        </w:rPr>
        <w:tab/>
      </w:r>
      <w:r w:rsidRPr="005C36C0">
        <w:rPr>
          <w:b/>
          <w:bCs/>
          <w:noProof/>
        </w:rPr>
        <w:t>8</w:t>
      </w:r>
    </w:p>
    <w:p w:rsidR="005C36C0" w:rsidRPr="005C36C0" w:rsidRDefault="005C36C0">
      <w:pPr>
        <w:pStyle w:val="Index1"/>
        <w:tabs>
          <w:tab w:val="right" w:leader="dot" w:pos="2798"/>
        </w:tabs>
        <w:rPr>
          <w:b/>
          <w:bCs/>
          <w:noProof/>
        </w:rPr>
      </w:pPr>
      <w:r w:rsidRPr="005C36C0">
        <w:rPr>
          <w:b/>
          <w:noProof/>
        </w:rPr>
        <w:t>S. 101</w:t>
      </w:r>
      <w:r w:rsidRPr="005C36C0">
        <w:rPr>
          <w:b/>
          <w:noProof/>
        </w:rPr>
        <w:tab/>
      </w:r>
      <w:r w:rsidRPr="005C36C0">
        <w:rPr>
          <w:b/>
          <w:bCs/>
          <w:noProof/>
        </w:rPr>
        <w:t>9</w:t>
      </w:r>
    </w:p>
    <w:p w:rsidR="005C36C0" w:rsidRPr="005C36C0" w:rsidRDefault="005C36C0">
      <w:pPr>
        <w:pStyle w:val="Index1"/>
        <w:tabs>
          <w:tab w:val="right" w:leader="dot" w:pos="2798"/>
        </w:tabs>
        <w:rPr>
          <w:b/>
          <w:bCs/>
          <w:noProof/>
        </w:rPr>
      </w:pPr>
      <w:r w:rsidRPr="005C36C0">
        <w:rPr>
          <w:b/>
          <w:noProof/>
        </w:rPr>
        <w:t>S. 150</w:t>
      </w:r>
      <w:r w:rsidRPr="005C36C0">
        <w:rPr>
          <w:b/>
          <w:noProof/>
        </w:rPr>
        <w:tab/>
      </w:r>
      <w:r w:rsidRPr="005C36C0">
        <w:rPr>
          <w:b/>
          <w:bCs/>
          <w:noProof/>
        </w:rPr>
        <w:t>12</w:t>
      </w:r>
    </w:p>
    <w:p w:rsidR="005C36C0" w:rsidRPr="005C36C0" w:rsidRDefault="005C36C0">
      <w:pPr>
        <w:pStyle w:val="Index1"/>
        <w:tabs>
          <w:tab w:val="right" w:leader="dot" w:pos="2798"/>
        </w:tabs>
        <w:rPr>
          <w:b/>
          <w:bCs/>
          <w:noProof/>
        </w:rPr>
      </w:pPr>
      <w:r w:rsidRPr="005C36C0">
        <w:rPr>
          <w:b/>
          <w:noProof/>
        </w:rPr>
        <w:t>S. 202</w:t>
      </w:r>
      <w:r w:rsidRPr="005C36C0">
        <w:rPr>
          <w:b/>
          <w:noProof/>
        </w:rPr>
        <w:tab/>
      </w:r>
      <w:r w:rsidRPr="005C36C0">
        <w:rPr>
          <w:b/>
          <w:bCs/>
          <w:noProof/>
        </w:rPr>
        <w:t>2</w:t>
      </w:r>
    </w:p>
    <w:p w:rsidR="005C36C0" w:rsidRPr="005C36C0" w:rsidRDefault="005C36C0">
      <w:pPr>
        <w:pStyle w:val="Index1"/>
        <w:tabs>
          <w:tab w:val="right" w:leader="dot" w:pos="2798"/>
        </w:tabs>
        <w:rPr>
          <w:b/>
          <w:bCs/>
          <w:noProof/>
        </w:rPr>
      </w:pPr>
      <w:r w:rsidRPr="005C36C0">
        <w:rPr>
          <w:b/>
          <w:noProof/>
        </w:rPr>
        <w:t>S. 235</w:t>
      </w:r>
      <w:r w:rsidRPr="005C36C0">
        <w:rPr>
          <w:b/>
          <w:noProof/>
        </w:rPr>
        <w:tab/>
      </w:r>
      <w:r w:rsidRPr="005C36C0">
        <w:rPr>
          <w:b/>
          <w:bCs/>
          <w:noProof/>
        </w:rPr>
        <w:t>9</w:t>
      </w:r>
    </w:p>
    <w:p w:rsidR="005C36C0" w:rsidRPr="005C36C0" w:rsidRDefault="005C36C0">
      <w:pPr>
        <w:pStyle w:val="Index1"/>
        <w:tabs>
          <w:tab w:val="right" w:leader="dot" w:pos="2798"/>
        </w:tabs>
        <w:rPr>
          <w:b/>
          <w:bCs/>
          <w:noProof/>
        </w:rPr>
      </w:pPr>
      <w:r w:rsidRPr="005C36C0">
        <w:rPr>
          <w:b/>
          <w:noProof/>
        </w:rPr>
        <w:t>S. 245</w:t>
      </w:r>
      <w:r w:rsidRPr="005C36C0">
        <w:rPr>
          <w:b/>
          <w:noProof/>
        </w:rPr>
        <w:tab/>
      </w:r>
      <w:r w:rsidRPr="005C36C0">
        <w:rPr>
          <w:b/>
          <w:bCs/>
          <w:noProof/>
        </w:rPr>
        <w:t>10</w:t>
      </w:r>
    </w:p>
    <w:p w:rsidR="005C36C0" w:rsidRPr="005C36C0" w:rsidRDefault="005C36C0">
      <w:pPr>
        <w:pStyle w:val="Index1"/>
        <w:tabs>
          <w:tab w:val="right" w:leader="dot" w:pos="2798"/>
        </w:tabs>
        <w:rPr>
          <w:b/>
          <w:bCs/>
          <w:noProof/>
        </w:rPr>
      </w:pPr>
      <w:r w:rsidRPr="005C36C0">
        <w:rPr>
          <w:b/>
          <w:noProof/>
        </w:rPr>
        <w:t>S. 308</w:t>
      </w:r>
      <w:r w:rsidRPr="005C36C0">
        <w:rPr>
          <w:b/>
          <w:noProof/>
        </w:rPr>
        <w:tab/>
      </w:r>
      <w:r w:rsidRPr="005C36C0">
        <w:rPr>
          <w:b/>
          <w:bCs/>
          <w:noProof/>
        </w:rPr>
        <w:t>13</w:t>
      </w:r>
    </w:p>
    <w:p w:rsidR="005C36C0" w:rsidRPr="005C36C0" w:rsidRDefault="005C36C0">
      <w:pPr>
        <w:pStyle w:val="Index1"/>
        <w:tabs>
          <w:tab w:val="right" w:leader="dot" w:pos="2798"/>
        </w:tabs>
        <w:rPr>
          <w:b/>
          <w:bCs/>
          <w:noProof/>
        </w:rPr>
      </w:pPr>
      <w:r w:rsidRPr="005C36C0">
        <w:rPr>
          <w:b/>
          <w:noProof/>
        </w:rPr>
        <w:t>S. 354</w:t>
      </w:r>
      <w:r w:rsidRPr="005C36C0">
        <w:rPr>
          <w:b/>
          <w:noProof/>
        </w:rPr>
        <w:tab/>
      </w:r>
      <w:r w:rsidRPr="005C36C0">
        <w:rPr>
          <w:b/>
          <w:bCs/>
          <w:noProof/>
        </w:rPr>
        <w:t>3</w:t>
      </w:r>
    </w:p>
    <w:p w:rsidR="005C36C0" w:rsidRPr="005C36C0" w:rsidRDefault="005C36C0">
      <w:pPr>
        <w:pStyle w:val="Index1"/>
        <w:tabs>
          <w:tab w:val="right" w:leader="dot" w:pos="2798"/>
        </w:tabs>
        <w:rPr>
          <w:b/>
          <w:bCs/>
          <w:noProof/>
        </w:rPr>
      </w:pPr>
      <w:r w:rsidRPr="005C36C0">
        <w:rPr>
          <w:b/>
          <w:noProof/>
        </w:rPr>
        <w:t>S. 376</w:t>
      </w:r>
      <w:r w:rsidRPr="005C36C0">
        <w:rPr>
          <w:b/>
          <w:noProof/>
        </w:rPr>
        <w:tab/>
      </w:r>
      <w:r w:rsidRPr="005C36C0">
        <w:rPr>
          <w:b/>
          <w:bCs/>
          <w:noProof/>
        </w:rPr>
        <w:t>7</w:t>
      </w:r>
    </w:p>
    <w:p w:rsidR="005C36C0" w:rsidRPr="005C36C0" w:rsidRDefault="005C36C0">
      <w:pPr>
        <w:pStyle w:val="Index1"/>
        <w:tabs>
          <w:tab w:val="right" w:leader="dot" w:pos="2798"/>
        </w:tabs>
        <w:rPr>
          <w:b/>
          <w:bCs/>
          <w:noProof/>
        </w:rPr>
      </w:pPr>
      <w:r w:rsidRPr="005C36C0">
        <w:rPr>
          <w:b/>
          <w:noProof/>
        </w:rPr>
        <w:t>S. 401</w:t>
      </w:r>
      <w:r w:rsidRPr="005C36C0">
        <w:rPr>
          <w:b/>
          <w:noProof/>
        </w:rPr>
        <w:tab/>
      </w:r>
      <w:r w:rsidRPr="005C36C0">
        <w:rPr>
          <w:b/>
          <w:bCs/>
          <w:noProof/>
        </w:rPr>
        <w:t>3</w:t>
      </w:r>
    </w:p>
    <w:p w:rsidR="005C36C0" w:rsidRPr="005C36C0" w:rsidRDefault="005C36C0">
      <w:pPr>
        <w:pStyle w:val="Index1"/>
        <w:tabs>
          <w:tab w:val="right" w:leader="dot" w:pos="2798"/>
        </w:tabs>
        <w:rPr>
          <w:b/>
          <w:bCs/>
          <w:noProof/>
        </w:rPr>
      </w:pPr>
      <w:r w:rsidRPr="005C36C0">
        <w:rPr>
          <w:b/>
          <w:noProof/>
        </w:rPr>
        <w:t>S. 432</w:t>
      </w:r>
      <w:r w:rsidRPr="005C36C0">
        <w:rPr>
          <w:b/>
          <w:noProof/>
        </w:rPr>
        <w:tab/>
      </w:r>
      <w:r w:rsidRPr="005C36C0">
        <w:rPr>
          <w:b/>
          <w:bCs/>
          <w:noProof/>
        </w:rPr>
        <w:t>10</w:t>
      </w:r>
    </w:p>
    <w:p w:rsidR="005C36C0" w:rsidRPr="005C36C0" w:rsidRDefault="005C36C0">
      <w:pPr>
        <w:pStyle w:val="Index1"/>
        <w:tabs>
          <w:tab w:val="right" w:leader="dot" w:pos="2798"/>
        </w:tabs>
        <w:rPr>
          <w:b/>
          <w:bCs/>
          <w:noProof/>
        </w:rPr>
      </w:pPr>
      <w:r w:rsidRPr="005C36C0">
        <w:rPr>
          <w:rFonts w:eastAsia="Calibri"/>
          <w:b/>
          <w:noProof/>
        </w:rPr>
        <w:t>S. 448</w:t>
      </w:r>
      <w:r w:rsidRPr="005C36C0">
        <w:rPr>
          <w:b/>
          <w:noProof/>
        </w:rPr>
        <w:tab/>
      </w:r>
      <w:r w:rsidRPr="005C36C0">
        <w:rPr>
          <w:b/>
          <w:bCs/>
          <w:noProof/>
        </w:rPr>
        <w:t>2</w:t>
      </w:r>
    </w:p>
    <w:p w:rsidR="005C36C0" w:rsidRPr="005C36C0" w:rsidRDefault="005C36C0">
      <w:pPr>
        <w:pStyle w:val="Index1"/>
        <w:tabs>
          <w:tab w:val="right" w:leader="dot" w:pos="2798"/>
        </w:tabs>
        <w:rPr>
          <w:b/>
          <w:bCs/>
          <w:noProof/>
        </w:rPr>
      </w:pPr>
      <w:r w:rsidRPr="005C36C0">
        <w:rPr>
          <w:b/>
          <w:noProof/>
        </w:rPr>
        <w:t>S. 464</w:t>
      </w:r>
      <w:r w:rsidRPr="005C36C0">
        <w:rPr>
          <w:b/>
          <w:noProof/>
        </w:rPr>
        <w:tab/>
      </w:r>
      <w:r w:rsidRPr="005C36C0">
        <w:rPr>
          <w:b/>
          <w:bCs/>
          <w:noProof/>
        </w:rPr>
        <w:t>13</w:t>
      </w:r>
    </w:p>
    <w:p w:rsidR="005C36C0" w:rsidRPr="005C36C0" w:rsidRDefault="005C36C0">
      <w:pPr>
        <w:pStyle w:val="Index1"/>
        <w:tabs>
          <w:tab w:val="right" w:leader="dot" w:pos="2798"/>
        </w:tabs>
        <w:rPr>
          <w:b/>
          <w:bCs/>
          <w:noProof/>
        </w:rPr>
      </w:pPr>
      <w:r w:rsidRPr="005C36C0">
        <w:rPr>
          <w:b/>
          <w:noProof/>
        </w:rPr>
        <w:t>S. 475</w:t>
      </w:r>
      <w:r w:rsidRPr="005C36C0">
        <w:rPr>
          <w:b/>
          <w:noProof/>
        </w:rPr>
        <w:tab/>
      </w:r>
      <w:r w:rsidRPr="005C36C0">
        <w:rPr>
          <w:b/>
          <w:bCs/>
          <w:noProof/>
        </w:rPr>
        <w:t>6</w:t>
      </w:r>
    </w:p>
    <w:p w:rsidR="005C36C0" w:rsidRPr="005C36C0" w:rsidRDefault="005C36C0">
      <w:pPr>
        <w:pStyle w:val="Index1"/>
        <w:tabs>
          <w:tab w:val="right" w:leader="dot" w:pos="2798"/>
        </w:tabs>
        <w:rPr>
          <w:b/>
          <w:bCs/>
          <w:noProof/>
        </w:rPr>
      </w:pPr>
      <w:r w:rsidRPr="005C36C0">
        <w:rPr>
          <w:b/>
          <w:noProof/>
        </w:rPr>
        <w:t>S. 595</w:t>
      </w:r>
      <w:r w:rsidRPr="005C36C0">
        <w:rPr>
          <w:b/>
          <w:noProof/>
        </w:rPr>
        <w:tab/>
      </w:r>
      <w:r w:rsidRPr="005C36C0">
        <w:rPr>
          <w:b/>
          <w:bCs/>
          <w:noProof/>
        </w:rPr>
        <w:t>9</w:t>
      </w:r>
    </w:p>
    <w:p w:rsidR="005C36C0" w:rsidRPr="005C36C0" w:rsidRDefault="005C36C0">
      <w:pPr>
        <w:pStyle w:val="Index1"/>
        <w:tabs>
          <w:tab w:val="right" w:leader="dot" w:pos="2798"/>
        </w:tabs>
        <w:rPr>
          <w:b/>
          <w:bCs/>
          <w:noProof/>
        </w:rPr>
      </w:pPr>
      <w:r w:rsidRPr="005C36C0">
        <w:rPr>
          <w:b/>
          <w:noProof/>
        </w:rPr>
        <w:t>S. 596</w:t>
      </w:r>
      <w:r w:rsidRPr="005C36C0">
        <w:rPr>
          <w:b/>
          <w:noProof/>
        </w:rPr>
        <w:tab/>
      </w:r>
      <w:r w:rsidRPr="005C36C0">
        <w:rPr>
          <w:b/>
          <w:bCs/>
          <w:noProof/>
        </w:rPr>
        <w:t>22</w:t>
      </w:r>
    </w:p>
    <w:p w:rsidR="005C36C0" w:rsidRPr="005C36C0" w:rsidRDefault="005C36C0">
      <w:pPr>
        <w:pStyle w:val="Index1"/>
        <w:tabs>
          <w:tab w:val="right" w:leader="dot" w:pos="2798"/>
        </w:tabs>
        <w:rPr>
          <w:b/>
          <w:bCs/>
          <w:noProof/>
        </w:rPr>
      </w:pPr>
      <w:r w:rsidRPr="005C36C0">
        <w:rPr>
          <w:b/>
          <w:noProof/>
        </w:rPr>
        <w:t>S. 614</w:t>
      </w:r>
      <w:r w:rsidRPr="005C36C0">
        <w:rPr>
          <w:b/>
          <w:noProof/>
        </w:rPr>
        <w:tab/>
      </w:r>
      <w:r w:rsidRPr="005C36C0">
        <w:rPr>
          <w:b/>
          <w:bCs/>
          <w:noProof/>
        </w:rPr>
        <w:t>10</w:t>
      </w:r>
    </w:p>
    <w:p w:rsidR="005C36C0" w:rsidRPr="005C36C0" w:rsidRDefault="005C36C0">
      <w:pPr>
        <w:pStyle w:val="Index1"/>
        <w:tabs>
          <w:tab w:val="right" w:leader="dot" w:pos="2798"/>
        </w:tabs>
        <w:rPr>
          <w:b/>
          <w:bCs/>
          <w:noProof/>
        </w:rPr>
      </w:pPr>
      <w:r w:rsidRPr="005C36C0">
        <w:rPr>
          <w:b/>
          <w:noProof/>
        </w:rPr>
        <w:t>S. 628</w:t>
      </w:r>
      <w:r w:rsidRPr="005C36C0">
        <w:rPr>
          <w:b/>
          <w:noProof/>
        </w:rPr>
        <w:tab/>
      </w:r>
      <w:r w:rsidRPr="005C36C0">
        <w:rPr>
          <w:b/>
          <w:bCs/>
          <w:noProof/>
        </w:rPr>
        <w:t>3</w:t>
      </w:r>
    </w:p>
    <w:p w:rsidR="005C36C0" w:rsidRPr="005C36C0" w:rsidRDefault="005C36C0">
      <w:pPr>
        <w:pStyle w:val="Index1"/>
        <w:tabs>
          <w:tab w:val="right" w:leader="dot" w:pos="2798"/>
        </w:tabs>
        <w:rPr>
          <w:b/>
          <w:bCs/>
          <w:noProof/>
        </w:rPr>
      </w:pPr>
      <w:r w:rsidRPr="005C36C0">
        <w:rPr>
          <w:b/>
          <w:noProof/>
        </w:rPr>
        <w:t>S. 635</w:t>
      </w:r>
      <w:r w:rsidRPr="005C36C0">
        <w:rPr>
          <w:b/>
          <w:noProof/>
        </w:rPr>
        <w:tab/>
      </w:r>
      <w:r w:rsidRPr="005C36C0">
        <w:rPr>
          <w:b/>
          <w:bCs/>
          <w:noProof/>
        </w:rPr>
        <w:t>5</w:t>
      </w:r>
    </w:p>
    <w:p w:rsidR="005C36C0" w:rsidRPr="005C36C0" w:rsidRDefault="005C36C0">
      <w:pPr>
        <w:pStyle w:val="Index1"/>
        <w:tabs>
          <w:tab w:val="right" w:leader="dot" w:pos="2798"/>
        </w:tabs>
        <w:rPr>
          <w:b/>
          <w:bCs/>
          <w:noProof/>
        </w:rPr>
      </w:pPr>
      <w:r w:rsidRPr="005C36C0">
        <w:rPr>
          <w:b/>
          <w:noProof/>
        </w:rPr>
        <w:t>S. 699</w:t>
      </w:r>
      <w:r w:rsidRPr="005C36C0">
        <w:rPr>
          <w:b/>
          <w:noProof/>
        </w:rPr>
        <w:tab/>
      </w:r>
      <w:r w:rsidRPr="005C36C0">
        <w:rPr>
          <w:b/>
          <w:bCs/>
          <w:noProof/>
        </w:rPr>
        <w:t>1</w:t>
      </w:r>
    </w:p>
    <w:p w:rsidR="005C36C0" w:rsidRPr="005C36C0" w:rsidRDefault="005C36C0">
      <w:pPr>
        <w:pStyle w:val="Index1"/>
        <w:tabs>
          <w:tab w:val="right" w:leader="dot" w:pos="2798"/>
        </w:tabs>
        <w:rPr>
          <w:b/>
          <w:bCs/>
          <w:noProof/>
        </w:rPr>
      </w:pPr>
      <w:r w:rsidRPr="005C36C0">
        <w:rPr>
          <w:b/>
          <w:noProof/>
        </w:rPr>
        <w:t>S. 717</w:t>
      </w:r>
      <w:r w:rsidRPr="005C36C0">
        <w:rPr>
          <w:b/>
          <w:noProof/>
        </w:rPr>
        <w:tab/>
      </w:r>
      <w:r w:rsidRPr="005C36C0">
        <w:rPr>
          <w:b/>
          <w:bCs/>
          <w:noProof/>
        </w:rPr>
        <w:t>21</w:t>
      </w:r>
    </w:p>
    <w:p w:rsidR="005C36C0" w:rsidRPr="005C36C0" w:rsidRDefault="005C36C0">
      <w:pPr>
        <w:pStyle w:val="Index1"/>
        <w:tabs>
          <w:tab w:val="right" w:leader="dot" w:pos="2798"/>
        </w:tabs>
        <w:rPr>
          <w:b/>
          <w:bCs/>
          <w:noProof/>
        </w:rPr>
      </w:pPr>
      <w:r w:rsidRPr="005C36C0">
        <w:rPr>
          <w:b/>
          <w:noProof/>
        </w:rPr>
        <w:t>S. 736</w:t>
      </w:r>
      <w:r w:rsidRPr="005C36C0">
        <w:rPr>
          <w:b/>
          <w:noProof/>
        </w:rPr>
        <w:tab/>
      </w:r>
      <w:r w:rsidRPr="005C36C0">
        <w:rPr>
          <w:b/>
          <w:bCs/>
          <w:noProof/>
        </w:rPr>
        <w:t>15</w:t>
      </w:r>
    </w:p>
    <w:p w:rsidR="005C36C0" w:rsidRPr="005C36C0" w:rsidRDefault="005C36C0">
      <w:pPr>
        <w:pStyle w:val="Index1"/>
        <w:tabs>
          <w:tab w:val="right" w:leader="dot" w:pos="2798"/>
        </w:tabs>
        <w:rPr>
          <w:b/>
          <w:bCs/>
          <w:noProof/>
        </w:rPr>
      </w:pPr>
      <w:r w:rsidRPr="005C36C0">
        <w:rPr>
          <w:b/>
          <w:noProof/>
        </w:rPr>
        <w:t>S. 737</w:t>
      </w:r>
      <w:r w:rsidRPr="005C36C0">
        <w:rPr>
          <w:b/>
          <w:noProof/>
        </w:rPr>
        <w:tab/>
      </w:r>
      <w:r w:rsidRPr="005C36C0">
        <w:rPr>
          <w:b/>
          <w:bCs/>
          <w:noProof/>
        </w:rPr>
        <w:t>16</w:t>
      </w:r>
    </w:p>
    <w:p w:rsidR="005C36C0" w:rsidRPr="005C36C0" w:rsidRDefault="005C36C0">
      <w:pPr>
        <w:pStyle w:val="Index1"/>
        <w:tabs>
          <w:tab w:val="right" w:leader="dot" w:pos="2798"/>
        </w:tabs>
        <w:rPr>
          <w:b/>
          <w:bCs/>
          <w:noProof/>
        </w:rPr>
      </w:pPr>
      <w:r w:rsidRPr="005C36C0">
        <w:rPr>
          <w:b/>
          <w:noProof/>
        </w:rPr>
        <w:t>S. 738</w:t>
      </w:r>
      <w:r w:rsidRPr="005C36C0">
        <w:rPr>
          <w:b/>
          <w:noProof/>
        </w:rPr>
        <w:tab/>
      </w:r>
      <w:r w:rsidRPr="005C36C0">
        <w:rPr>
          <w:b/>
          <w:bCs/>
          <w:noProof/>
        </w:rPr>
        <w:t>16</w:t>
      </w:r>
    </w:p>
    <w:p w:rsidR="005C36C0" w:rsidRPr="005C36C0" w:rsidRDefault="005C36C0">
      <w:pPr>
        <w:pStyle w:val="Index1"/>
        <w:tabs>
          <w:tab w:val="right" w:leader="dot" w:pos="2798"/>
        </w:tabs>
        <w:rPr>
          <w:b/>
          <w:bCs/>
          <w:noProof/>
        </w:rPr>
      </w:pPr>
      <w:r w:rsidRPr="005C36C0">
        <w:rPr>
          <w:b/>
          <w:noProof/>
        </w:rPr>
        <w:t>S. 739</w:t>
      </w:r>
      <w:r w:rsidRPr="005C36C0">
        <w:rPr>
          <w:b/>
          <w:noProof/>
        </w:rPr>
        <w:tab/>
      </w:r>
      <w:r w:rsidRPr="005C36C0">
        <w:rPr>
          <w:b/>
          <w:bCs/>
          <w:noProof/>
        </w:rPr>
        <w:t>16</w:t>
      </w:r>
    </w:p>
    <w:p w:rsidR="005C36C0" w:rsidRPr="005C36C0" w:rsidRDefault="005C36C0">
      <w:pPr>
        <w:pStyle w:val="Index1"/>
        <w:tabs>
          <w:tab w:val="right" w:leader="dot" w:pos="2798"/>
        </w:tabs>
        <w:rPr>
          <w:b/>
          <w:bCs/>
          <w:noProof/>
        </w:rPr>
      </w:pPr>
      <w:r w:rsidRPr="005C36C0">
        <w:rPr>
          <w:b/>
          <w:noProof/>
        </w:rPr>
        <w:t>S. 740</w:t>
      </w:r>
      <w:r w:rsidRPr="005C36C0">
        <w:rPr>
          <w:b/>
          <w:noProof/>
        </w:rPr>
        <w:tab/>
      </w:r>
      <w:r w:rsidRPr="005C36C0">
        <w:rPr>
          <w:b/>
          <w:bCs/>
          <w:noProof/>
        </w:rPr>
        <w:t>16</w:t>
      </w:r>
    </w:p>
    <w:p w:rsidR="005C36C0" w:rsidRPr="005C36C0" w:rsidRDefault="005C36C0">
      <w:pPr>
        <w:pStyle w:val="Index1"/>
        <w:tabs>
          <w:tab w:val="right" w:leader="dot" w:pos="2798"/>
        </w:tabs>
        <w:rPr>
          <w:b/>
          <w:bCs/>
          <w:noProof/>
        </w:rPr>
      </w:pPr>
      <w:r w:rsidRPr="005C36C0">
        <w:rPr>
          <w:b/>
          <w:noProof/>
        </w:rPr>
        <w:t>S. 742</w:t>
      </w:r>
      <w:r w:rsidRPr="005C36C0">
        <w:rPr>
          <w:b/>
          <w:noProof/>
        </w:rPr>
        <w:tab/>
      </w:r>
      <w:r w:rsidRPr="005C36C0">
        <w:rPr>
          <w:b/>
          <w:bCs/>
          <w:noProof/>
        </w:rPr>
        <w:t>17</w:t>
      </w:r>
    </w:p>
    <w:p w:rsidR="005C36C0" w:rsidRDefault="005C36C0">
      <w:pPr>
        <w:pStyle w:val="Index1"/>
        <w:tabs>
          <w:tab w:val="right" w:leader="dot" w:pos="2798"/>
        </w:tabs>
        <w:rPr>
          <w:b/>
          <w:bCs/>
          <w:noProof/>
        </w:rPr>
      </w:pPr>
      <w:r w:rsidRPr="005C36C0">
        <w:rPr>
          <w:b/>
          <w:noProof/>
        </w:rPr>
        <w:t>S. 748</w:t>
      </w:r>
      <w:r w:rsidRPr="005C36C0">
        <w:rPr>
          <w:b/>
          <w:noProof/>
        </w:rPr>
        <w:tab/>
      </w:r>
      <w:r w:rsidRPr="005C36C0">
        <w:rPr>
          <w:b/>
          <w:bCs/>
          <w:noProof/>
        </w:rPr>
        <w:t>19</w:t>
      </w:r>
    </w:p>
    <w:p w:rsidR="005C36C0" w:rsidRDefault="005C36C0" w:rsidP="005C36C0"/>
    <w:p w:rsidR="005C36C0" w:rsidRPr="005C36C0" w:rsidRDefault="005C36C0" w:rsidP="005C36C0"/>
    <w:p w:rsidR="005C36C0" w:rsidRPr="005C36C0" w:rsidRDefault="005C36C0">
      <w:pPr>
        <w:pStyle w:val="Index1"/>
        <w:tabs>
          <w:tab w:val="right" w:leader="dot" w:pos="2798"/>
        </w:tabs>
        <w:rPr>
          <w:b/>
          <w:bCs/>
          <w:noProof/>
        </w:rPr>
      </w:pPr>
      <w:r w:rsidRPr="005C36C0">
        <w:rPr>
          <w:b/>
          <w:noProof/>
        </w:rPr>
        <w:t>H. 3017</w:t>
      </w:r>
      <w:r w:rsidRPr="005C36C0">
        <w:rPr>
          <w:b/>
          <w:noProof/>
        </w:rPr>
        <w:tab/>
      </w:r>
      <w:r w:rsidRPr="005C36C0">
        <w:rPr>
          <w:b/>
          <w:bCs/>
          <w:noProof/>
        </w:rPr>
        <w:t>21</w:t>
      </w:r>
    </w:p>
    <w:p w:rsidR="005C36C0" w:rsidRPr="005C36C0" w:rsidRDefault="005C36C0">
      <w:pPr>
        <w:pStyle w:val="Index1"/>
        <w:tabs>
          <w:tab w:val="right" w:leader="dot" w:pos="2798"/>
        </w:tabs>
        <w:rPr>
          <w:b/>
          <w:bCs/>
          <w:noProof/>
        </w:rPr>
      </w:pPr>
      <w:r w:rsidRPr="005C36C0">
        <w:rPr>
          <w:b/>
          <w:noProof/>
        </w:rPr>
        <w:t>H. 3024</w:t>
      </w:r>
      <w:r w:rsidRPr="005C36C0">
        <w:rPr>
          <w:b/>
          <w:noProof/>
        </w:rPr>
        <w:tab/>
      </w:r>
      <w:r w:rsidRPr="005C36C0">
        <w:rPr>
          <w:b/>
          <w:bCs/>
          <w:noProof/>
        </w:rPr>
        <w:t>17</w:t>
      </w:r>
    </w:p>
    <w:p w:rsidR="005C36C0" w:rsidRPr="005C36C0" w:rsidRDefault="005C36C0">
      <w:pPr>
        <w:pStyle w:val="Index1"/>
        <w:tabs>
          <w:tab w:val="right" w:leader="dot" w:pos="2798"/>
        </w:tabs>
        <w:rPr>
          <w:b/>
          <w:bCs/>
          <w:noProof/>
        </w:rPr>
      </w:pPr>
      <w:r w:rsidRPr="005C36C0">
        <w:rPr>
          <w:b/>
          <w:noProof/>
        </w:rPr>
        <w:t>H. 3056</w:t>
      </w:r>
      <w:r w:rsidRPr="005C36C0">
        <w:rPr>
          <w:b/>
          <w:noProof/>
        </w:rPr>
        <w:tab/>
      </w:r>
      <w:r w:rsidRPr="005C36C0">
        <w:rPr>
          <w:b/>
          <w:bCs/>
          <w:noProof/>
        </w:rPr>
        <w:t>14</w:t>
      </w:r>
    </w:p>
    <w:p w:rsidR="005C36C0" w:rsidRPr="005C36C0" w:rsidRDefault="005C36C0">
      <w:pPr>
        <w:pStyle w:val="Index1"/>
        <w:tabs>
          <w:tab w:val="right" w:leader="dot" w:pos="2798"/>
        </w:tabs>
        <w:rPr>
          <w:b/>
          <w:bCs/>
          <w:noProof/>
        </w:rPr>
      </w:pPr>
      <w:r w:rsidRPr="005C36C0">
        <w:rPr>
          <w:b/>
          <w:noProof/>
        </w:rPr>
        <w:t>H. 3101</w:t>
      </w:r>
      <w:r w:rsidRPr="005C36C0">
        <w:rPr>
          <w:b/>
          <w:noProof/>
        </w:rPr>
        <w:tab/>
      </w:r>
      <w:r w:rsidRPr="005C36C0">
        <w:rPr>
          <w:b/>
          <w:bCs/>
          <w:noProof/>
        </w:rPr>
        <w:t>17</w:t>
      </w:r>
    </w:p>
    <w:p w:rsidR="005C36C0" w:rsidRPr="005C36C0" w:rsidRDefault="005C36C0">
      <w:pPr>
        <w:pStyle w:val="Index1"/>
        <w:tabs>
          <w:tab w:val="right" w:leader="dot" w:pos="2798"/>
        </w:tabs>
        <w:rPr>
          <w:b/>
          <w:bCs/>
          <w:noProof/>
        </w:rPr>
      </w:pPr>
      <w:r w:rsidRPr="005C36C0">
        <w:rPr>
          <w:b/>
          <w:noProof/>
        </w:rPr>
        <w:t>H. 3179</w:t>
      </w:r>
      <w:r w:rsidRPr="005C36C0">
        <w:rPr>
          <w:b/>
          <w:noProof/>
        </w:rPr>
        <w:tab/>
      </w:r>
      <w:r w:rsidRPr="005C36C0">
        <w:rPr>
          <w:b/>
          <w:bCs/>
          <w:noProof/>
        </w:rPr>
        <w:t>21</w:t>
      </w:r>
    </w:p>
    <w:p w:rsidR="005C36C0" w:rsidRPr="005C36C0" w:rsidRDefault="005C36C0">
      <w:pPr>
        <w:pStyle w:val="Index1"/>
        <w:tabs>
          <w:tab w:val="right" w:leader="dot" w:pos="2798"/>
        </w:tabs>
        <w:rPr>
          <w:b/>
          <w:bCs/>
          <w:noProof/>
        </w:rPr>
      </w:pPr>
      <w:r w:rsidRPr="005C36C0">
        <w:rPr>
          <w:b/>
          <w:noProof/>
        </w:rPr>
        <w:t>H. 3262</w:t>
      </w:r>
      <w:r w:rsidRPr="005C36C0">
        <w:rPr>
          <w:b/>
          <w:noProof/>
        </w:rPr>
        <w:tab/>
      </w:r>
      <w:r w:rsidRPr="005C36C0">
        <w:rPr>
          <w:b/>
          <w:bCs/>
          <w:noProof/>
        </w:rPr>
        <w:t>10</w:t>
      </w:r>
    </w:p>
    <w:p w:rsidR="005C36C0" w:rsidRPr="005C36C0" w:rsidRDefault="005C36C0">
      <w:pPr>
        <w:pStyle w:val="Index1"/>
        <w:tabs>
          <w:tab w:val="right" w:leader="dot" w:pos="2798"/>
        </w:tabs>
        <w:rPr>
          <w:b/>
          <w:bCs/>
          <w:noProof/>
        </w:rPr>
      </w:pPr>
      <w:r w:rsidRPr="005C36C0">
        <w:rPr>
          <w:b/>
          <w:noProof/>
        </w:rPr>
        <w:t>H. 3438</w:t>
      </w:r>
      <w:r w:rsidRPr="005C36C0">
        <w:rPr>
          <w:b/>
          <w:noProof/>
        </w:rPr>
        <w:tab/>
      </w:r>
      <w:r w:rsidRPr="005C36C0">
        <w:rPr>
          <w:b/>
          <w:bCs/>
          <w:noProof/>
        </w:rPr>
        <w:t>23</w:t>
      </w:r>
    </w:p>
    <w:p w:rsidR="005C36C0" w:rsidRPr="005C36C0" w:rsidRDefault="005C36C0">
      <w:pPr>
        <w:pStyle w:val="Index1"/>
        <w:tabs>
          <w:tab w:val="right" w:leader="dot" w:pos="2798"/>
        </w:tabs>
        <w:rPr>
          <w:b/>
          <w:bCs/>
          <w:noProof/>
        </w:rPr>
      </w:pPr>
      <w:r w:rsidRPr="005C36C0">
        <w:rPr>
          <w:b/>
          <w:noProof/>
        </w:rPr>
        <w:t>H. 3505</w:t>
      </w:r>
      <w:r w:rsidRPr="005C36C0">
        <w:rPr>
          <w:b/>
          <w:noProof/>
        </w:rPr>
        <w:tab/>
      </w:r>
      <w:r w:rsidRPr="005C36C0">
        <w:rPr>
          <w:b/>
          <w:bCs/>
          <w:noProof/>
        </w:rPr>
        <w:t>18</w:t>
      </w:r>
    </w:p>
    <w:p w:rsidR="005C36C0" w:rsidRPr="005C36C0" w:rsidRDefault="005C36C0">
      <w:pPr>
        <w:pStyle w:val="Index1"/>
        <w:tabs>
          <w:tab w:val="right" w:leader="dot" w:pos="2798"/>
        </w:tabs>
        <w:rPr>
          <w:b/>
          <w:bCs/>
          <w:noProof/>
        </w:rPr>
      </w:pPr>
      <w:r w:rsidRPr="005C36C0">
        <w:rPr>
          <w:b/>
          <w:noProof/>
        </w:rPr>
        <w:t>H. 3539</w:t>
      </w:r>
      <w:r w:rsidRPr="005C36C0">
        <w:rPr>
          <w:b/>
          <w:noProof/>
        </w:rPr>
        <w:tab/>
      </w:r>
      <w:r w:rsidRPr="005C36C0">
        <w:rPr>
          <w:b/>
          <w:bCs/>
          <w:noProof/>
        </w:rPr>
        <w:t>12</w:t>
      </w:r>
    </w:p>
    <w:p w:rsidR="005C36C0" w:rsidRPr="005C36C0" w:rsidRDefault="005C36C0">
      <w:pPr>
        <w:pStyle w:val="Index1"/>
        <w:tabs>
          <w:tab w:val="right" w:leader="dot" w:pos="2798"/>
        </w:tabs>
        <w:rPr>
          <w:b/>
          <w:bCs/>
          <w:noProof/>
        </w:rPr>
      </w:pPr>
      <w:r w:rsidRPr="005C36C0">
        <w:rPr>
          <w:b/>
          <w:noProof/>
        </w:rPr>
        <w:t>H. 3567</w:t>
      </w:r>
      <w:r w:rsidRPr="005C36C0">
        <w:rPr>
          <w:b/>
          <w:noProof/>
        </w:rPr>
        <w:tab/>
      </w:r>
      <w:r w:rsidRPr="005C36C0">
        <w:rPr>
          <w:b/>
          <w:bCs/>
          <w:noProof/>
        </w:rPr>
        <w:t>22</w:t>
      </w:r>
    </w:p>
    <w:p w:rsidR="005C36C0" w:rsidRPr="005C36C0" w:rsidRDefault="005C36C0">
      <w:pPr>
        <w:pStyle w:val="Index1"/>
        <w:tabs>
          <w:tab w:val="right" w:leader="dot" w:pos="2798"/>
        </w:tabs>
        <w:rPr>
          <w:b/>
          <w:bCs/>
          <w:noProof/>
        </w:rPr>
      </w:pPr>
      <w:r w:rsidRPr="005C36C0">
        <w:rPr>
          <w:b/>
          <w:noProof/>
        </w:rPr>
        <w:t>H. 3586</w:t>
      </w:r>
      <w:r w:rsidRPr="005C36C0">
        <w:rPr>
          <w:b/>
          <w:noProof/>
        </w:rPr>
        <w:tab/>
      </w:r>
      <w:r w:rsidRPr="005C36C0">
        <w:rPr>
          <w:b/>
          <w:bCs/>
          <w:noProof/>
        </w:rPr>
        <w:t>7</w:t>
      </w:r>
    </w:p>
    <w:p w:rsidR="005C36C0" w:rsidRPr="005C36C0" w:rsidRDefault="005C36C0">
      <w:pPr>
        <w:pStyle w:val="Index1"/>
        <w:tabs>
          <w:tab w:val="right" w:leader="dot" w:pos="2798"/>
        </w:tabs>
        <w:rPr>
          <w:b/>
          <w:bCs/>
          <w:noProof/>
        </w:rPr>
      </w:pPr>
      <w:r w:rsidRPr="005C36C0">
        <w:rPr>
          <w:b/>
          <w:noProof/>
        </w:rPr>
        <w:t>H. 3664</w:t>
      </w:r>
      <w:r w:rsidRPr="005C36C0">
        <w:rPr>
          <w:b/>
          <w:noProof/>
        </w:rPr>
        <w:tab/>
      </w:r>
      <w:r w:rsidRPr="005C36C0">
        <w:rPr>
          <w:b/>
          <w:bCs/>
          <w:noProof/>
        </w:rPr>
        <w:t>6</w:t>
      </w:r>
    </w:p>
    <w:p w:rsidR="005C36C0" w:rsidRPr="005C36C0" w:rsidRDefault="005C36C0">
      <w:pPr>
        <w:pStyle w:val="Index1"/>
        <w:tabs>
          <w:tab w:val="right" w:leader="dot" w:pos="2798"/>
        </w:tabs>
        <w:rPr>
          <w:b/>
          <w:bCs/>
          <w:noProof/>
        </w:rPr>
      </w:pPr>
      <w:r w:rsidRPr="005C36C0">
        <w:rPr>
          <w:b/>
          <w:noProof/>
        </w:rPr>
        <w:t>H. 3689</w:t>
      </w:r>
      <w:r w:rsidRPr="005C36C0">
        <w:rPr>
          <w:b/>
          <w:noProof/>
        </w:rPr>
        <w:tab/>
      </w:r>
      <w:r w:rsidRPr="005C36C0">
        <w:rPr>
          <w:b/>
          <w:bCs/>
          <w:noProof/>
        </w:rPr>
        <w:t>19</w:t>
      </w:r>
    </w:p>
    <w:p w:rsidR="005C36C0" w:rsidRPr="005C36C0" w:rsidRDefault="005C36C0">
      <w:pPr>
        <w:pStyle w:val="Index1"/>
        <w:tabs>
          <w:tab w:val="right" w:leader="dot" w:pos="2798"/>
        </w:tabs>
        <w:rPr>
          <w:b/>
          <w:bCs/>
          <w:noProof/>
        </w:rPr>
      </w:pPr>
      <w:r w:rsidRPr="005C36C0">
        <w:rPr>
          <w:b/>
          <w:noProof/>
        </w:rPr>
        <w:t>H. 3805</w:t>
      </w:r>
      <w:r w:rsidRPr="005C36C0">
        <w:rPr>
          <w:b/>
          <w:noProof/>
        </w:rPr>
        <w:tab/>
      </w:r>
      <w:r w:rsidRPr="005C36C0">
        <w:rPr>
          <w:b/>
          <w:bCs/>
          <w:noProof/>
        </w:rPr>
        <w:t>20</w:t>
      </w:r>
    </w:p>
    <w:p w:rsidR="005C36C0" w:rsidRPr="005C36C0" w:rsidRDefault="005C36C0">
      <w:pPr>
        <w:pStyle w:val="Index1"/>
        <w:tabs>
          <w:tab w:val="right" w:leader="dot" w:pos="2798"/>
        </w:tabs>
        <w:rPr>
          <w:b/>
          <w:bCs/>
          <w:noProof/>
        </w:rPr>
      </w:pPr>
      <w:r w:rsidRPr="005C36C0">
        <w:rPr>
          <w:b/>
          <w:noProof/>
        </w:rPr>
        <w:t>H. 3991</w:t>
      </w:r>
      <w:r w:rsidRPr="005C36C0">
        <w:rPr>
          <w:b/>
          <w:noProof/>
        </w:rPr>
        <w:tab/>
      </w:r>
      <w:r w:rsidRPr="005C36C0">
        <w:rPr>
          <w:b/>
          <w:bCs/>
          <w:noProof/>
        </w:rPr>
        <w:t>14</w:t>
      </w:r>
    </w:p>
    <w:p w:rsidR="005C36C0" w:rsidRPr="005C36C0" w:rsidRDefault="005C36C0">
      <w:pPr>
        <w:pStyle w:val="Index1"/>
        <w:tabs>
          <w:tab w:val="right" w:leader="dot" w:pos="2798"/>
        </w:tabs>
        <w:rPr>
          <w:b/>
          <w:bCs/>
          <w:noProof/>
        </w:rPr>
      </w:pPr>
      <w:r w:rsidRPr="005C36C0">
        <w:rPr>
          <w:b/>
          <w:noProof/>
        </w:rPr>
        <w:t>H. 4027</w:t>
      </w:r>
      <w:r w:rsidRPr="005C36C0">
        <w:rPr>
          <w:b/>
          <w:noProof/>
        </w:rPr>
        <w:tab/>
      </w:r>
      <w:r w:rsidRPr="005C36C0">
        <w:rPr>
          <w:b/>
          <w:bCs/>
          <w:noProof/>
        </w:rPr>
        <w:t>11</w:t>
      </w:r>
    </w:p>
    <w:p w:rsidR="005C36C0" w:rsidRPr="005C36C0" w:rsidRDefault="005C36C0">
      <w:pPr>
        <w:pStyle w:val="Index1"/>
        <w:tabs>
          <w:tab w:val="right" w:leader="dot" w:pos="2798"/>
        </w:tabs>
        <w:rPr>
          <w:b/>
          <w:bCs/>
          <w:noProof/>
        </w:rPr>
      </w:pPr>
      <w:r w:rsidRPr="005C36C0">
        <w:rPr>
          <w:b/>
          <w:noProof/>
        </w:rPr>
        <w:t>H. 4064</w:t>
      </w:r>
      <w:r w:rsidRPr="005C36C0">
        <w:rPr>
          <w:b/>
          <w:noProof/>
        </w:rPr>
        <w:tab/>
      </w:r>
      <w:r w:rsidRPr="005C36C0">
        <w:rPr>
          <w:b/>
          <w:bCs/>
          <w:noProof/>
        </w:rPr>
        <w:t>22</w:t>
      </w:r>
    </w:p>
    <w:p w:rsidR="005C36C0" w:rsidRDefault="005C36C0" w:rsidP="0062310D">
      <w:pPr>
        <w:tabs>
          <w:tab w:val="left" w:pos="432"/>
          <w:tab w:val="left" w:pos="864"/>
        </w:tabs>
        <w:rPr>
          <w:noProof/>
        </w:rPr>
        <w:sectPr w:rsidR="005C36C0" w:rsidSect="005C36C0">
          <w:type w:val="continuous"/>
          <w:pgSz w:w="12240" w:h="15840" w:code="1"/>
          <w:pgMar w:top="1008" w:right="4666" w:bottom="3499" w:left="1238" w:header="0" w:footer="3499" w:gutter="0"/>
          <w:cols w:num="2" w:space="720"/>
          <w:titlePg/>
          <w:docGrid w:linePitch="360"/>
        </w:sectPr>
      </w:pPr>
    </w:p>
    <w:p w:rsidR="0036113A" w:rsidRDefault="005C36C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C36C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4F" w:rsidRDefault="006A2B4F">
      <w:r>
        <w:separator/>
      </w:r>
    </w:p>
  </w:endnote>
  <w:endnote w:type="continuationSeparator" w:id="0">
    <w:p w:rsidR="006A2B4F" w:rsidRDefault="006A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316B2">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316B2">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4F" w:rsidRDefault="006A2B4F">
      <w:r>
        <w:separator/>
      </w:r>
    </w:p>
  </w:footnote>
  <w:footnote w:type="continuationSeparator" w:id="0">
    <w:p w:rsidR="006A2B4F" w:rsidRDefault="006A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4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6B2"/>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43F9"/>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788"/>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36C0"/>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2B4F"/>
    <w:rsid w:val="006A47F2"/>
    <w:rsid w:val="006A6F5D"/>
    <w:rsid w:val="006A7CFF"/>
    <w:rsid w:val="006B362E"/>
    <w:rsid w:val="006B36B2"/>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2BE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2276"/>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04B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C11E8B-2C58-4154-B765-4215ABF0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E4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F9"/>
    <w:rPr>
      <w:rFonts w:ascii="Segoe UI" w:hAnsi="Segoe UI" w:cs="Segoe UI"/>
      <w:sz w:val="18"/>
      <w:szCs w:val="18"/>
    </w:rPr>
  </w:style>
  <w:style w:type="paragraph" w:styleId="Index1">
    <w:name w:val="index 1"/>
    <w:basedOn w:val="Normal"/>
    <w:next w:val="Normal"/>
    <w:autoRedefine/>
    <w:uiPriority w:val="99"/>
    <w:semiHidden/>
    <w:unhideWhenUsed/>
    <w:rsid w:val="005C36C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5A92-681D-4F76-B08D-01B7B4CC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5625</Words>
  <Characters>30046</Characters>
  <Application>Microsoft Office Word</Application>
  <DocSecurity>0</DocSecurity>
  <Lines>1048</Lines>
  <Paragraphs>279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4/20/2021 - South Carolina Legislature Online</dc:title>
  <dc:creator>Lesley Stone</dc:creator>
  <cp:lastModifiedBy>Danny Crook</cp:lastModifiedBy>
  <cp:revision>2</cp:revision>
  <cp:lastPrinted>2021-04-19T13:51:00Z</cp:lastPrinted>
  <dcterms:created xsi:type="dcterms:W3CDTF">2021-04-19T17:27:00Z</dcterms:created>
  <dcterms:modified xsi:type="dcterms:W3CDTF">2021-04-19T17:27:00Z</dcterms:modified>
</cp:coreProperties>
</file>