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J. Moore, M.M. Smith, Atkinson, B.J. Cox, Gagnon, Hayes, Caskey and Chapman</w:t>
      </w:r>
    </w:p>
    <w:p>
      <w:pPr>
        <w:widowControl w:val="false"/>
        <w:spacing w:after="0"/>
        <w:jc w:val="left"/>
      </w:pPr>
      <w:r>
        <w:rPr>
          <w:rFonts w:ascii="Times New Roman"/>
          <w:sz w:val="22"/>
        </w:rPr>
        <w:t xml:space="preserve">Document Path: LC-0158WAB23.docx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Anesthesiologists' assistants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c831e94e9bdb4be2">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Medical, Military, Public and Municipal Affairs</w:t>
      </w:r>
      <w:r>
        <w:t xml:space="preserve"> (</w:t>
      </w:r>
      <w:hyperlink w:history="true" r:id="Rf21c45bc5ecb4d40">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removed as sponsor: B. Newton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Medical, Military, Public and Municipal Affairs</w:t>
      </w:r>
      <w:r>
        <w:t xml:space="preserve"> (</w:t>
      </w:r>
      <w:hyperlink w:history="true" r:id="Rc80e29256ba6499b">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Chapman
 </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6b09c952e7ce41d8">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d2cbfa6c7f114781">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Yeas-112  Nays-0</w:t>
      </w:r>
      <w:r>
        <w:t xml:space="preserve"> (</w:t>
      </w:r>
      <w:hyperlink w:history="true" r:id="Rf8d79f5fe1df4273">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4ecc7c43b5ce4087">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a97f6dc5f1b04921">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Medical Affairs</w:t>
      </w:r>
      <w:r>
        <w:t xml:space="preserve"> (</w:t>
      </w:r>
      <w:hyperlink w:history="true" r:id="R2d855b53dd90414b">
        <w:r w:rsidRPr="00770434">
          <w:rPr>
            <w:rStyle w:val="Hyperlink"/>
          </w:rPr>
          <w:t>Senate Journal</w:t>
        </w:r>
        <w:r w:rsidRPr="00770434">
          <w:rPr>
            <w:rStyle w:val="Hyperlink"/>
          </w:rPr>
          <w:noBreakHyphen/>
          <w:t>page 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1baf68accd45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d5e850596a45d9">
        <w:r>
          <w:rPr>
            <w:rStyle w:val="Hyperlink"/>
            <w:u w:val="single"/>
          </w:rPr>
          <w:t>02/07/2023</w:t>
        </w:r>
      </w:hyperlink>
      <w:r>
        <w:t xml:space="preserve"/>
      </w:r>
    </w:p>
    <w:p>
      <w:pPr>
        <w:widowControl w:val="true"/>
        <w:spacing w:after="0"/>
        <w:jc w:val="left"/>
      </w:pPr>
      <w:r>
        <w:rPr>
          <w:rFonts w:ascii="Times New Roman"/>
          <w:sz w:val="22"/>
        </w:rPr>
        <w:t xml:space="preserve"/>
      </w:r>
      <w:hyperlink r:id="Ree8df790b7eb432f">
        <w:r>
          <w:rPr>
            <w:rStyle w:val="Hyperlink"/>
            <w:u w:val="single"/>
          </w:rPr>
          <w:t>03/29/2023</w:t>
        </w:r>
      </w:hyperlink>
      <w:r>
        <w:t xml:space="preserve"/>
      </w:r>
    </w:p>
    <w:p>
      <w:pPr>
        <w:widowControl w:val="true"/>
        <w:spacing w:after="0"/>
        <w:jc w:val="left"/>
      </w:pPr>
      <w:r>
        <w:rPr>
          <w:rFonts w:ascii="Times New Roman"/>
          <w:sz w:val="22"/>
        </w:rPr>
        <w:t xml:space="preserve"/>
      </w:r>
      <w:hyperlink r:id="R030815e560b840e3">
        <w:r>
          <w:rPr>
            <w:rStyle w:val="Hyperlink"/>
            <w:u w:val="single"/>
          </w:rPr>
          <w:t>04/03/2023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964B5" w:rsidP="00D964B5" w:rsidRDefault="00D964B5" w14:paraId="533E0EC9" w14:textId="77777777">
      <w:pPr>
        <w:pStyle w:val="sccoversheetstricken"/>
      </w:pPr>
      <w:r w:rsidRPr="00B07BF4">
        <w:t>Indicates Matter Stricken</w:t>
      </w:r>
    </w:p>
    <w:p w:rsidRPr="00B07BF4" w:rsidR="00D964B5" w:rsidP="00D964B5" w:rsidRDefault="00D964B5" w14:paraId="0ECA22F1" w14:textId="77777777">
      <w:pPr>
        <w:pStyle w:val="sccoversheetunderline"/>
      </w:pPr>
      <w:r w:rsidRPr="00B07BF4">
        <w:t>Indicates New Matter</w:t>
      </w:r>
    </w:p>
    <w:p w:rsidRPr="00B07BF4" w:rsidR="00D964B5" w:rsidP="00D964B5" w:rsidRDefault="00D964B5" w14:paraId="7BAB3CEE" w14:textId="77777777">
      <w:pPr>
        <w:pStyle w:val="sccoversheetemptyline"/>
      </w:pPr>
    </w:p>
    <w:sdt>
      <w:sdtPr>
        <w:alias w:val="status"/>
        <w:tag w:val="status"/>
        <w:id w:val="854397200"/>
        <w:placeholder>
          <w:docPart w:val="1356E2E4E4D74D61BD5788B93FB5FC65"/>
        </w:placeholder>
      </w:sdtPr>
      <w:sdtEndPr/>
      <w:sdtContent>
        <w:p w:rsidRPr="00B07BF4" w:rsidR="00D964B5" w:rsidP="00D964B5" w:rsidRDefault="00D964B5" w14:paraId="734D7E4E" w14:textId="3C6AB038">
          <w:pPr>
            <w:pStyle w:val="sccoversheetstatus"/>
          </w:pPr>
          <w:r>
            <w:t>Committee Report</w:t>
          </w:r>
        </w:p>
      </w:sdtContent>
    </w:sdt>
    <w:sdt>
      <w:sdtPr>
        <w:alias w:val="readfirst"/>
        <w:tag w:val="readfirst"/>
        <w:id w:val="-1779714481"/>
        <w:placeholder>
          <w:docPart w:val="1356E2E4E4D74D61BD5788B93FB5FC65"/>
        </w:placeholder>
        <w:text/>
      </w:sdtPr>
      <w:sdtEndPr/>
      <w:sdtContent>
        <w:p w:rsidRPr="00B07BF4" w:rsidR="00D964B5" w:rsidP="00D964B5" w:rsidRDefault="00D964B5" w14:paraId="7EF35C4F" w14:textId="2FFBD6CA">
          <w:pPr>
            <w:pStyle w:val="sccoversheetinfo"/>
          </w:pPr>
          <w:r>
            <w:t>March 29, 2023</w:t>
          </w:r>
        </w:p>
      </w:sdtContent>
    </w:sdt>
    <w:sdt>
      <w:sdtPr>
        <w:alias w:val="billnumber"/>
        <w:tag w:val="billnumber"/>
        <w:id w:val="-897512070"/>
        <w:placeholder>
          <w:docPart w:val="1356E2E4E4D74D61BD5788B93FB5FC65"/>
        </w:placeholder>
        <w:text/>
      </w:sdtPr>
      <w:sdtEndPr/>
      <w:sdtContent>
        <w:p w:rsidRPr="00B07BF4" w:rsidR="00D964B5" w:rsidP="00D964B5" w:rsidRDefault="00D964B5" w14:paraId="59294B24" w14:textId="6B7BCD92">
          <w:pPr>
            <w:pStyle w:val="sccoversheetbillno"/>
          </w:pPr>
          <w:r>
            <w:t>H. 3877</w:t>
          </w:r>
        </w:p>
      </w:sdtContent>
    </w:sdt>
    <w:p w:rsidRPr="00B07BF4" w:rsidR="00D964B5" w:rsidP="00D964B5" w:rsidRDefault="00D964B5" w14:paraId="20349B71" w14:textId="55E365F7">
      <w:pPr>
        <w:pStyle w:val="sccoversheetsponsor6"/>
      </w:pPr>
      <w:r w:rsidRPr="00B07BF4">
        <w:t xml:space="preserve">Introduced by </w:t>
      </w:r>
      <w:sdt>
        <w:sdtPr>
          <w:alias w:val="sponsortype"/>
          <w:tag w:val="sponsortype"/>
          <w:id w:val="1707217765"/>
          <w:placeholder>
            <w:docPart w:val="1356E2E4E4D74D61BD5788B93FB5FC65"/>
          </w:placeholder>
          <w:text/>
        </w:sdtPr>
        <w:sdtEndPr/>
        <w:sdtContent>
          <w:r>
            <w:t>Reps.</w:t>
          </w:r>
        </w:sdtContent>
      </w:sdt>
      <w:r w:rsidRPr="00B07BF4">
        <w:t xml:space="preserve"> </w:t>
      </w:r>
      <w:sdt>
        <w:sdtPr>
          <w:alias w:val="sponsors"/>
          <w:tag w:val="sponsors"/>
          <w:id w:val="716862734"/>
          <w:placeholder>
            <w:docPart w:val="1356E2E4E4D74D61BD5788B93FB5FC65"/>
          </w:placeholder>
          <w:text/>
        </w:sdtPr>
        <w:sdtEndPr/>
        <w:sdtContent>
          <w:r>
            <w:t>West, J. Moore, M. M. Smith, Atkinson, B. J. Cox, Gagnon, Hayes and Caskey</w:t>
          </w:r>
        </w:sdtContent>
      </w:sdt>
      <w:r w:rsidRPr="00B07BF4">
        <w:t xml:space="preserve"> </w:t>
      </w:r>
    </w:p>
    <w:p w:rsidRPr="00B07BF4" w:rsidR="00D964B5" w:rsidP="00D964B5" w:rsidRDefault="00D964B5" w14:paraId="1D3BFF17" w14:textId="77777777">
      <w:pPr>
        <w:pStyle w:val="sccoversheetsponsor6"/>
      </w:pPr>
    </w:p>
    <w:p w:rsidRPr="00B07BF4" w:rsidR="00D964B5" w:rsidP="005F019C" w:rsidRDefault="00E67A83" w14:paraId="21B5E24F" w14:textId="4C73BCA2">
      <w:pPr>
        <w:pStyle w:val="sccoversheetreadfirst"/>
      </w:pPr>
      <w:sdt>
        <w:sdtPr>
          <w:alias w:val="typeinitial"/>
          <w:tag w:val="typeinitial"/>
          <w:id w:val="98301346"/>
          <w:placeholder>
            <w:docPart w:val="1356E2E4E4D74D61BD5788B93FB5FC65"/>
          </w:placeholder>
          <w:text/>
        </w:sdtPr>
        <w:sdtEndPr/>
        <w:sdtContent>
          <w:r w:rsidR="00D964B5">
            <w:t>S</w:t>
          </w:r>
        </w:sdtContent>
      </w:sdt>
      <w:r w:rsidRPr="00B07BF4" w:rsidR="00D964B5">
        <w:t xml:space="preserve">. Printed </w:t>
      </w:r>
      <w:sdt>
        <w:sdtPr>
          <w:alias w:val="printed"/>
          <w:tag w:val="printed"/>
          <w:id w:val="-774643221"/>
          <w:placeholder>
            <w:docPart w:val="1356E2E4E4D74D61BD5788B93FB5FC65"/>
          </w:placeholder>
          <w:text/>
        </w:sdtPr>
        <w:sdtEndPr/>
        <w:sdtContent>
          <w:r w:rsidR="00D964B5">
            <w:t>03/29/23</w:t>
          </w:r>
        </w:sdtContent>
      </w:sdt>
      <w:r w:rsidRPr="00B07BF4" w:rsidR="00D964B5">
        <w:t>--</w:t>
      </w:r>
      <w:sdt>
        <w:sdtPr>
          <w:alias w:val="residingchamber"/>
          <w:tag w:val="residingchamber"/>
          <w:id w:val="1651789982"/>
          <w:placeholder>
            <w:docPart w:val="1356E2E4E4D74D61BD5788B93FB5FC65"/>
          </w:placeholder>
          <w:text/>
        </w:sdtPr>
        <w:sdtEndPr/>
        <w:sdtContent>
          <w:r w:rsidR="00D964B5">
            <w:t>H</w:t>
          </w:r>
        </w:sdtContent>
      </w:sdt>
      <w:r w:rsidRPr="00B07BF4" w:rsidR="00D964B5">
        <w:t>.</w:t>
      </w:r>
      <w:r w:rsidR="005F019C">
        <w:tab/>
        <w:t>[SEC 4/3/2023 1:47 PM]</w:t>
      </w:r>
    </w:p>
    <w:p w:rsidRPr="00B07BF4" w:rsidR="00D964B5" w:rsidP="00D964B5" w:rsidRDefault="00D964B5" w14:paraId="59B7B914" w14:textId="4A94BA38">
      <w:pPr>
        <w:pStyle w:val="sccoversheetreadfirst"/>
      </w:pPr>
      <w:r w:rsidRPr="00B07BF4">
        <w:t xml:space="preserve">Read the first time </w:t>
      </w:r>
      <w:sdt>
        <w:sdtPr>
          <w:alias w:val="readfirst"/>
          <w:tag w:val="readfirst"/>
          <w:id w:val="-1145275273"/>
          <w:placeholder>
            <w:docPart w:val="1356E2E4E4D74D61BD5788B93FB5FC65"/>
          </w:placeholder>
          <w:text/>
        </w:sdtPr>
        <w:sdtEndPr/>
        <w:sdtContent>
          <w:r>
            <w:t>February 07, 2023</w:t>
          </w:r>
        </w:sdtContent>
      </w:sdt>
    </w:p>
    <w:p w:rsidRPr="00B07BF4" w:rsidR="00D964B5" w:rsidP="00D964B5" w:rsidRDefault="00D964B5" w14:paraId="78441FEF" w14:textId="77777777">
      <w:pPr>
        <w:pStyle w:val="sccoversheetemptyline"/>
      </w:pPr>
    </w:p>
    <w:p w:rsidRPr="00B07BF4" w:rsidR="00D964B5" w:rsidP="00D964B5" w:rsidRDefault="00D964B5" w14:paraId="688A14B3" w14:textId="77777777">
      <w:pPr>
        <w:pStyle w:val="sccoversheetemptyline"/>
        <w:tabs>
          <w:tab w:val="center" w:pos="4493"/>
          <w:tab w:val="right" w:pos="8986"/>
        </w:tabs>
        <w:jc w:val="center"/>
      </w:pPr>
      <w:r w:rsidRPr="00B07BF4">
        <w:t>________</w:t>
      </w:r>
    </w:p>
    <w:p w:rsidRPr="00B07BF4" w:rsidR="00D964B5" w:rsidP="00D964B5" w:rsidRDefault="00D964B5" w14:paraId="1449010E" w14:textId="77777777">
      <w:pPr>
        <w:pStyle w:val="sccoversheetemptyline"/>
        <w:jc w:val="center"/>
        <w:rPr>
          <w:u w:val="single"/>
        </w:rPr>
      </w:pPr>
    </w:p>
    <w:p w:rsidRPr="00B07BF4" w:rsidR="00D964B5" w:rsidP="00D964B5" w:rsidRDefault="00D964B5" w14:paraId="4FBA2A63" w14:textId="39B719CA">
      <w:pPr>
        <w:pStyle w:val="sccoversheetcommitteereportheader"/>
      </w:pPr>
      <w:r w:rsidRPr="00B07BF4">
        <w:t xml:space="preserve">The committee on </w:t>
      </w:r>
      <w:sdt>
        <w:sdtPr>
          <w:alias w:val="committeename"/>
          <w:tag w:val="committeename"/>
          <w:id w:val="-1151050561"/>
          <w:placeholder>
            <w:docPart w:val="1356E2E4E4D74D61BD5788B93FB5FC65"/>
          </w:placeholder>
          <w:text/>
        </w:sdtPr>
        <w:sdtEndPr/>
        <w:sdtContent>
          <w:r>
            <w:t>House Medical, Military, Public and Municipal Affairs</w:t>
          </w:r>
        </w:sdtContent>
      </w:sdt>
    </w:p>
    <w:p w:rsidRPr="00B07BF4" w:rsidR="00D964B5" w:rsidP="00D964B5" w:rsidRDefault="00D964B5" w14:paraId="33F8E990" w14:textId="7051AF17">
      <w:pPr>
        <w:pStyle w:val="sccommitteereporttitle"/>
      </w:pPr>
      <w:r w:rsidRPr="00B07BF4">
        <w:t xml:space="preserve">To who was referred a </w:t>
      </w:r>
      <w:sdt>
        <w:sdtPr>
          <w:alias w:val="doctype"/>
          <w:tag w:val="doctype"/>
          <w:id w:val="-95182141"/>
          <w:placeholder>
            <w:docPart w:val="1356E2E4E4D74D61BD5788B93FB5FC65"/>
          </w:placeholder>
          <w:text/>
        </w:sdtPr>
        <w:sdtEndPr/>
        <w:sdtContent>
          <w:r>
            <w:t>Bill</w:t>
          </w:r>
        </w:sdtContent>
      </w:sdt>
      <w:r w:rsidRPr="00B07BF4">
        <w:t xml:space="preserve"> (</w:t>
      </w:r>
      <w:sdt>
        <w:sdtPr>
          <w:alias w:val="billnumber"/>
          <w:tag w:val="billnumber"/>
          <w:id w:val="249784876"/>
          <w:placeholder>
            <w:docPart w:val="1356E2E4E4D74D61BD5788B93FB5FC65"/>
          </w:placeholder>
          <w:text/>
        </w:sdtPr>
        <w:sdtEndPr/>
        <w:sdtContent>
          <w:r>
            <w:t>H. 3877</w:t>
          </w:r>
        </w:sdtContent>
      </w:sdt>
      <w:r w:rsidRPr="00B07BF4">
        <w:t xml:space="preserve">) </w:t>
      </w:r>
      <w:sdt>
        <w:sdtPr>
          <w:alias w:val="billtitle"/>
          <w:tag w:val="billtitle"/>
          <w:id w:val="660268815"/>
          <w:placeholder>
            <w:docPart w:val="1356E2E4E4D74D61BD5788B93FB5FC65"/>
          </w:placeholder>
          <w:text/>
        </w:sdtPr>
        <w:sdtEndPr/>
        <w:sdtContent>
          <w:r>
            <w:t>to amend the South Carolina Code of Laws by amending Section 40-47-1250, relating to supervision of anesthesiologist’s assistants, so as to increase the number of</w:t>
          </w:r>
        </w:sdtContent>
      </w:sdt>
      <w:r w:rsidRPr="00B07BF4">
        <w:t>, etc., respectfully</w:t>
      </w:r>
    </w:p>
    <w:p w:rsidRPr="00B07BF4" w:rsidR="00D964B5" w:rsidP="00D964B5" w:rsidRDefault="00D964B5" w14:paraId="6F250BBB" w14:textId="77777777">
      <w:pPr>
        <w:pStyle w:val="sccoversheetcommitteereportheader"/>
      </w:pPr>
      <w:r w:rsidRPr="00B07BF4">
        <w:t>Report:</w:t>
      </w:r>
    </w:p>
    <w:sdt>
      <w:sdtPr>
        <w:alias w:val="committeetitle"/>
        <w:tag w:val="committeetitle"/>
        <w:id w:val="1407110167"/>
        <w:placeholder>
          <w:docPart w:val="1356E2E4E4D74D61BD5788B93FB5FC65"/>
        </w:placeholder>
        <w:text/>
      </w:sdtPr>
      <w:sdtEndPr/>
      <w:sdtContent>
        <w:p w:rsidRPr="00B07BF4" w:rsidR="00D964B5" w:rsidP="00D964B5" w:rsidRDefault="00D964B5" w14:paraId="7B3FFDA4" w14:textId="0AF43855">
          <w:pPr>
            <w:pStyle w:val="sccommitteereporttitle"/>
          </w:pPr>
          <w:r>
            <w:t>That they have duly and carefully considered the same, and recommend that the same do pass:</w:t>
          </w:r>
        </w:p>
      </w:sdtContent>
    </w:sdt>
    <w:p w:rsidRPr="00B07BF4" w:rsidR="00D964B5" w:rsidP="00D964B5" w:rsidRDefault="00D964B5" w14:paraId="60F26E64" w14:textId="77777777">
      <w:pPr>
        <w:pStyle w:val="sccoversheetcommitteereportemplyline"/>
      </w:pPr>
    </w:p>
    <w:p w:rsidRPr="00B07BF4" w:rsidR="00D964B5" w:rsidP="00D964B5" w:rsidRDefault="00E67A83" w14:paraId="5A482E77" w14:textId="75B23C58">
      <w:pPr>
        <w:pStyle w:val="sccoversheetcommitteereportchairperson"/>
      </w:pPr>
      <w:sdt>
        <w:sdtPr>
          <w:alias w:val="chairperson"/>
          <w:tag w:val="chairperson"/>
          <w:id w:val="-1033958730"/>
          <w:placeholder>
            <w:docPart w:val="1356E2E4E4D74D61BD5788B93FB5FC65"/>
          </w:placeholder>
          <w:text/>
        </w:sdtPr>
        <w:sdtEndPr/>
        <w:sdtContent>
          <w:r w:rsidR="00D964B5">
            <w:t>SYLLESTE DAVIS</w:t>
          </w:r>
        </w:sdtContent>
      </w:sdt>
      <w:r w:rsidRPr="00B07BF4" w:rsidR="00D964B5">
        <w:t xml:space="preserve"> for Committee.</w:t>
      </w:r>
    </w:p>
    <w:p w:rsidRPr="00B07BF4" w:rsidR="00D964B5" w:rsidP="00D964B5" w:rsidRDefault="00D964B5" w14:paraId="1EBF51F3" w14:textId="77777777">
      <w:pPr>
        <w:pStyle w:val="sccoversheetcommitteereportemplyline"/>
      </w:pPr>
    </w:p>
    <w:p w:rsidRPr="00B07BF4" w:rsidR="00D964B5" w:rsidP="00D964B5" w:rsidRDefault="00D964B5" w14:paraId="2CB78CDA" w14:textId="77777777">
      <w:pPr>
        <w:pStyle w:val="sccoversheetFISheader"/>
      </w:pPr>
      <w:r w:rsidRPr="00B07BF4">
        <w:t>statement of estimated fiscal impact</w:t>
      </w:r>
    </w:p>
    <w:p w:rsidRPr="00B07BF4" w:rsidR="00D964B5" w:rsidP="00D964B5" w:rsidRDefault="00D964B5" w14:paraId="18A35C2B" w14:textId="77777777">
      <w:pPr>
        <w:pStyle w:val="sccoversheetFISsectionheaders"/>
      </w:pPr>
      <w:r w:rsidRPr="00B07BF4">
        <w:t>Explanation of Fiscal Impact</w:t>
      </w:r>
    </w:p>
    <w:p w:rsidR="00D964B5" w:rsidP="00D964B5" w:rsidRDefault="00D964B5" w14:paraId="681EA797" w14:textId="77777777">
      <w:pPr>
        <w:pStyle w:val="sccoversheetFISsectioninfo"/>
        <w:rPr>
          <w:b/>
        </w:rPr>
      </w:pPr>
    </w:p>
    <w:p w:rsidR="00D964B5" w:rsidP="00D964B5" w:rsidRDefault="00D964B5" w14:paraId="1E26C7B4" w14:textId="77777777">
      <w:pPr>
        <w:pStyle w:val="sccoversheetFISsectionheaders"/>
      </w:pPr>
      <w:r>
        <w:t>State Expenditure</w:t>
      </w:r>
    </w:p>
    <w:p w:rsidR="00D964B5" w:rsidP="00D964B5" w:rsidRDefault="00D964B5" w14:paraId="28DB7EA5" w14:textId="77777777">
      <w:pPr>
        <w:pStyle w:val="sccoversheetFISsectioninfo"/>
      </w:pPr>
      <w:r>
        <w:t xml:space="preserve">This bill increases the number of anesthesiologists’ assistants that an anesthesiologist may supervise from two to four.  The bill also removes the requirement that an anesthesiologist assistant license applicant must appear before a member of the Board of Medical Examiners and present certain credentials and knowledge prior to receiving licensure. </w:t>
      </w:r>
    </w:p>
    <w:p w:rsidR="00D964B5" w:rsidP="00D964B5" w:rsidRDefault="00D964B5" w14:paraId="2D4167DD" w14:textId="77777777">
      <w:pPr>
        <w:pStyle w:val="sccoversheetFISsectioninfo"/>
      </w:pPr>
    </w:p>
    <w:p w:rsidR="00D964B5" w:rsidP="00D964B5" w:rsidRDefault="00D964B5" w14:paraId="5C05A287" w14:textId="77777777">
      <w:pPr>
        <w:pStyle w:val="sccoversheetFISsectioninfo"/>
      </w:pPr>
      <w:r>
        <w:t xml:space="preserve">LLR indicates that increasing the number of anesthesiologist’s assistants that an anesthesiologist may supervise will have no expenditure impact on the department or the Board of Medical Examiners since this can be managed within the normal course of business.  Additionally, LLR indicates that the removal of the requirement for certain academic credentials and knowledge to be presented to a member of the Board of Medical Examiners prior to licensure as an anesthesiologist assistant will have no cost savings on LLR or the Board of Medical Examiners as the review of these credentials and knowledge will be shifted to other areas of the program.  Therefore, this bill will have no fiscal impact on LLR or the Board of Medical Examiners.  For reference, there are currently sixty-nine licensed anesthesiologist’s assistants in South Carolina. </w:t>
      </w:r>
    </w:p>
    <w:p w:rsidR="00D964B5" w:rsidP="00D964B5" w:rsidRDefault="00D964B5" w14:paraId="27845684" w14:textId="77777777">
      <w:pPr>
        <w:pStyle w:val="sccoversheetFISsectioninfo"/>
      </w:pPr>
    </w:p>
    <w:p w:rsidRPr="00B07BF4" w:rsidR="00D964B5" w:rsidP="00D964B5" w:rsidRDefault="00D964B5" w14:paraId="5F957F0C" w14:textId="5F38F7B9">
      <w:pPr>
        <w:pStyle w:val="sccoversheetFISsectioninfo"/>
      </w:pPr>
    </w:p>
    <w:p w:rsidRPr="00B07BF4" w:rsidR="00D964B5" w:rsidP="00D964B5" w:rsidRDefault="00E67A83" w14:paraId="0537CB9A" w14:textId="58E5E7E1">
      <w:pPr>
        <w:pStyle w:val="sccoversheetFISdirector"/>
      </w:pPr>
      <w:sdt>
        <w:sdtPr>
          <w:alias w:val="director"/>
          <w:tag w:val="director"/>
          <w:id w:val="-1654141734"/>
          <w:placeholder>
            <w:docPart w:val="1356E2E4E4D74D61BD5788B93FB5FC65"/>
          </w:placeholder>
          <w:text/>
        </w:sdtPr>
        <w:sdtEndPr/>
        <w:sdtContent>
          <w:r w:rsidR="00D964B5">
            <w:t>Frank A. Rainwater</w:t>
          </w:r>
        </w:sdtContent>
      </w:sdt>
      <w:r w:rsidRPr="00B07BF4" w:rsidR="00D964B5">
        <w:t>, Executive Director</w:t>
      </w:r>
    </w:p>
    <w:p w:rsidRPr="00B07BF4" w:rsidR="00D964B5" w:rsidP="00D964B5" w:rsidRDefault="00D964B5" w14:paraId="488A7710" w14:textId="77777777">
      <w:pPr>
        <w:pStyle w:val="sccoversheetFISdirector"/>
      </w:pPr>
      <w:r w:rsidRPr="00B07BF4">
        <w:t>Revenue and Fiscal Affairs Office</w:t>
      </w:r>
    </w:p>
    <w:p w:rsidRPr="00B07BF4" w:rsidR="00D964B5" w:rsidP="00D964B5" w:rsidRDefault="00D964B5" w14:paraId="0306696C" w14:textId="77777777">
      <w:pPr>
        <w:pStyle w:val="sccoversheetFISheader"/>
      </w:pPr>
    </w:p>
    <w:p w:rsidRPr="00B07BF4" w:rsidR="00D964B5" w:rsidP="00D964B5" w:rsidRDefault="00D964B5" w14:paraId="28070816" w14:textId="77777777">
      <w:pPr>
        <w:pStyle w:val="sccoversheetemptyline"/>
        <w:jc w:val="center"/>
      </w:pPr>
      <w:r w:rsidRPr="00B07BF4">
        <w:t>________</w:t>
      </w:r>
    </w:p>
    <w:p w:rsidRPr="00B07BF4" w:rsidR="00D964B5" w:rsidP="00D964B5" w:rsidRDefault="00D964B5" w14:paraId="30CE0225" w14:textId="77777777">
      <w:pPr>
        <w:rPr>
          <w:rFonts w:ascii="Times New Roman" w:hAnsi="Times New Roman"/>
        </w:rPr>
      </w:pPr>
      <w:r w:rsidRPr="00B07BF4">
        <w:br w:type="page"/>
      </w:r>
    </w:p>
    <w:p w:rsidRPr="00BB0725" w:rsidR="00A73EFA" w:rsidP="001E2154" w:rsidRDefault="00A73EFA" w14:paraId="7B72410E" w14:textId="7EB7BF58">
      <w:pPr>
        <w:pStyle w:val="scemptylineheader"/>
      </w:pPr>
    </w:p>
    <w:p w:rsidRPr="00BB0725" w:rsidR="00A73EFA" w:rsidP="001E2154" w:rsidRDefault="00A73EFA" w14:paraId="6AD935C9" w14:textId="6A349F3B">
      <w:pPr>
        <w:pStyle w:val="scemptylineheader"/>
      </w:pPr>
    </w:p>
    <w:p w:rsidRPr="00DF3B44" w:rsidR="00A73EFA" w:rsidP="001E2154" w:rsidRDefault="00A73EFA" w14:paraId="51A98227" w14:textId="7FCD9BD5">
      <w:pPr>
        <w:pStyle w:val="scemptylineheader"/>
      </w:pPr>
    </w:p>
    <w:p w:rsidRPr="00DF3B44" w:rsidR="00A73EFA" w:rsidP="001E2154" w:rsidRDefault="00A73EFA" w14:paraId="3858851A" w14:textId="0DE02ED2">
      <w:pPr>
        <w:pStyle w:val="scemptylineheader"/>
      </w:pPr>
    </w:p>
    <w:p w:rsidRPr="00DF3B44" w:rsidR="00A73EFA" w:rsidP="001E2154" w:rsidRDefault="00A73EFA" w14:paraId="4E3DDE20" w14:textId="6C70EC41">
      <w:pPr>
        <w:pStyle w:val="scemptylineheader"/>
      </w:pPr>
    </w:p>
    <w:p w:rsidRPr="00DF3B44" w:rsidR="002C3463" w:rsidP="00037F04" w:rsidRDefault="002C3463" w14:paraId="1803EF34" w14:textId="5BD12D5F">
      <w:pPr>
        <w:pStyle w:val="scemptylineheader"/>
      </w:pPr>
    </w:p>
    <w:p w:rsidR="008E61A1" w:rsidP="00446987" w:rsidRDefault="008E61A1" w14:paraId="3B5B27A6" w14:textId="3F518DD8">
      <w:pPr>
        <w:pStyle w:val="scemptylineheader"/>
      </w:pPr>
    </w:p>
    <w:p w:rsidRPr="00DF3B44" w:rsidR="00D964B5" w:rsidP="00446987" w:rsidRDefault="00D964B5" w14:paraId="36BB7042"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E3824" w14:paraId="40FEFADA" w14:textId="6491CFA2">
          <w:pPr>
            <w:pStyle w:val="scbilltitle"/>
            <w:tabs>
              <w:tab w:val="left" w:pos="2104"/>
            </w:tabs>
          </w:pPr>
          <w:r>
            <w:t>TO AMEND THE SOUTH CAROLINA CODE OF LAWS BY AMENDING SECTION 40-47-1250, RELATING TO SUPERVISION OF ANESTHESIOLOGISTS</w:t>
          </w:r>
          <w:r w:rsidR="005F019C">
            <w:t>’</w:t>
          </w:r>
          <w:r>
            <w:t xml:space="preserve">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sdtContent>
    </w:sdt>
    <w:bookmarkStart w:name="at_ec4a18bf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6a8d60b3" w:id="1"/>
      <w:r w:rsidRPr="0094541D">
        <w:t>B</w:t>
      </w:r>
      <w:bookmarkEnd w:id="1"/>
      <w:r w:rsidRPr="0094541D">
        <w:t>e it enacted by the General Assembly of the State of South Carolina:</w:t>
      </w:r>
    </w:p>
    <w:p w:rsidR="00DA2DF4" w:rsidP="00FD7952" w:rsidRDefault="00DA2DF4" w14:paraId="0A2C9AF1" w14:textId="77777777">
      <w:pPr>
        <w:pStyle w:val="scemptyline"/>
      </w:pPr>
    </w:p>
    <w:p w:rsidR="00DA2DF4" w:rsidP="00FD7952" w:rsidRDefault="00DA2DF4" w14:paraId="26415A4C" w14:textId="3150076B">
      <w:pPr>
        <w:pStyle w:val="scdirectionallanguage"/>
      </w:pPr>
      <w:bookmarkStart w:name="bs_num_1_0d4b98c9c" w:id="2"/>
      <w:r>
        <w:t>S</w:t>
      </w:r>
      <w:bookmarkEnd w:id="2"/>
      <w:r>
        <w:t>ECTION 1.</w:t>
      </w:r>
      <w:r>
        <w:tab/>
      </w:r>
      <w:bookmarkStart w:name="dl_00e1cac43" w:id="3"/>
      <w:r>
        <w:t>S</w:t>
      </w:r>
      <w:bookmarkEnd w:id="3"/>
      <w:r>
        <w:t>ection 40-47-1250 of the S.C. Code is amended to read:</w:t>
      </w:r>
    </w:p>
    <w:p w:rsidR="00DA2DF4" w:rsidP="00FD7952" w:rsidRDefault="00DA2DF4" w14:paraId="77BF42D9" w14:textId="77777777">
      <w:pPr>
        <w:pStyle w:val="scemptyline"/>
      </w:pPr>
    </w:p>
    <w:p w:rsidR="00DA2DF4" w:rsidP="00DA2DF4" w:rsidRDefault="00DA2DF4" w14:paraId="0E9A51C8" w14:textId="37DB0239">
      <w:pPr>
        <w:pStyle w:val="sccodifiedsection"/>
      </w:pPr>
      <w:r>
        <w:tab/>
      </w:r>
      <w:bookmarkStart w:name="cs_T40C47N1250_e223eae79" w:id="4"/>
      <w:r>
        <w:t>S</w:t>
      </w:r>
      <w:bookmarkEnd w:id="4"/>
      <w:r>
        <w:t>ection 40-47-1250.</w:t>
      </w:r>
      <w:r>
        <w:tab/>
        <w:t xml:space="preserve">An </w:t>
      </w:r>
      <w:r w:rsidR="006564B2">
        <w:t xml:space="preserve">anesthesiologist’s </w:t>
      </w:r>
      <w:r>
        <w:t xml:space="preserve">assistant shall practice only under the supervision of a physician who is actively and directly engaged in the clinical practice of medicine and meets the definition of being a supervising anesthesiologist.  An anesthesiologist may not supervise more than </w:t>
      </w:r>
      <w:r>
        <w:rPr>
          <w:rStyle w:val="scstrike"/>
        </w:rPr>
        <w:t>two</w:t>
      </w:r>
      <w:r>
        <w:rPr>
          <w:rStyle w:val="scinsert"/>
        </w:rPr>
        <w:t xml:space="preserve"> four</w:t>
      </w:r>
      <w:r>
        <w:t xml:space="preserve"> </w:t>
      </w:r>
      <w:r w:rsidR="006564B2">
        <w:t>anesthesiologists</w:t>
      </w:r>
      <w:r w:rsidR="005F019C">
        <w:t>’</w:t>
      </w:r>
      <w:r w:rsidR="006564B2">
        <w:t xml:space="preserve"> </w:t>
      </w:r>
      <w:r>
        <w:t>assistants at any one time.</w:t>
      </w:r>
    </w:p>
    <w:p w:rsidR="00C071BE" w:rsidP="00C071BE" w:rsidRDefault="00C071BE" w14:paraId="3AE1AB83" w14:textId="77777777">
      <w:pPr>
        <w:pStyle w:val="scemptyline"/>
      </w:pPr>
    </w:p>
    <w:p w:rsidR="00C071BE" w:rsidP="00C071BE" w:rsidRDefault="00C071BE" w14:paraId="5AF5303A" w14:textId="42C48721">
      <w:pPr>
        <w:pStyle w:val="scdirectionallanguage"/>
      </w:pPr>
      <w:bookmarkStart w:name="bs_num_2_efe5d044e" w:id="5"/>
      <w:r>
        <w:t>S</w:t>
      </w:r>
      <w:bookmarkEnd w:id="5"/>
      <w:r>
        <w:t>ECTION 2.</w:t>
      </w:r>
      <w:r>
        <w:tab/>
      </w:r>
      <w:bookmarkStart w:name="dl_97abf64fb" w:id="6"/>
      <w:r>
        <w:t>S</w:t>
      </w:r>
      <w:bookmarkEnd w:id="6"/>
      <w:r>
        <w:t>ection 40-47-1240(8) and (9) of the S.C. Code is amended to read:</w:t>
      </w:r>
    </w:p>
    <w:p w:rsidR="00C071BE" w:rsidP="00C071BE" w:rsidRDefault="00C071BE" w14:paraId="63C7CA6F" w14:textId="77777777">
      <w:pPr>
        <w:pStyle w:val="scemptyline"/>
      </w:pPr>
    </w:p>
    <w:p w:rsidR="00C071BE" w:rsidDel="00C071BE" w:rsidP="00C071BE" w:rsidRDefault="00C071BE" w14:paraId="143FBA93" w14:textId="3E24D1AE">
      <w:pPr>
        <w:pStyle w:val="sccodifiedsection"/>
      </w:pPr>
      <w:r>
        <w:tab/>
      </w:r>
      <w:bookmarkStart w:name="ss_T40C47N1240S8_lv1_7387c146f" w:id="7"/>
      <w:r>
        <w:t>(</w:t>
      </w:r>
      <w:bookmarkEnd w:id="7"/>
      <w:r>
        <w:t xml:space="preserve">8) </w:t>
      </w:r>
      <w:r>
        <w:rPr>
          <w:rStyle w:val="scstrike"/>
        </w:rPr>
        <w:t>appeared before a board member or board designee with his or her sponsoring anesthesiologist, presenting all original diplomas and certificates and demonstrated knowledge of the contents of this article;  and</w:t>
      </w:r>
    </w:p>
    <w:p w:rsidR="00C071BE" w:rsidP="00C071BE" w:rsidRDefault="00C071BE" w14:paraId="301967FC" w14:textId="258CD4F5">
      <w:pPr>
        <w:pStyle w:val="sccodifiedsection"/>
      </w:pPr>
      <w:r>
        <w:rPr>
          <w:rStyle w:val="scstrike"/>
        </w:rPr>
        <w:tab/>
      </w:r>
      <w:bookmarkStart w:name="ss_T40C47N1240S9_lv1_67f683ed6" w:id="8"/>
      <w:r>
        <w:rPr>
          <w:rStyle w:val="scstrike"/>
        </w:rPr>
        <w:t>(</w:t>
      </w:r>
      <w:bookmarkEnd w:id="8"/>
      <w:r>
        <w:rPr>
          <w:rStyle w:val="scstrike"/>
        </w:rPr>
        <w:t xml:space="preserve">9) </w:t>
      </w:r>
      <w:r>
        <w:t>submitted to the board any other information the board considers necessary to evaluate the applicant's qualifications.</w:t>
      </w:r>
    </w:p>
    <w:p w:rsidRPr="00DF3B44" w:rsidR="007E06BB" w:rsidP="00FD7952" w:rsidRDefault="007E06BB" w14:paraId="3D8F1FED" w14:textId="7E7D830C">
      <w:pPr>
        <w:pStyle w:val="scemptyline"/>
      </w:pPr>
    </w:p>
    <w:p w:rsidRPr="00DF3B44" w:rsidR="007A10F1" w:rsidP="007A10F1" w:rsidRDefault="00C071BE" w14:paraId="0E9393B4" w14:textId="52C33B88">
      <w:pPr>
        <w:pStyle w:val="scnoncodifiedsection"/>
      </w:pPr>
      <w:bookmarkStart w:name="bs_num_3_lastsection" w:id="9"/>
      <w:bookmarkStart w:name="eff_date_section" w:id="10"/>
      <w:r>
        <w:t>S</w:t>
      </w:r>
      <w:bookmarkEnd w:id="9"/>
      <w:r>
        <w:t>ECTION 3.</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E215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F65C25" w:rsidR="00685035" w:rsidRPr="007B4AF7" w:rsidRDefault="00E67A8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94E3E">
              <w:t>[3877]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4E3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7D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1220"/>
    <w:rsid w:val="000B4C02"/>
    <w:rsid w:val="000B5B4A"/>
    <w:rsid w:val="000B7FE1"/>
    <w:rsid w:val="000C3E88"/>
    <w:rsid w:val="000C46B9"/>
    <w:rsid w:val="000C58E4"/>
    <w:rsid w:val="000C6F9A"/>
    <w:rsid w:val="000D2F44"/>
    <w:rsid w:val="000D33E4"/>
    <w:rsid w:val="000E4C45"/>
    <w:rsid w:val="000E578A"/>
    <w:rsid w:val="000F2250"/>
    <w:rsid w:val="0010329A"/>
    <w:rsid w:val="001164F9"/>
    <w:rsid w:val="0011719C"/>
    <w:rsid w:val="00133A8B"/>
    <w:rsid w:val="00140049"/>
    <w:rsid w:val="001504EF"/>
    <w:rsid w:val="00171601"/>
    <w:rsid w:val="001730EB"/>
    <w:rsid w:val="00173276"/>
    <w:rsid w:val="00180C42"/>
    <w:rsid w:val="0019025B"/>
    <w:rsid w:val="00192AF7"/>
    <w:rsid w:val="00197366"/>
    <w:rsid w:val="001A136C"/>
    <w:rsid w:val="001B6DA2"/>
    <w:rsid w:val="001C25EC"/>
    <w:rsid w:val="001E2154"/>
    <w:rsid w:val="001F2A41"/>
    <w:rsid w:val="001F313F"/>
    <w:rsid w:val="001F331D"/>
    <w:rsid w:val="001F394C"/>
    <w:rsid w:val="002038AA"/>
    <w:rsid w:val="002114C8"/>
    <w:rsid w:val="0021166F"/>
    <w:rsid w:val="002162DF"/>
    <w:rsid w:val="00230038"/>
    <w:rsid w:val="00233975"/>
    <w:rsid w:val="00233B36"/>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3893"/>
    <w:rsid w:val="003421F1"/>
    <w:rsid w:val="0034279C"/>
    <w:rsid w:val="00350B24"/>
    <w:rsid w:val="00354F64"/>
    <w:rsid w:val="003559A1"/>
    <w:rsid w:val="00361563"/>
    <w:rsid w:val="00371D36"/>
    <w:rsid w:val="00373E17"/>
    <w:rsid w:val="003775E6"/>
    <w:rsid w:val="00381998"/>
    <w:rsid w:val="003A5F1C"/>
    <w:rsid w:val="003B031E"/>
    <w:rsid w:val="003C3E2E"/>
    <w:rsid w:val="003D4A3C"/>
    <w:rsid w:val="003D55B2"/>
    <w:rsid w:val="003E0033"/>
    <w:rsid w:val="003E5452"/>
    <w:rsid w:val="003E7165"/>
    <w:rsid w:val="003E73FD"/>
    <w:rsid w:val="003E7FF6"/>
    <w:rsid w:val="004046B5"/>
    <w:rsid w:val="00406F27"/>
    <w:rsid w:val="004141B8"/>
    <w:rsid w:val="004203B9"/>
    <w:rsid w:val="00432135"/>
    <w:rsid w:val="00446987"/>
    <w:rsid w:val="00446D28"/>
    <w:rsid w:val="00466CD0"/>
    <w:rsid w:val="00473583"/>
    <w:rsid w:val="00477713"/>
    <w:rsid w:val="00477F32"/>
    <w:rsid w:val="00481850"/>
    <w:rsid w:val="004851A0"/>
    <w:rsid w:val="0048627F"/>
    <w:rsid w:val="004932AB"/>
    <w:rsid w:val="00494BEF"/>
    <w:rsid w:val="004A5512"/>
    <w:rsid w:val="004A6BE5"/>
    <w:rsid w:val="004B0C18"/>
    <w:rsid w:val="004B1721"/>
    <w:rsid w:val="004C1A04"/>
    <w:rsid w:val="004C20BC"/>
    <w:rsid w:val="004C5C9A"/>
    <w:rsid w:val="004D1442"/>
    <w:rsid w:val="004D3DCB"/>
    <w:rsid w:val="004E7DDE"/>
    <w:rsid w:val="004F0090"/>
    <w:rsid w:val="004F172C"/>
    <w:rsid w:val="005002ED"/>
    <w:rsid w:val="00500DBC"/>
    <w:rsid w:val="005100B7"/>
    <w:rsid w:val="005102BE"/>
    <w:rsid w:val="00523F7F"/>
    <w:rsid w:val="00524D54"/>
    <w:rsid w:val="0054531B"/>
    <w:rsid w:val="00546C24"/>
    <w:rsid w:val="005476FF"/>
    <w:rsid w:val="005516F6"/>
    <w:rsid w:val="00551E76"/>
    <w:rsid w:val="00552842"/>
    <w:rsid w:val="00554E89"/>
    <w:rsid w:val="00563057"/>
    <w:rsid w:val="00572281"/>
    <w:rsid w:val="00573270"/>
    <w:rsid w:val="005801DD"/>
    <w:rsid w:val="00592A40"/>
    <w:rsid w:val="005A28BC"/>
    <w:rsid w:val="005A5377"/>
    <w:rsid w:val="005B7817"/>
    <w:rsid w:val="005C06C8"/>
    <w:rsid w:val="005C23D7"/>
    <w:rsid w:val="005C40EB"/>
    <w:rsid w:val="005D02B4"/>
    <w:rsid w:val="005D3013"/>
    <w:rsid w:val="005E1E50"/>
    <w:rsid w:val="005E2B9C"/>
    <w:rsid w:val="005E3332"/>
    <w:rsid w:val="005F019C"/>
    <w:rsid w:val="005F76B0"/>
    <w:rsid w:val="00600309"/>
    <w:rsid w:val="00604429"/>
    <w:rsid w:val="006067B0"/>
    <w:rsid w:val="00606A8B"/>
    <w:rsid w:val="00611EBA"/>
    <w:rsid w:val="006213A8"/>
    <w:rsid w:val="00623BEA"/>
    <w:rsid w:val="006347E9"/>
    <w:rsid w:val="00640C87"/>
    <w:rsid w:val="006454BB"/>
    <w:rsid w:val="006564B2"/>
    <w:rsid w:val="00657CF4"/>
    <w:rsid w:val="00663B8D"/>
    <w:rsid w:val="00663E00"/>
    <w:rsid w:val="00664F48"/>
    <w:rsid w:val="00664FAD"/>
    <w:rsid w:val="0067345B"/>
    <w:rsid w:val="00683531"/>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9C3"/>
    <w:rsid w:val="00737F19"/>
    <w:rsid w:val="00782BF8"/>
    <w:rsid w:val="00783C75"/>
    <w:rsid w:val="007849D9"/>
    <w:rsid w:val="00787433"/>
    <w:rsid w:val="007A10F1"/>
    <w:rsid w:val="007A3D50"/>
    <w:rsid w:val="007A4D7C"/>
    <w:rsid w:val="007B2D29"/>
    <w:rsid w:val="007B412F"/>
    <w:rsid w:val="007B4AF7"/>
    <w:rsid w:val="007B4DBF"/>
    <w:rsid w:val="007C5458"/>
    <w:rsid w:val="007D2C67"/>
    <w:rsid w:val="007E06BB"/>
    <w:rsid w:val="007E3824"/>
    <w:rsid w:val="007F50D1"/>
    <w:rsid w:val="00816D52"/>
    <w:rsid w:val="00831048"/>
    <w:rsid w:val="00834272"/>
    <w:rsid w:val="00835C00"/>
    <w:rsid w:val="00854051"/>
    <w:rsid w:val="008625C1"/>
    <w:rsid w:val="0087387F"/>
    <w:rsid w:val="008806F9"/>
    <w:rsid w:val="008A57E3"/>
    <w:rsid w:val="008B5BF4"/>
    <w:rsid w:val="008C0CEE"/>
    <w:rsid w:val="008C1B18"/>
    <w:rsid w:val="008D46EC"/>
    <w:rsid w:val="008E0E25"/>
    <w:rsid w:val="008E61A1"/>
    <w:rsid w:val="009176D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4E3E"/>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1438"/>
    <w:rsid w:val="00B54DF7"/>
    <w:rsid w:val="00B56223"/>
    <w:rsid w:val="00B56E79"/>
    <w:rsid w:val="00B57AA7"/>
    <w:rsid w:val="00B637AA"/>
    <w:rsid w:val="00B71E28"/>
    <w:rsid w:val="00B7592C"/>
    <w:rsid w:val="00B809D3"/>
    <w:rsid w:val="00B84B66"/>
    <w:rsid w:val="00B85475"/>
    <w:rsid w:val="00B9090A"/>
    <w:rsid w:val="00B92196"/>
    <w:rsid w:val="00B9228D"/>
    <w:rsid w:val="00B929EC"/>
    <w:rsid w:val="00BA3B2F"/>
    <w:rsid w:val="00BB0725"/>
    <w:rsid w:val="00BC3BAC"/>
    <w:rsid w:val="00BC408A"/>
    <w:rsid w:val="00BC5023"/>
    <w:rsid w:val="00BC556C"/>
    <w:rsid w:val="00BD1D3D"/>
    <w:rsid w:val="00BD42DA"/>
    <w:rsid w:val="00BD4684"/>
    <w:rsid w:val="00BE08A7"/>
    <w:rsid w:val="00BE4391"/>
    <w:rsid w:val="00BF3E48"/>
    <w:rsid w:val="00C071B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57D8"/>
    <w:rsid w:val="00CF68D6"/>
    <w:rsid w:val="00CF7B4A"/>
    <w:rsid w:val="00D009F8"/>
    <w:rsid w:val="00D078DA"/>
    <w:rsid w:val="00D14995"/>
    <w:rsid w:val="00D2455C"/>
    <w:rsid w:val="00D25023"/>
    <w:rsid w:val="00D27F8C"/>
    <w:rsid w:val="00D33843"/>
    <w:rsid w:val="00D350F1"/>
    <w:rsid w:val="00D54A6F"/>
    <w:rsid w:val="00D57D57"/>
    <w:rsid w:val="00D62E42"/>
    <w:rsid w:val="00D772FB"/>
    <w:rsid w:val="00D81026"/>
    <w:rsid w:val="00D964B5"/>
    <w:rsid w:val="00DA1AA0"/>
    <w:rsid w:val="00DA2DF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7A83"/>
    <w:rsid w:val="00E72BB4"/>
    <w:rsid w:val="00E84FE5"/>
    <w:rsid w:val="00E879A5"/>
    <w:rsid w:val="00E879FC"/>
    <w:rsid w:val="00EA2574"/>
    <w:rsid w:val="00EA2F1F"/>
    <w:rsid w:val="00EA3F2E"/>
    <w:rsid w:val="00EA57EC"/>
    <w:rsid w:val="00EB120E"/>
    <w:rsid w:val="00EB46E2"/>
    <w:rsid w:val="00EC0045"/>
    <w:rsid w:val="00ED3057"/>
    <w:rsid w:val="00ED452E"/>
    <w:rsid w:val="00ED5FD1"/>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3D9"/>
    <w:rsid w:val="00FA4DB1"/>
    <w:rsid w:val="00FB3F2A"/>
    <w:rsid w:val="00FC3593"/>
    <w:rsid w:val="00FD117D"/>
    <w:rsid w:val="00FD72E3"/>
    <w:rsid w:val="00FD7952"/>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C3BAC"/>
    <w:pPr>
      <w:spacing w:after="0" w:line="240" w:lineRule="auto"/>
    </w:pPr>
    <w:rPr>
      <w:lang w:val="en-US"/>
    </w:rPr>
  </w:style>
  <w:style w:type="paragraph" w:customStyle="1" w:styleId="sccoversheetcommitteereportchairperson">
    <w:name w:val="sc_coversheet_committee_report_chairperson"/>
    <w:qFormat/>
    <w:rsid w:val="00D964B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964B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964B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964B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964B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964B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964B5"/>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964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964B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964B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964B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77&amp;session=125&amp;summary=B" TargetMode="External" Id="Rb11baf68accd452e" /><Relationship Type="http://schemas.openxmlformats.org/officeDocument/2006/relationships/hyperlink" Target="https://www.scstatehouse.gov/sess125_2023-2024/prever/3877_20230207.docx" TargetMode="External" Id="R56d5e850596a45d9" /><Relationship Type="http://schemas.openxmlformats.org/officeDocument/2006/relationships/hyperlink" Target="https://www.scstatehouse.gov/sess125_2023-2024/prever/3877_20230329.docx" TargetMode="External" Id="Ree8df790b7eb432f" /><Relationship Type="http://schemas.openxmlformats.org/officeDocument/2006/relationships/hyperlink" Target="https://www.scstatehouse.gov/sess125_2023-2024/prever/3877_20230403.docx" TargetMode="External" Id="R030815e560b840e3" /><Relationship Type="http://schemas.openxmlformats.org/officeDocument/2006/relationships/hyperlink" Target="h:\hj\20230207.docx" TargetMode="External" Id="Rc831e94e9bdb4be2" /><Relationship Type="http://schemas.openxmlformats.org/officeDocument/2006/relationships/hyperlink" Target="h:\hj\20230207.docx" TargetMode="External" Id="Rf21c45bc5ecb4d40" /><Relationship Type="http://schemas.openxmlformats.org/officeDocument/2006/relationships/hyperlink" Target="h:\hj\20230329.docx" TargetMode="External" Id="Rc80e29256ba6499b" /><Relationship Type="http://schemas.openxmlformats.org/officeDocument/2006/relationships/hyperlink" Target="h:\hj\20230404.docx" TargetMode="External" Id="R6b09c952e7ce41d8" /><Relationship Type="http://schemas.openxmlformats.org/officeDocument/2006/relationships/hyperlink" Target="h:\hj\20230405.docx" TargetMode="External" Id="Rd2cbfa6c7f114781" /><Relationship Type="http://schemas.openxmlformats.org/officeDocument/2006/relationships/hyperlink" Target="h:\hj\20230405.docx" TargetMode="External" Id="Rf8d79f5fe1df4273" /><Relationship Type="http://schemas.openxmlformats.org/officeDocument/2006/relationships/hyperlink" Target="h:\hj\20230406.docx" TargetMode="External" Id="R4ecc7c43b5ce4087" /><Relationship Type="http://schemas.openxmlformats.org/officeDocument/2006/relationships/hyperlink" Target="h:\sj\20230406.docx" TargetMode="External" Id="Ra97f6dc5f1b04921" /><Relationship Type="http://schemas.openxmlformats.org/officeDocument/2006/relationships/hyperlink" Target="h:\sj\20230406.docx" TargetMode="External" Id="R2d855b53dd9041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356E2E4E4D74D61BD5788B93FB5FC65"/>
        <w:category>
          <w:name w:val="General"/>
          <w:gallery w:val="placeholder"/>
        </w:category>
        <w:types>
          <w:type w:val="bbPlcHdr"/>
        </w:types>
        <w:behaviors>
          <w:behavior w:val="content"/>
        </w:behaviors>
        <w:guid w:val="{C455D68C-277F-4908-B2F1-4CAF9A6EC8BA}"/>
      </w:docPartPr>
      <w:docPartBody>
        <w:p w:rsidR="004F765F" w:rsidRDefault="00D554F0" w:rsidP="00D554F0">
          <w:pPr>
            <w:pStyle w:val="1356E2E4E4D74D61BD5788B93FB5FC6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4F765F"/>
    <w:rsid w:val="00580C56"/>
    <w:rsid w:val="006B363F"/>
    <w:rsid w:val="007070D2"/>
    <w:rsid w:val="00776F2C"/>
    <w:rsid w:val="008F7723"/>
    <w:rsid w:val="00912A5F"/>
    <w:rsid w:val="00940EED"/>
    <w:rsid w:val="009C3651"/>
    <w:rsid w:val="00A51DBA"/>
    <w:rsid w:val="00B20DA6"/>
    <w:rsid w:val="00B457AF"/>
    <w:rsid w:val="00C818FB"/>
    <w:rsid w:val="00CC0451"/>
    <w:rsid w:val="00D554F0"/>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4F0"/>
    <w:rPr>
      <w:color w:val="808080"/>
    </w:rPr>
  </w:style>
  <w:style w:type="paragraph" w:customStyle="1" w:styleId="1356E2E4E4D74D61BD5788B93FB5FC65">
    <w:name w:val="1356E2E4E4D74D61BD5788B93FB5FC65"/>
    <w:rsid w:val="00D55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0f0b10d5-4bda-4861-b0eb-850a2e1fa11d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3cd8e797-7ae9-4f7c-87cc-76abfde83da9</T_BILL_REQUEST_REQUEST>
  <T_BILL_R_ORIGINALDRAFT>0c174aae-e234-4548-8ed7-b555cf1c4902</T_BILL_R_ORIGINALDRAFT>
  <T_BILL_SPONSOR_SPONSOR>fab73c2d-232a-4dc2-a553-0482c4fb3a2f</T_BILL_SPONSOR_SPONSOR>
  <T_BILL_T_ACTNUMBER>None</T_BILL_T_ACTNUMBER>
  <T_BILL_T_BILLNAME>[3877]</T_BILL_T_BILLNAME>
  <T_BILL_T_BILLNUMBER>3877</T_BILL_T_BILLNUMBER>
  <T_BILL_T_BILLTITLE>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T_BILL_T_BILLTITLE>
  <T_BILL_T_CHAMBER>house</T_BILL_T_CHAMBER>
  <T_BILL_T_FILENAME> </T_BILL_T_FILENAME>
  <T_BILL_T_LEGTYPE>bill_statewide</T_BILL_T_LEGTYPE>
  <T_BILL_T_RATNUMBER>None</T_BILL_T_RATNUMBER>
  <T_BILL_T_SECTIONS>[{"SectionUUID":"1f752690-f759-4dc4-85cc-0ba59f495407","SectionName":"code_section","SectionNumber":1,"SectionType":"code_section","CodeSections":[{"CodeSectionBookmarkName":"cs_T40C47N1250_e223eae79","IsConstitutionSection":false,"Identity":"40-47-1250","IsNew":false,"SubSections":[],"TitleRelatedTo":"Supervision of anesthesiologist’s assistants","TitleSoAsTo":"INCREASE THE NUMBER OF ANESTHESIOLOGISTS’ ASSISTANTS THAT AN ANESTHESIOLOGIST MAY SUPERVISE","Deleted":false}],"TitleText":"","DisableControls":false,"Deleted":false,"RepealItems":[],"SectionBookmarkName":"bs_num_1_0d4b98c9c"},{"SectionUUID":"d0402a89-e46d-4a88-a32e-0557b8362b99","SectionName":"code_section","SectionNumber":2,"SectionType":"code_section","CodeSections":[{"CodeSectionBookmarkName":"cs_T40C47N1240_35109d264","IsConstitutionSection":false,"Identity":"40-47-1240","IsNew":false,"SubSections":[{"Level":1,"Identity":"T40C47N1240S1","SubSectionBookmarkName":"ss_T40C47N1240S1_lv1_71d2970fd","IsNewSubSection":false},{"Level":1,"Identity":"T40C47N1240S2","SubSectionBookmarkName":"ss_T40C47N1240S2_lv1_55422d617","IsNewSubSection":false},{"Level":1,"Identity":"T40C47N1240S3","SubSectionBookmarkName":"ss_T40C47N1240S3_lv1_1e95ad682","IsNewSubSection":false},{"Level":1,"Identity":"T40C47N1240S4","SubSectionBookmarkName":"ss_T40C47N1240S4_lv1_96cf493a3","IsNewSubSection":false},{"Level":1,"Identity":"T40C47N1240S5","SubSectionBookmarkName":"ss_T40C47N1240S5_lv1_a124c9eb3","IsNewSubSection":false},{"Level":1,"Identity":"T40C47N1240S6","SubSectionBookmarkName":"ss_T40C47N1240S6_lv1_40bd59b5f","IsNewSubSection":false},{"Level":1,"Identity":"T40C47N1240S7","SubSectionBookmarkName":"ss_T40C47N1240S7_lv1_78e390ffb","IsNewSubSection":false},{"Level":1,"Identity":"T40C47N1240S8","SubSectionBookmarkName":"ss_T40C47N1240S8_lv1_7387c146f","IsNewSubSection":false},{"Level":1,"Identity":"T40C47N1240S9","SubSectionBookmarkName":"ss_T40C47N1240S9_lv1_67f683ed6","IsNewSubSection":false}],"TitleRelatedTo":"Licensure of anesthesiologist’s assistants","TitleSoAsTo":"REMOVE  THE REQUIREMENT THAT LICENSURE APPLICANTS MUST APPEAR BEFORE A MEMBER OF THE BOARD OF MEDICAL EXAMINERS AND PRESENT EVIDENCE OF CERTAIN RELEVANT ACADEMIC CREDENTIALS AND KNOWLEDGE","Deleted":false}],"TitleText":"","DisableControls":false,"Deleted":false,"RepealItems":[],"SectionBookmarkName":"bs_num_2_efe5d044e"},{"SectionUUID":"8f03ca95-8faa-4d43-a9c2-8afc498075bd","SectionName":"standard_eff_date_section","SectionNumber":3,"SectionType":"drafting_clause","CodeSections":[],"TitleText":"","DisableControls":false,"Deleted":false,"RepealItems":[],"SectionBookmarkName":"bs_num_3_lastsection"}]</T_BILL_T_SECTIONS>
  <T_BILL_T_SECTIONSHISTORY>[{"Id":13,"SectionsList":[{"SectionUUID":"1f752690-f759-4dc4-85cc-0ba59f495407","SectionName":"code_section","SectionNumber":1,"SectionType":"code_section","CodeSections":[{"CodeSectionBookmarkName":"cs_T40C47N1250_e223eae79","IsConstitutionSection":false,"Identity":"40-47-1250","IsNew":false,"SubSections":[],"TitleRelatedTo":"Supervision of anesthesiologist's assistants","TitleSoAsTo":"INCREASE THE NUMBER OF ANESTHESIOLOGISTS' ASSISTANTS THAT AN ANESTHESIOLOGIST MAY SUPERVISE","Deleted":false}],"TitleText":"","DisableControls":false,"Deleted":false,"RepealItems":[],"SectionBookmarkName":"bs_num_1_0d4b98c9c"},{"SectionUUID":"8f03ca95-8faa-4d43-a9c2-8afc498075bd","SectionName":"standard_eff_date_section","SectionNumber":2,"SectionType":"drafting_clause","CodeSections":[],"TitleText":"","DisableControls":false,"Deleted":false,"RepealItems":[],"SectionBookmarkName":"bs_num_2_lastsection"}],"Timestamp":"2023-01-10T13:47:07.9889114-05:00","Username":null},{"Id":12,"SectionsList":[{"SectionUUID":"1f752690-f759-4dc4-85cc-0ba59f495407","SectionName":"code_section","SectionNumber":1,"SectionType":"code_section","CodeSections":[{"CodeSectionBookmarkName":"cs_T40C47N1250_e223eae79","IsConstitutionSection":false,"Identity":"40-47-1250","IsNew":false,"SubSections":[],"TitleRelatedTo":"Supervision of anesthesiologist's assistants","TitleSoAsTo":"INCREASE THE NUMBER OF ANESTHESIOLOGISTS' ASSISTANTS THAT AN ANESTHESIOLOGIST MAY SUPERVISE","Deleted":false}],"TitleText":"","DisableControls":false,"Deleted":false,"RepealItems":[],"SectionBookmarkName":"bs_num_1_0d4b98c9c"},{"SectionUUID":"44097c03-a7aa-4e68-a3c9-f6d4c099f969","SectionName":"code_section","SectionNumber":2,"SectionType":"code_section","CodeSections":[{"CodeSectionBookmarkName":"cs_T40C47N1240_c175e9814","IsConstitutionSection":false,"Identity":"40-47-1240","IsNew":false,"SubSections":[{"Level":1,"Identity":"T40C47N1240S8","SubSectionBookmarkName":"ss_T40C47N1240S8_lv1_9cb4345a5","IsNewSubSection":false}],"TitleRelatedTo":"Licensure of anesthesiologist's assistants.","TitleSoAsTo":"","Deleted":false}],"TitleText":"","DisableControls":false,"Deleted":false,"RepealItems":[],"SectionBookmarkName":"bs_num_2_004539880"},{"SectionUUID":"8f03ca95-8faa-4d43-a9c2-8afc498075bd","SectionName":"standard_eff_date_section","SectionNumber":3,"SectionType":"drafting_clause","CodeSections":[],"TitleText":"","DisableControls":false,"Deleted":false,"RepealItems":[],"SectionBookmarkName":"bs_num_3_lastsection"}],"Timestamp":"2023-01-10T13:47:02.7043867-05:00","Username":null},{"Id":11,"SectionsList":[{"SectionUUID":"1f752690-f759-4dc4-85cc-0ba59f495407","SectionName":"code_section","SectionNumber":1,"SectionType":"code_section","CodeSections":[{"CodeSectionBookmarkName":"cs_T40C47N1250_e223eae79","IsConstitutionSection":false,"Identity":"40-47-1250","IsNew":false,"SubSections":[],"TitleRelatedTo":"Supervision of anesthesiologist's assistants","TitleSoAsTo":"INCREASE THE NUMBER OF ANESTHESIOLOGISTS' ASSISTANTS THAT AN ANESTHESIOLOGIST MAY SUPERVISE","Deleted":false}],"TitleText":"","DisableControls":false,"Deleted":false,"RepealItems":[],"SectionBookmarkName":"bs_num_1_0d4b98c9c"},{"SectionUUID":"8a6a4126-4c9f-4bd7-a256-fe18c698c8b1","SectionName":"code_section","SectionNumber":2,"SectionType":"code_section","CodeSections":[{"CodeSectionBookmarkName":"cs_T40C47N1240_df89c91e5","IsConstitutionSection":false,"Identity":"40-47-1240","IsNew":false,"SubSections":[{"Level":1,"Identity":"T40C47N1240S8","SubSectionBookmarkName":"ss_T40C47N1240S8_lv1_6508d9369","IsNewSubSection":false}],"TitleRelatedTo":"Licensure of anesthesiologist's assistants.","TitleSoAsTo":"","Deleted":false}],"TitleText":"","DisableControls":false,"Deleted":false,"RepealItems":[],"SectionBookmarkName":"bs_num_2_f34fc250e"},{"SectionUUID":"8f03ca95-8faa-4d43-a9c2-8afc498075bd","SectionName":"standard_eff_date_section","SectionNumber":4,"SectionType":"drafting_clause","CodeSections":[],"TitleText":"","DisableControls":false,"Deleted":false,"RepealItems":[],"SectionBookmarkName":"bs_num_4_lastsection"},{"SectionUUID":"44097c03-a7aa-4e68-a3c9-f6d4c099f969","SectionName":"code_section","SectionNumber":3,"SectionType":"code_section","CodeSections":[{"CodeSectionBookmarkName":"cs_T40C47N1240_c175e9814","IsConstitutionSection":false,"Identity":"40-47-1240","IsNew":false,"SubSections":[{"Level":1,"Identity":"T40C47N1240S8","SubSectionBookmarkName":"ss_T40C47N1240S8_lv1_9cb4345a5","IsNewSubSection":false}],"TitleRelatedTo":"Licensure of anesthesiologist's assistants.","TitleSoAsTo":"","Deleted":false}],"TitleText":"","DisableControls":false,"Deleted":false,"RepealItems":[],"SectionBookmarkName":"bs_num_3_004539880"}],"Timestamp":"2023-01-10T13:46:48.0947702-05:00","Username":null},{"Id":10,"SectionsList":[{"SectionUUID":"1f752690-f759-4dc4-85cc-0ba59f495407","SectionName":"code_section","SectionNumber":1,"SectionType":"code_section","CodeSections":[{"CodeSectionBookmarkName":"cs_T40C47N1250_e223eae79","IsConstitutionSection":false,"Identity":"40-47-1250","IsNew":false,"SubSections":[],"TitleRelatedTo":"Supervision of anesthesiologist's assistants","TitleSoAsTo":"INCREASE THE NUMBER OF ANESTHESIOLOGISTS' ASSISTANTS THAT AN ANESTHESIOLOGIST MAY SUPERVISE","Deleted":false}],"TitleText":"","DisableControls":false,"Deleted":false,"RepealItems":[],"SectionBookmarkName":"bs_num_1_0d4b98c9c"},{"SectionUUID":"8f03ca95-8faa-4d43-a9c2-8afc498075bd","SectionName":"standard_eff_date_section","SectionNumber":3,"SectionType":"drafting_clause","CodeSections":[],"TitleText":"","DisableControls":false,"Deleted":false,"RepealItems":[],"SectionBookmarkName":"bs_num_3_lastsection"},{"SectionUUID":"8a6a4126-4c9f-4bd7-a256-fe18c698c8b1","SectionName":"code_section","SectionNumber":2,"SectionType":"code_section","CodeSections":[{"CodeSectionBookmarkName":"cs_T40C47N1240_df89c91e5","IsConstitutionSection":false,"Identity":"40-47-1240","IsNew":false,"SubSections":[{"Level":1,"Identity":"T40C47N1240S8","SubSectionBookmarkName":"ss_T40C47N1240S8_lv1_6508d9369","IsNewSubSection":false}],"TitleRelatedTo":"Licensure of anesthesiologist's assistants.","TitleSoAsTo":"","Deleted":false}],"TitleText":"","DisableControls":false,"Deleted":false,"RepealItems":[],"SectionBookmarkName":"bs_num_2_f34fc250e"}],"Timestamp":"2023-01-10T13:45:18.4273707-05:00","Username":null},{"Id":9,"SectionsList":[{"SectionUUID":"1f752690-f759-4dc4-85cc-0ba59f495407","SectionName":"code_section","SectionNumber":1,"SectionType":"code_section","CodeSections":[{"CodeSectionBookmarkName":"cs_T40C47N1250_e223eae79","IsConstitutionSection":false,"Identity":"40-47-1250","IsNew":false,"SubSections":[],"TitleRelatedTo":"Supervision of anesthesiologist's assistants","TitleSoAsTo":"INCREASE THE NUMBER OF ANESTHESIOLOGISTS' ASSISTANTS THAT AN ANESTHESIOLOGIST MAY SUPERVISE","Deleted":false}],"TitleText":"","DisableControls":false,"Deleted":false,"RepealItems":[],"SectionBookmarkName":"bs_num_1_0d4b98c9c"},{"SectionUUID":"8f03ca95-8faa-4d43-a9c2-8afc498075bd","SectionName":"standard_eff_date_section","SectionNumber":2,"SectionType":"drafting_clause","CodeSections":[],"TitleText":"","DisableControls":false,"Deleted":false,"RepealItems":[],"SectionBookmarkName":"bs_num_2_lastsection"}],"Timestamp":"2023-01-10T13:44:48.0235571-05:00","Username":null},{"Id":8,"SectionsList":[{"SectionUUID":"1f752690-f759-4dc4-85cc-0ba59f495407","SectionName":"code_section","SectionNumber":1,"SectionType":"code_section","CodeSections":[{"CodeSectionBookmarkName":"cs_T40C47N1250_e223eae79","IsConstitutionSection":false,"Identity":"40-47-1250","IsNew":false,"SubSections":[],"TitleRelatedTo":"Supervision of anesthesiologist's assistants","TitleSoAsTo":"INCREASE THE NUMBER OF ANESTHESIOLOGISTS' ASSISTANTS THAT AN ANESTHESIOLOGIST MAY SUPERVISE","Deleted":false}],"TitleText":"","DisableControls":false,"Deleted":false,"RepealItems":[],"SectionBookmarkName":"bs_num_1_0d4b98c9c"},{"SectionUUID":"8f03ca95-8faa-4d43-a9c2-8afc498075bd","SectionName":"standard_eff_date_section","SectionNumber":2,"SectionType":"drafting_clause","CodeSections":[],"TitleText":"","DisableControls":false,"Deleted":false,"RepealItems":[],"SectionBookmarkName":"bs_num_2_lastsection"}],"Timestamp":"2023-01-10T13:44:44.1019387-05:00","Username":null},{"Id":7,"SectionsList":[{"SectionUUID":"1f752690-f759-4dc4-85cc-0ba59f495407","SectionName":"code_section","SectionNumber":1,"SectionType":"code_section","CodeSections":[{"CodeSectionBookmarkName":"cs_T40C47N1250_e223eae79","IsConstitutionSection":false,"Identity":"40-47-1250","IsNew":false,"SubSections":[],"TitleRelatedTo":"Supervision of anesthesiologist's assistants","TitleSoAsTo":"INCREASE THE NUMBER OF ANESTHESIOLOGISTS' ASSISTANTS THAT AN ANESTHESIOLOGIST MAY SUPERVISE","Deleted":false}],"TitleText":"","DisableControls":false,"Deleted":false,"RepealItems":[],"SectionBookmarkName":"bs_num_1_0d4b98c9c"},{"SectionUUID":"5d4f6ced-dab0-4863-a2f2-9f7f8d0da60d","SectionName":"code_section","SectionNumber":2,"SectionType":"code_section","CodeSections":[],"TitleText":"","DisableControls":false,"Deleted":false,"RepealItems":[],"SectionBookmarkName":"bs_num_2_04effc33d"},{"SectionUUID":"8f03ca95-8faa-4d43-a9c2-8afc498075bd","SectionName":"standard_eff_date_section","SectionNumber":3,"SectionType":"drafting_clause","CodeSections":[],"TitleText":"","DisableControls":false,"Deleted":false,"RepealItems":[],"SectionBookmarkName":"bs_num_3_lastsection"}],"Timestamp":"2023-01-10T13:40:06.3390056-05:00","Username":null},{"Id":6,"SectionsList":[{"SectionUUID":"1f752690-f759-4dc4-85cc-0ba59f495407","SectionName":"code_section","SectionNumber":1,"SectionType":"code_section","CodeSections":[{"CodeSectionBookmarkName":"cs_T40C47N1250_e223eae79","IsConstitutionSection":false,"Identity":"40-47-1250","IsNew":false,"SubSections":[],"TitleRelatedTo":"Supervision of anesthesiologist's assistants","TitleSoAsTo":"INCREASE THE NUMBER OF ANESTHESIOLOGISTS' ASSISTANTS THAT AN ANESTHESIOLOGIST MAY SUPERVISE","Deleted":false}],"TitleText":"","DisableControls":false,"Deleted":false,"RepealItems":[],"SectionBookmarkName":"bs_num_1_0d4b98c9c"},{"SectionUUID":"8f03ca95-8faa-4d43-a9c2-8afc498075bd","SectionName":"standard_eff_date_section","SectionNumber":3,"SectionType":"drafting_clause","CodeSections":[],"TitleText":"","DisableControls":false,"Deleted":false,"RepealItems":[],"SectionBookmarkName":"bs_num_3_lastsection"},{"SectionUUID":"5d4f6ced-dab0-4863-a2f2-9f7f8d0da60d","SectionName":"code_section","SectionNumber":2,"SectionType":"code_section","CodeSections":[{"CodeSectionBookmarkName":"cs_T40C47N1240_bd7f4bcfa","IsConstitutionSection":false,"Identity":"40-47-1240","IsNew":false,"SubSections":[{"Level":1,"Identity":"T40C47N1240S8","SubSectionBookmarkName":"ss_T40C47N1240S8_lv1_23046bfd3","IsNewSubSection":false}],"TitleRelatedTo":"Licensure of anesthesiologist's assistants.","TitleSoAsTo":"","Deleted":false}],"TitleText":"","DisableControls":false,"Deleted":false,"RepealItems":[],"SectionBookmarkName":"bs_num_2_04effc33d"}],"Timestamp":"2023-01-10T13:39:22.7523038-05:00","Username":null},{"Id":5,"SectionsList":[{"SectionUUID":"1f752690-f759-4dc4-85cc-0ba59f495407","SectionName":"code_section","SectionNumber":1,"SectionType":"code_section","CodeSections":[{"CodeSectionBookmarkName":"cs_T40C47N1250_e223eae79","IsConstitutionSection":false,"Identity":"40-47-1250","IsNew":false,"SubSections":[],"TitleRelatedTo":"Supervision of anesthesiologist's assistants","TitleSoAsTo":"INCREASE THE NUMBER OF ANESTHESIOLOGISTS' ASSISTANTS THAT AN ANESTHESIOLOGIST MAY SUPERVISE","Deleted":false}],"TitleText":"","DisableControls":false,"Deleted":false,"RepealItems":[],"SectionBookmarkName":"bs_num_1_0d4b98c9c"},{"SectionUUID":"8f03ca95-8faa-4d43-a9c2-8afc498075bd","SectionName":"standard_eff_date_section","SectionNumber":2,"SectionType":"drafting_clause","CodeSections":[],"TitleText":"","DisableControls":false,"Deleted":false,"RepealItems":[],"SectionBookmarkName":"bs_num_2_lastsection"}],"Timestamp":"2023-01-10T13:32:44.742142-05:00","Username":null},{"Id":4,"SectionsList":[{"SectionUUID":"8f03ca95-8faa-4d43-a9c2-8afc498075bd","SectionName":"standard_eff_date_section","SectionNumber":2,"SectionType":"drafting_clause","CodeSections":[],"TitleText":"","DisableControls":false,"Deleted":false,"RepealItems":[],"SectionBookmarkName":"bs_num_2_lastsection"},{"SectionUUID":"1f752690-f759-4dc4-85cc-0ba59f495407","SectionName":"code_section","SectionNumber":1,"SectionType":"code_section","CodeSections":[{"CodeSectionBookmarkName":"cs_T40C47N1250_e223eae79","IsConstitutionSection":false,"Identity":"40-47-1250","IsNew":false,"SubSections":[],"TitleRelatedTo":"Supervision of anesthesiologist's assistants.","TitleSoAsTo":"","Deleted":false}],"TitleText":"","DisableControls":false,"Deleted":false,"RepealItems":[],"SectionBookmarkName":"bs_num_1_0d4b98c9c"}],"Timestamp":"2023-01-10T13:32:02.3509015-05:00","Username":null},{"Id":3,"SectionsList":[{"SectionUUID":"8f03ca95-8faa-4d43-a9c2-8afc498075bd","SectionName":"standard_eff_date_section","SectionNumber":1,"SectionType":"drafting_clause","CodeSections":[],"TitleText":"","DisableControls":false,"Deleted":false,"RepealItems":[],"SectionBookmarkName":"bs_num_1_lastsection"}],"Timestamp":"2023-01-10T13:31:36.9556312-05:00","Username":null},{"Id":2,"SectionsList":[{"SectionUUID":"c40ae87e-cc4a-4392-b951-f5af67556283","SectionName":"code_section","SectionNumber":1,"SectionType":"code_section","CodeSections":[{"CodeSectionBookmarkName":"cs_T40C47N1250_5199223b1","IsConstitutionSection":false,"Identity":"40-47-1250","IsNew":false,"SubSections":[],"TitleRelatedTo":"RELATING TO THE  SUPERVISION OF ANESTHESIOLOGISTS’ ASSISTANTS","TitleSoAsTo":"INCREASE THE NUMBER OF ANESTHESIOLOGISTS' ASSISTANTS THAT AN ANESTHESIOLOGIST MAY SUPERVISE","Deleted":false}],"TitleText":"","DisableControls":false,"Deleted":false,"RepealItems":[],"SectionBookmarkName":"bs_num_1_6fbfe0960"},{"SectionUUID":"8f03ca95-8faa-4d43-a9c2-8afc498075bd","SectionName":"standard_eff_date_section","SectionNumber":2,"SectionType":"drafting_clause","CodeSections":[],"TitleText":"","DisableControls":false,"Deleted":false,"RepealItems":[],"SectionBookmarkName":"bs_num_2_lastsection"}],"Timestamp":"2023-01-10T13:30:18.0489264-05:00","Username":null},{"Id":1,"SectionsList":[{"SectionUUID":"8f03ca95-8faa-4d43-a9c2-8afc498075bd","SectionName":"standard_eff_date_section","SectionNumber":2,"SectionType":"drafting_clause","CodeSections":[],"TitleText":"","DisableControls":false,"Deleted":false,"RepealItems":[],"SectionBookmarkName":"bs_num_2_lastsection"},{"SectionUUID":"c40ae87e-cc4a-4392-b951-f5af67556283","SectionName":"code_section","SectionNumber":1,"SectionType":"code_section","CodeSections":[{"CodeSectionBookmarkName":"cs_T40C47N1250_5199223b1","IsConstitutionSection":false,"Identity":"40-47-1250","IsNew":false,"SubSections":[],"TitleRelatedTo":"Supervision of anesthesiologist's assistants.","TitleSoAsTo":"","Deleted":false}],"TitleText":"","DisableControls":false,"Deleted":false,"RepealItems":[],"SectionBookmarkName":"bs_num_1_6fbfe0960"}],"Timestamp":"2023-01-10T13:25:58.6638042-05:00","Username":null},{"Id":14,"SectionsList":[{"SectionUUID":"1f752690-f759-4dc4-85cc-0ba59f495407","SectionName":"code_section","SectionNumber":1,"SectionType":"code_section","CodeSections":[{"CodeSectionBookmarkName":"cs_T40C47N1250_e223eae79","IsConstitutionSection":false,"Identity":"40-47-1250","IsNew":false,"SubSections":[],"TitleRelatedTo":"Supervision of anesthesiologist's assistants","TitleSoAsTo":"INCREASE THE NUMBER OF ANESTHESIOLOGISTS' ASSISTANTS THAT AN ANESTHESIOLOGIST MAY SUPERVISE","Deleted":false}],"TitleText":"","DisableControls":false,"Deleted":false,"RepealItems":[],"SectionBookmarkName":"bs_num_1_0d4b98c9c"},{"SectionUUID":"8f03ca95-8faa-4d43-a9c2-8afc498075bd","SectionName":"standard_eff_date_section","SectionNumber":3,"SectionType":"drafting_clause","CodeSections":[],"TitleText":"","DisableControls":false,"Deleted":false,"RepealItems":[],"SectionBookmarkName":"bs_num_3_lastsection"},{"SectionUUID":"d0402a89-e46d-4a88-a32e-0557b8362b99","SectionName":"code_section","SectionNumber":2,"SectionType":"code_section","CodeSections":[{"CodeSectionBookmarkName":"cs_T40C47N1240_35109d264","IsConstitutionSection":false,"Identity":"40-47-1240","IsNew":false,"SubSections":[{"Level":1,"Identity":"T40C47N1240S1","SubSectionBookmarkName":"ss_T40C47N1240S1_lv1_71d2970fd","IsNewSubSection":false},{"Level":1,"Identity":"T40C47N1240S2","SubSectionBookmarkName":"ss_T40C47N1240S2_lv1_55422d617","IsNewSubSection":false},{"Level":1,"Identity":"T40C47N1240S3","SubSectionBookmarkName":"ss_T40C47N1240S3_lv1_1e95ad682","IsNewSubSection":false},{"Level":1,"Identity":"T40C47N1240S4","SubSectionBookmarkName":"ss_T40C47N1240S4_lv1_96cf493a3","IsNewSubSection":false},{"Level":1,"Identity":"T40C47N1240S5","SubSectionBookmarkName":"ss_T40C47N1240S5_lv1_a124c9eb3","IsNewSubSection":false},{"Level":1,"Identity":"T40C47N1240S6","SubSectionBookmarkName":"ss_T40C47N1240S6_lv1_40bd59b5f","IsNewSubSection":false},{"Level":1,"Identity":"T40C47N1240S7","SubSectionBookmarkName":"ss_T40C47N1240S7_lv1_78e390ffb","IsNewSubSection":false},{"Level":1,"Identity":"T40C47N1240S8","SubSectionBookmarkName":"ss_T40C47N1240S8_lv1_7387c146f","IsNewSubSection":false},{"Level":1,"Identity":"T40C47N1240S9","SubSectionBookmarkName":"ss_T40C47N1240S9_lv1_67f683ed6","IsNewSubSection":false}],"TitleRelatedTo":"Licensure of anesthesiologist's assistants.","TitleSoAsTo":"","Deleted":false}],"TitleText":"","DisableControls":false,"Deleted":false,"RepealItems":[],"SectionBookmarkName":"bs_num_2_efe5d044e"}],"Timestamp":"2023-01-10T13:47:36.4328098-05:00","Username":"andybeeson@scstatehouse.gov"}]</T_BILL_T_SECTIONSHISTORY>
  <T_BILL_T_SUBJECT>Anesthesiologists' assistants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3025</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2023-04-03T17:47:00Z</dcterms:created>
  <dcterms:modified xsi:type="dcterms:W3CDTF">2023-04-03T17:47:00Z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