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4819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Bernstein and Calhoon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LC-0346VR24.docx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Parking Placards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75218a6384e4e9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195faf6bb86243d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Education and Public Works</w:t>
      </w:r>
      <w:r>
        <w:t xml:space="preserve"> (</w:t>
      </w:r>
      <w:hyperlink w:history="true" r:id="R37261893a8b2431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7f9466ae2819403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Roll call</w:t>
      </w:r>
      <w:r>
        <w:t xml:space="preserve"> Yeas-112  Nays-0</w:t>
      </w:r>
      <w:r>
        <w:t xml:space="preserve"> (</w:t>
      </w:r>
      <w:hyperlink w:history="true" r:id="R969aa4750b3a458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f62040af150a411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4162d2cccb3c40a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40565f50b3bf4d7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Transportation</w:t>
      </w:r>
      <w:r>
        <w:t xml:space="preserve"> (</w:t>
      </w:r>
      <w:hyperlink w:history="true" r:id="R7d069fa679254b7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5abf7506338b40c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Roll call</w:t>
      </w:r>
      <w:r>
        <w:t xml:space="preserve"> Ayes-38  Nays-0</w:t>
      </w:r>
      <w:r>
        <w:t xml:space="preserve"> (</w:t>
      </w:r>
      <w:hyperlink w:history="true" r:id="R3046619e4b5c45d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ae3de18bec845b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891a848617c42aa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0b9115985554cc2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154ad6cab914238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462D5" w:rsidP="00A462D5" w:rsidRDefault="00A462D5" w14:paraId="6A9DAF12" w14:textId="77777777">
      <w:pPr>
        <w:pStyle w:val="sccoversheetstricken"/>
      </w:pPr>
      <w:bookmarkStart w:name="open_doc_here" w:id="0"/>
      <w:bookmarkEnd w:id="0"/>
      <w:r w:rsidRPr="00B07BF4">
        <w:t>Indicates Matter Stricken</w:t>
      </w:r>
    </w:p>
    <w:p w:rsidRPr="00B07BF4" w:rsidR="00A462D5" w:rsidP="00A462D5" w:rsidRDefault="00A462D5" w14:paraId="3E522513" w14:textId="77777777">
      <w:pPr>
        <w:pStyle w:val="sccoversheetunderline"/>
      </w:pPr>
      <w:r w:rsidRPr="00B07BF4">
        <w:t>Indicates New Matter</w:t>
      </w:r>
    </w:p>
    <w:p w:rsidRPr="00B07BF4" w:rsidR="00A462D5" w:rsidP="00A462D5" w:rsidRDefault="00A462D5" w14:paraId="70651414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CC531806ED0D456486CF5B0FDB80C42A"/>
        </w:placeholder>
      </w:sdtPr>
      <w:sdtContent>
        <w:p w:rsidRPr="00B07BF4" w:rsidR="00A462D5" w:rsidP="00A462D5" w:rsidRDefault="00A462D5" w14:paraId="70C03CB9" w14:textId="7FE760B3">
          <w:pPr>
            <w:pStyle w:val="sccoversheetstatus"/>
          </w:pPr>
          <w:r>
            <w:t>Committee Report</w:t>
          </w:r>
        </w:p>
      </w:sdtContent>
    </w:sdt>
    <w:sdt>
      <w:sdtPr>
        <w:alias w:val="printed1"/>
        <w:tag w:val="printed1"/>
        <w:id w:val="-1779714481"/>
        <w:placeholder>
          <w:docPart w:val="CC531806ED0D456486CF5B0FDB80C42A"/>
        </w:placeholder>
        <w:text/>
      </w:sdtPr>
      <w:sdtContent>
        <w:p w:rsidR="00A462D5" w:rsidP="00A462D5" w:rsidRDefault="00A462D5" w14:paraId="19E66FFC" w14:textId="4DDCD4E1">
          <w:pPr>
            <w:pStyle w:val="sccoversheetinfo"/>
          </w:pPr>
          <w:r>
            <w:t>April 17, 2024</w:t>
          </w:r>
        </w:p>
      </w:sdtContent>
    </w:sdt>
    <w:p w:rsidR="00A462D5" w:rsidP="00A462D5" w:rsidRDefault="00A462D5" w14:paraId="3862C3E1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CC531806ED0D456486CF5B0FDB80C42A"/>
        </w:placeholder>
        <w:text/>
      </w:sdtPr>
      <w:sdtContent>
        <w:p w:rsidRPr="00B07BF4" w:rsidR="00A462D5" w:rsidP="00A462D5" w:rsidRDefault="00A462D5" w14:paraId="40016475" w14:textId="018B7AAD">
          <w:pPr>
            <w:pStyle w:val="sccoversheetbillno"/>
          </w:pPr>
          <w:r>
            <w:t>H. 4819</w:t>
          </w:r>
        </w:p>
      </w:sdtContent>
    </w:sdt>
    <w:p w:rsidR="00A462D5" w:rsidP="00A462D5" w:rsidRDefault="00A462D5" w14:paraId="5A702D17" w14:textId="77777777">
      <w:pPr>
        <w:pStyle w:val="sccoversheetsponsor6"/>
      </w:pPr>
    </w:p>
    <w:p w:rsidRPr="00B07BF4" w:rsidR="00A462D5" w:rsidP="00A462D5" w:rsidRDefault="00A462D5" w14:paraId="1C7EAB57" w14:textId="520AC17C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CC531806ED0D456486CF5B0FDB80C42A"/>
          </w:placeholder>
          <w:text/>
        </w:sdtPr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CC531806ED0D456486CF5B0FDB80C42A"/>
          </w:placeholder>
          <w:text/>
        </w:sdtPr>
        <w:sdtContent>
          <w:r>
            <w:t>Felder, Bernstein and Calhoon</w:t>
          </w:r>
        </w:sdtContent>
      </w:sdt>
      <w:r w:rsidRPr="00B07BF4">
        <w:t xml:space="preserve"> </w:t>
      </w:r>
    </w:p>
    <w:p w:rsidRPr="00B07BF4" w:rsidR="00A462D5" w:rsidP="00A462D5" w:rsidRDefault="00A462D5" w14:paraId="427FF63B" w14:textId="77777777">
      <w:pPr>
        <w:pStyle w:val="sccoversheetsponsor6"/>
      </w:pPr>
    </w:p>
    <w:p w:rsidRPr="00B07BF4" w:rsidR="00A462D5" w:rsidP="00A462D5" w:rsidRDefault="00A462D5" w14:paraId="4216162B" w14:textId="77D511C4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CC531806ED0D456486CF5B0FDB80C42A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2"/>
          <w:tag w:val="printed2"/>
          <w:id w:val="-774643221"/>
          <w:placeholder>
            <w:docPart w:val="CC531806ED0D456486CF5B0FDB80C42A"/>
          </w:placeholder>
          <w:text/>
        </w:sdtPr>
        <w:sdtContent>
          <w:r>
            <w:t>04/17/24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CC531806ED0D456486CF5B0FDB80C42A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A462D5" w:rsidP="00A462D5" w:rsidRDefault="00A462D5" w14:paraId="645D3634" w14:textId="04F882C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CC531806ED0D456486CF5B0FDB80C42A"/>
          </w:placeholder>
          <w:text/>
        </w:sdtPr>
        <w:sdtContent>
          <w:r>
            <w:t>March 12, 2024</w:t>
          </w:r>
        </w:sdtContent>
      </w:sdt>
    </w:p>
    <w:p w:rsidRPr="00B07BF4" w:rsidR="00A462D5" w:rsidP="00A462D5" w:rsidRDefault="00A462D5" w14:paraId="66F546C6" w14:textId="77777777">
      <w:pPr>
        <w:pStyle w:val="sccoversheetemptyline"/>
      </w:pPr>
    </w:p>
    <w:p w:rsidRPr="00B07BF4" w:rsidR="00A462D5" w:rsidP="00A462D5" w:rsidRDefault="00A462D5" w14:paraId="6AA90A9F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462D5" w:rsidP="00A462D5" w:rsidRDefault="00A462D5" w14:paraId="720956CB" w14:textId="77777777">
      <w:pPr>
        <w:pStyle w:val="sccoversheetemptyline"/>
        <w:jc w:val="center"/>
        <w:rPr>
          <w:u w:val="single"/>
        </w:rPr>
      </w:pPr>
    </w:p>
    <w:p w:rsidRPr="00B07BF4" w:rsidR="00A462D5" w:rsidP="00A462D5" w:rsidRDefault="00A462D5" w14:paraId="6B538C33" w14:textId="026E9525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CC531806ED0D456486CF5B0FDB80C42A"/>
          </w:placeholder>
          <w:text/>
        </w:sdtPr>
        <w:sdtContent>
          <w:r>
            <w:t>Senate Transportation</w:t>
          </w:r>
        </w:sdtContent>
      </w:sdt>
    </w:p>
    <w:p w:rsidRPr="00B07BF4" w:rsidR="00A462D5" w:rsidP="00A462D5" w:rsidRDefault="00A462D5" w14:paraId="7F367470" w14:textId="3F77561A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CC531806ED0D456486CF5B0FDB80C42A"/>
          </w:placeholder>
          <w:text/>
        </w:sdtPr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CC531806ED0D456486CF5B0FDB80C42A"/>
          </w:placeholder>
          <w:text/>
        </w:sdtPr>
        <w:sdtContent>
          <w:r>
            <w:t>H. 4819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CC531806ED0D456486CF5B0FDB80C42A"/>
          </w:placeholder>
          <w:text/>
        </w:sdtPr>
        <w:sdtContent>
          <w:r>
            <w:t>to amend the South Carolina Code of Laws by amending Section 56-3-1960, relating in part to parking placards for handicapped persons, so as to allow applicants for</w:t>
          </w:r>
        </w:sdtContent>
      </w:sdt>
      <w:r w:rsidRPr="00B07BF4">
        <w:t>, etc., respectfully</w:t>
      </w:r>
    </w:p>
    <w:p w:rsidRPr="00B07BF4" w:rsidR="00A462D5" w:rsidP="00A462D5" w:rsidRDefault="00A462D5" w14:paraId="671DECE3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CC531806ED0D456486CF5B0FDB80C42A"/>
        </w:placeholder>
        <w:text/>
      </w:sdtPr>
      <w:sdtContent>
        <w:p w:rsidRPr="00B07BF4" w:rsidR="00A462D5" w:rsidP="00A462D5" w:rsidRDefault="00A462D5" w14:paraId="0215B894" w14:textId="3242DFF8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A462D5" w:rsidP="00A462D5" w:rsidRDefault="00A462D5" w14:paraId="1656BFC3" w14:textId="77777777">
      <w:pPr>
        <w:pStyle w:val="sccoversheetcommitteereportemplyline"/>
      </w:pPr>
    </w:p>
    <w:p w:rsidRPr="00B07BF4" w:rsidR="00A462D5" w:rsidP="00A462D5" w:rsidRDefault="008232EE" w14:paraId="3F1303C0" w14:textId="7C0CDFC5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CC531806ED0D456486CF5B0FDB80C42A"/>
          </w:placeholder>
          <w:text/>
        </w:sdtPr>
        <w:sdtContent>
          <w:r>
            <w:t>LAWRENCE K. “LARRY” GROOMS</w:t>
          </w:r>
        </w:sdtContent>
      </w:sdt>
      <w:r w:rsidRPr="00B07BF4" w:rsidR="00A462D5">
        <w:t xml:space="preserve"> for Committee.</w:t>
      </w:r>
    </w:p>
    <w:p w:rsidRPr="00B07BF4" w:rsidR="00A462D5" w:rsidP="00A462D5" w:rsidRDefault="00A462D5" w14:paraId="5783A9DA" w14:textId="77777777">
      <w:pPr>
        <w:pStyle w:val="sccoversheetcommitteereportemplyline"/>
      </w:pPr>
    </w:p>
    <w:p w:rsidR="00A462D5" w:rsidP="00A462D5" w:rsidRDefault="00A462D5" w14:paraId="0232A060" w14:textId="77777777">
      <w:pPr>
        <w:pStyle w:val="sccoversheetemptyline"/>
        <w:jc w:val="center"/>
        <w:sectPr w:rsidR="00A462D5" w:rsidSect="00A462D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</w:p>
    <w:p w:rsidRPr="00B07BF4" w:rsidR="00A462D5" w:rsidP="00A462D5" w:rsidRDefault="00A462D5" w14:paraId="6B3F28C9" w14:textId="77777777">
      <w:pPr>
        <w:pStyle w:val="sccoversheetemptyline"/>
      </w:pPr>
    </w:p>
    <w:p w:rsidRPr="00BB0725" w:rsidR="00A73EFA" w:rsidP="00124C9D" w:rsidRDefault="00A73EFA" w14:paraId="7B72410E" w14:textId="5ED0FE54">
      <w:pPr>
        <w:pStyle w:val="scemptylineheader"/>
      </w:pPr>
    </w:p>
    <w:p w:rsidRPr="00BB0725" w:rsidR="00A73EFA" w:rsidP="00124C9D" w:rsidRDefault="00A73EFA" w14:paraId="6AD935C9" w14:textId="12B9BC5A">
      <w:pPr>
        <w:pStyle w:val="scemptylineheader"/>
      </w:pPr>
    </w:p>
    <w:p w:rsidRPr="00DF3B44" w:rsidR="00A73EFA" w:rsidP="00124C9D" w:rsidRDefault="00A73EFA" w14:paraId="51A98227" w14:textId="7A7B8862">
      <w:pPr>
        <w:pStyle w:val="scemptylineheader"/>
      </w:pPr>
    </w:p>
    <w:p w:rsidRPr="00DF3B44" w:rsidR="00A73EFA" w:rsidP="00124C9D" w:rsidRDefault="00A73EFA" w14:paraId="3858851A" w14:textId="702C0093">
      <w:pPr>
        <w:pStyle w:val="scemptylineheader"/>
      </w:pPr>
    </w:p>
    <w:p w:rsidRPr="00DF3B44" w:rsidR="00A73EFA" w:rsidP="00124C9D" w:rsidRDefault="00A73EFA" w14:paraId="4E3DDE20" w14:textId="631EF3AC">
      <w:pPr>
        <w:pStyle w:val="scemptylineheader"/>
      </w:pPr>
    </w:p>
    <w:p w:rsidR="00A462D5" w:rsidP="00446987" w:rsidRDefault="00A462D5" w14:paraId="71A61F3A" w14:textId="77777777">
      <w:pPr>
        <w:pStyle w:val="scemptylineheader"/>
      </w:pPr>
    </w:p>
    <w:p w:rsidRPr="00DF3B44" w:rsidR="008E61A1" w:rsidP="00446987" w:rsidRDefault="008E61A1" w14:paraId="3B5B27A6" w14:textId="55C7EB99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3249A1" w14:paraId="40FEFADA" w14:textId="2875F19D">
          <w:pPr>
            <w:pStyle w:val="scbilltitle"/>
          </w:pPr>
          <w:r>
            <w:t xml:space="preserve">TO AMEND THE SOUTH CAROLINA CODE OF LAWS BY AMENDING SECTION 56-3-1960, RELATING </w:t>
          </w:r>
          <w:r w:rsidR="00403675">
            <w:t xml:space="preserve">in part </w:t>
          </w:r>
          <w:r>
            <w:t>TO PARKING PLACARDS</w:t>
          </w:r>
          <w:r w:rsidR="00403675">
            <w:t xml:space="preserve"> for handicapped persons</w:t>
          </w:r>
          <w:r>
            <w:t>, SO AS TO ALLOW APPLICANTS FOR HANDICAPPED PARKING PLACARDS TO PROVIDE A PHOTOGRAPH FOR THE PLACARD SUBJECT TO THE DEPARTMENT OF MOTOR VEHICLE'S APPROVAL.</w:t>
          </w:r>
        </w:p>
      </w:sdtContent>
    </w:sdt>
    <w:bookmarkStart w:name="at_2a8cb9163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a687eedd" w:id="2"/>
      <w:r w:rsidRPr="0094541D">
        <w:t>B</w:t>
      </w:r>
      <w:bookmarkEnd w:id="2"/>
      <w:r w:rsidRPr="0094541D">
        <w:t>e it enacted by the General Assembly of the State of South Carolina:</w:t>
      </w:r>
    </w:p>
    <w:p w:rsidR="008623EB" w:rsidP="008623EB" w:rsidRDefault="008623EB" w14:paraId="12320A48" w14:textId="77777777">
      <w:pPr>
        <w:pStyle w:val="scemptyline"/>
      </w:pPr>
    </w:p>
    <w:p w:rsidR="008623EB" w:rsidP="008623EB" w:rsidRDefault="008623EB" w14:paraId="6CB875FC" w14:textId="77777777">
      <w:pPr>
        <w:pStyle w:val="scdirectionallanguage"/>
      </w:pPr>
      <w:bookmarkStart w:name="bs_num_1_1c890d81d" w:id="3"/>
      <w:r>
        <w:t>S</w:t>
      </w:r>
      <w:bookmarkEnd w:id="3"/>
      <w:r>
        <w:t>ECTION 1.</w:t>
      </w:r>
      <w:r>
        <w:tab/>
      </w:r>
      <w:bookmarkStart w:name="dl_7585cf4e9" w:id="4"/>
      <w:r>
        <w:t>S</w:t>
      </w:r>
      <w:bookmarkEnd w:id="4"/>
      <w:r>
        <w:t>ection 56-3-1960(D) of the S.C. Code is amended to read:</w:t>
      </w:r>
    </w:p>
    <w:p w:rsidR="008623EB" w:rsidP="008623EB" w:rsidRDefault="008623EB" w14:paraId="5823B523" w14:textId="77777777">
      <w:pPr>
        <w:pStyle w:val="scemptyline"/>
      </w:pPr>
    </w:p>
    <w:p w:rsidR="008623EB" w:rsidP="008623EB" w:rsidRDefault="008623EB" w14:paraId="233D151E" w14:textId="52F3D469">
      <w:pPr>
        <w:pStyle w:val="sccodifiedsection"/>
      </w:pPr>
      <w:bookmarkStart w:name="cs_T56C3N1960_85ab05355" w:id="5"/>
      <w:r>
        <w:tab/>
      </w:r>
      <w:bookmarkStart w:name="ss_T56C3N1960SD_lv1_ee893d595" w:id="6"/>
      <w:bookmarkEnd w:id="5"/>
      <w:r>
        <w:t>(</w:t>
      </w:r>
      <w:bookmarkEnd w:id="6"/>
      <w:r>
        <w:t>D) Blue and red placards shall contain the qualified user's photograph. The photograph must be taken from the qualified user's driver's license or identification card on file with the department</w:t>
      </w:r>
      <w:r w:rsidR="003249A1">
        <w:rPr>
          <w:rStyle w:val="scinsert"/>
        </w:rPr>
        <w:t xml:space="preserve"> or any other photo</w:t>
      </w:r>
      <w:r w:rsidR="002612AB">
        <w:rPr>
          <w:rStyle w:val="scinsert"/>
        </w:rPr>
        <w:t>graph</w:t>
      </w:r>
      <w:r w:rsidR="003249A1">
        <w:rPr>
          <w:rStyle w:val="scinsert"/>
        </w:rPr>
        <w:t xml:space="preserve"> approved by the department</w:t>
      </w:r>
      <w:r>
        <w:t>. However, a photograph is not required for a placard issued to an agency, organization, or facility.</w:t>
      </w:r>
    </w:p>
    <w:p w:rsidRPr="00DF3B44" w:rsidR="007E06BB" w:rsidP="00FF2CF0" w:rsidRDefault="007E06BB" w14:paraId="3D8F1FED" w14:textId="24C135E3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7"/>
      <w:bookmarkStart w:name="eff_date_section" w:id="8"/>
      <w:r w:rsidRPr="00DF3B44">
        <w:t>S</w:t>
      </w:r>
      <w:bookmarkEnd w:id="7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208E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DE61" w14:textId="77777777" w:rsidR="001C27CC" w:rsidRDefault="001C2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5F08" w14:textId="2939E86B" w:rsidR="00A462D5" w:rsidRPr="00BC78CD" w:rsidRDefault="00A462D5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Content>
        <w:r>
          <w:t>4819</w:t>
        </w:r>
      </w:sdtContent>
    </w:sdt>
    <w:r>
      <w:t>-</w:t>
    </w:r>
    <w:sdt>
      <w:sdtPr>
        <w:id w:val="-501736985"/>
        <w:docPartObj>
          <w:docPartGallery w:val="Page Numbers (Bottom of Page)"/>
          <w:docPartUnique/>
        </w:docPartObj>
      </w:sdtPr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A966" w14:textId="77777777" w:rsidR="001C27CC" w:rsidRDefault="001C27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57BC7D9" w:rsidR="00685035" w:rsidRPr="007B4AF7" w:rsidRDefault="001C27C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AF40563F76764906ABA0AF032ECD2538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263CD">
              <w:t>[4819]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AF40563F76764906ABA0AF032ECD2538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263CD">
              <w:rPr>
                <w:noProof/>
              </w:rPr>
              <w:t xml:space="preserve"> </w:t>
            </w:r>
          </w:sdtContent>
        </w:sdt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4475" w14:textId="77777777" w:rsidR="001C27CC" w:rsidRDefault="001C2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337C" w14:textId="77777777" w:rsidR="001C27CC" w:rsidRDefault="001C2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D5AF" w14:textId="77777777" w:rsidR="001C27CC" w:rsidRDefault="001C27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80AB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80A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4AFC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94CF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8ED7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CE4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C458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689B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0A3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E47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896283616">
    <w:abstractNumId w:val="8"/>
  </w:num>
  <w:num w:numId="12" w16cid:durableId="1801075916">
    <w:abstractNumId w:val="3"/>
  </w:num>
  <w:num w:numId="13" w16cid:durableId="1486120702">
    <w:abstractNumId w:val="2"/>
  </w:num>
  <w:num w:numId="14" w16cid:durableId="1109155067">
    <w:abstractNumId w:val="1"/>
  </w:num>
  <w:num w:numId="15" w16cid:durableId="48748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1497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1CFF"/>
    <w:rsid w:val="000F2250"/>
    <w:rsid w:val="0010329A"/>
    <w:rsid w:val="00105756"/>
    <w:rsid w:val="001164F9"/>
    <w:rsid w:val="0011719C"/>
    <w:rsid w:val="00124C9D"/>
    <w:rsid w:val="00140049"/>
    <w:rsid w:val="00171601"/>
    <w:rsid w:val="001730EB"/>
    <w:rsid w:val="00173276"/>
    <w:rsid w:val="00176485"/>
    <w:rsid w:val="0019025B"/>
    <w:rsid w:val="00192AF7"/>
    <w:rsid w:val="00197366"/>
    <w:rsid w:val="001A136C"/>
    <w:rsid w:val="001B6DA2"/>
    <w:rsid w:val="001C25EC"/>
    <w:rsid w:val="001C27CC"/>
    <w:rsid w:val="001F2A41"/>
    <w:rsid w:val="001F313F"/>
    <w:rsid w:val="001F331D"/>
    <w:rsid w:val="001F394C"/>
    <w:rsid w:val="002038AA"/>
    <w:rsid w:val="002114C8"/>
    <w:rsid w:val="0021166F"/>
    <w:rsid w:val="002162DF"/>
    <w:rsid w:val="002263CD"/>
    <w:rsid w:val="00230038"/>
    <w:rsid w:val="00233975"/>
    <w:rsid w:val="00236D73"/>
    <w:rsid w:val="00257F60"/>
    <w:rsid w:val="002612AB"/>
    <w:rsid w:val="002625EA"/>
    <w:rsid w:val="00262AC5"/>
    <w:rsid w:val="00264AE9"/>
    <w:rsid w:val="00275AE6"/>
    <w:rsid w:val="002836D8"/>
    <w:rsid w:val="002A7989"/>
    <w:rsid w:val="002B02F3"/>
    <w:rsid w:val="002B3980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249A1"/>
    <w:rsid w:val="003421F1"/>
    <w:rsid w:val="0034279C"/>
    <w:rsid w:val="00346761"/>
    <w:rsid w:val="00354A83"/>
    <w:rsid w:val="00354F64"/>
    <w:rsid w:val="003559A1"/>
    <w:rsid w:val="00355CD1"/>
    <w:rsid w:val="00361563"/>
    <w:rsid w:val="00371D36"/>
    <w:rsid w:val="00373E17"/>
    <w:rsid w:val="00375F72"/>
    <w:rsid w:val="003775E6"/>
    <w:rsid w:val="00381998"/>
    <w:rsid w:val="003A58CD"/>
    <w:rsid w:val="003A5F1C"/>
    <w:rsid w:val="003C3E2E"/>
    <w:rsid w:val="003D4A3C"/>
    <w:rsid w:val="003D55B2"/>
    <w:rsid w:val="003E0033"/>
    <w:rsid w:val="003E1FBF"/>
    <w:rsid w:val="003E5452"/>
    <w:rsid w:val="003E7165"/>
    <w:rsid w:val="003E7FF6"/>
    <w:rsid w:val="00403675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072E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27819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B512A"/>
    <w:rsid w:val="006C092D"/>
    <w:rsid w:val="006C099D"/>
    <w:rsid w:val="006C18F0"/>
    <w:rsid w:val="006C7E01"/>
    <w:rsid w:val="006D64A5"/>
    <w:rsid w:val="006E0935"/>
    <w:rsid w:val="006E353F"/>
    <w:rsid w:val="006E35AB"/>
    <w:rsid w:val="00703D6D"/>
    <w:rsid w:val="00711AA9"/>
    <w:rsid w:val="00722155"/>
    <w:rsid w:val="0073615C"/>
    <w:rsid w:val="00737F19"/>
    <w:rsid w:val="00751DB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32EE"/>
    <w:rsid w:val="0082330A"/>
    <w:rsid w:val="00831048"/>
    <w:rsid w:val="00834272"/>
    <w:rsid w:val="008623EB"/>
    <w:rsid w:val="008625C1"/>
    <w:rsid w:val="0087671D"/>
    <w:rsid w:val="008806F9"/>
    <w:rsid w:val="00887957"/>
    <w:rsid w:val="008A57E3"/>
    <w:rsid w:val="008B17A5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62D5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77F4F"/>
    <w:rsid w:val="00B809D3"/>
    <w:rsid w:val="00B84B66"/>
    <w:rsid w:val="00B85475"/>
    <w:rsid w:val="00B9090A"/>
    <w:rsid w:val="00B92196"/>
    <w:rsid w:val="00B9228D"/>
    <w:rsid w:val="00B929EC"/>
    <w:rsid w:val="00B93265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5EDC"/>
    <w:rsid w:val="00C970DF"/>
    <w:rsid w:val="00CA7E71"/>
    <w:rsid w:val="00CB2673"/>
    <w:rsid w:val="00CB45C7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00D8"/>
    <w:rsid w:val="00DE4BEE"/>
    <w:rsid w:val="00DE5B3D"/>
    <w:rsid w:val="00DE7112"/>
    <w:rsid w:val="00DF19BE"/>
    <w:rsid w:val="00DF3B44"/>
    <w:rsid w:val="00E1372E"/>
    <w:rsid w:val="00E208E3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0B27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6075"/>
    <w:rsid w:val="00EB120E"/>
    <w:rsid w:val="00EB34C8"/>
    <w:rsid w:val="00EB46E2"/>
    <w:rsid w:val="00EC0045"/>
    <w:rsid w:val="00ED452E"/>
    <w:rsid w:val="00ED57B4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37F61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1B78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115C"/>
    <w:rsid w:val="00FF2121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6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F37F6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F37F61"/>
    <w:pPr>
      <w:spacing w:after="0" w:line="240" w:lineRule="auto"/>
    </w:pPr>
  </w:style>
  <w:style w:type="paragraph" w:customStyle="1" w:styleId="scemptylineheader">
    <w:name w:val="sc_emptyline_header"/>
    <w:qFormat/>
    <w:rsid w:val="00F37F6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F37F6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F37F6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F37F6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F37F61"/>
    <w:rPr>
      <w:color w:val="808080"/>
    </w:rPr>
  </w:style>
  <w:style w:type="paragraph" w:customStyle="1" w:styleId="scdirectionallanguage">
    <w:name w:val="sc_directional_language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F37F6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F37F6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F37F6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F37F6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F37F6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F37F6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F37F6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F37F6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F37F6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F37F6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37F6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F37F6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61"/>
    <w:rPr>
      <w:lang w:val="en-US"/>
    </w:rPr>
  </w:style>
  <w:style w:type="paragraph" w:styleId="ListParagraph">
    <w:name w:val="List Paragraph"/>
    <w:basedOn w:val="Normal"/>
    <w:uiPriority w:val="34"/>
    <w:qFormat/>
    <w:rsid w:val="00F37F61"/>
    <w:pPr>
      <w:ind w:left="720"/>
      <w:contextualSpacing/>
    </w:pPr>
  </w:style>
  <w:style w:type="paragraph" w:customStyle="1" w:styleId="scbillfooter">
    <w:name w:val="sc_bill_footer"/>
    <w:qFormat/>
    <w:rsid w:val="00F37F6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F3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F37F6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F37F6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F37F6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F37F6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F37F6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37F6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F37F6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F37F61"/>
    <w:rPr>
      <w:strike/>
      <w:dstrike w:val="0"/>
    </w:rPr>
  </w:style>
  <w:style w:type="character" w:customStyle="1" w:styleId="scinsert">
    <w:name w:val="sc_insert"/>
    <w:uiPriority w:val="1"/>
    <w:qFormat/>
    <w:rsid w:val="00F37F6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F37F6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F37F6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F37F6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F37F6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F37F6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F37F6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F37F6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37F61"/>
    <w:rPr>
      <w:strike/>
      <w:dstrike w:val="0"/>
      <w:color w:val="FF0000"/>
    </w:rPr>
  </w:style>
  <w:style w:type="paragraph" w:customStyle="1" w:styleId="scbillsiglines">
    <w:name w:val="sc_bill_sig_lines"/>
    <w:qFormat/>
    <w:rsid w:val="00F37F6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F37F6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F37F6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37F6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F37F6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F37F6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F37F6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F37F61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E40B27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A462D5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A462D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A462D5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A462D5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A462D5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A462D5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A462D5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A462D5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A462D5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A462D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A462D5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CC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27CC"/>
  </w:style>
  <w:style w:type="paragraph" w:styleId="BlockText">
    <w:name w:val="Block Text"/>
    <w:basedOn w:val="Normal"/>
    <w:uiPriority w:val="99"/>
    <w:semiHidden/>
    <w:unhideWhenUsed/>
    <w:rsid w:val="001C27C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2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27CC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2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27CC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27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27CC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27C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27CC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27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27CC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27C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27CC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27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27CC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27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27CC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7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C27C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27CC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7C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7CC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27CC"/>
  </w:style>
  <w:style w:type="character" w:customStyle="1" w:styleId="DateChar">
    <w:name w:val="Date Char"/>
    <w:basedOn w:val="DefaultParagraphFont"/>
    <w:link w:val="Date"/>
    <w:uiPriority w:val="99"/>
    <w:semiHidden/>
    <w:rsid w:val="001C27C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27C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27CC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27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27CC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27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27CC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1C2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27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7CC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C27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7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7C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7C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7CC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7C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7CC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7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7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27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27CC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7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7CC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27C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7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7CC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1C27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27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27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27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27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27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27C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27C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27C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27C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27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27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27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27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27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C27C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27C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27C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27C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27C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C2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27CC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2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27CC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1C27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27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27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27CC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7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7CC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C27C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27CC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27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27CC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27C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27CC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7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27CC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27C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27C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C27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7C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C2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27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27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27C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27C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27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27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27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27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27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7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footnotes" Target="foot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Relationship Type="http://schemas.openxmlformats.org/officeDocument/2006/relationships/hyperlink" Target="https://www.scstatehouse.gov/billsearch.php?billnumbers=4819&amp;session=125&amp;summary=B" TargetMode="External" Id="Raae3de18bec845bb" /><Relationship Type="http://schemas.openxmlformats.org/officeDocument/2006/relationships/hyperlink" Target="https://www.scstatehouse.gov/sess125_2023-2024/prever/4819_20240110.docx" TargetMode="External" Id="Ra891a848617c42aa" /><Relationship Type="http://schemas.openxmlformats.org/officeDocument/2006/relationships/hyperlink" Target="https://www.scstatehouse.gov/sess125_2023-2024/prever/4819_20240228.docx" TargetMode="External" Id="R40b9115985554cc2" /><Relationship Type="http://schemas.openxmlformats.org/officeDocument/2006/relationships/hyperlink" Target="https://www.scstatehouse.gov/sess125_2023-2024/prever/4819_20240417.docx" TargetMode="External" Id="R3154ad6cab914238" /><Relationship Type="http://schemas.openxmlformats.org/officeDocument/2006/relationships/hyperlink" Target="h:\hj\20240110.docx" TargetMode="External" Id="R475218a6384e4e9f" /><Relationship Type="http://schemas.openxmlformats.org/officeDocument/2006/relationships/hyperlink" Target="h:\hj\20240110.docx" TargetMode="External" Id="R195faf6bb86243de" /><Relationship Type="http://schemas.openxmlformats.org/officeDocument/2006/relationships/hyperlink" Target="h:\hj\20240228.docx" TargetMode="External" Id="R37261893a8b2431c" /><Relationship Type="http://schemas.openxmlformats.org/officeDocument/2006/relationships/hyperlink" Target="h:\hj\20240306.docx" TargetMode="External" Id="R7f9466ae28194034" /><Relationship Type="http://schemas.openxmlformats.org/officeDocument/2006/relationships/hyperlink" Target="h:\hj\20240306.docx" TargetMode="External" Id="R969aa4750b3a458c" /><Relationship Type="http://schemas.openxmlformats.org/officeDocument/2006/relationships/hyperlink" Target="h:\hj\20240307.docx" TargetMode="External" Id="Rf62040af150a4110" /><Relationship Type="http://schemas.openxmlformats.org/officeDocument/2006/relationships/hyperlink" Target="h:\sj\20240312.docx" TargetMode="External" Id="R4162d2cccb3c40a8" /><Relationship Type="http://schemas.openxmlformats.org/officeDocument/2006/relationships/hyperlink" Target="h:\sj\20240312.docx" TargetMode="External" Id="R40565f50b3bf4d7d" /><Relationship Type="http://schemas.openxmlformats.org/officeDocument/2006/relationships/hyperlink" Target="h:\sj\20240417.docx" TargetMode="External" Id="R7d069fa679254b7f" /><Relationship Type="http://schemas.openxmlformats.org/officeDocument/2006/relationships/hyperlink" Target="h:\sj\20240425.docx" TargetMode="External" Id="R5abf7506338b40cd" /><Relationship Type="http://schemas.openxmlformats.org/officeDocument/2006/relationships/hyperlink" Target="h:\sj\20240425.docx" TargetMode="External" Id="R3046619e4b5c45d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31806ED0D456486CF5B0FDB80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7916-E36B-4B21-9AED-80AB4A9D7402}"/>
      </w:docPartPr>
      <w:docPartBody>
        <w:p w:rsidR="001F6E85" w:rsidRDefault="001F6E85" w:rsidP="001F6E85">
          <w:pPr>
            <w:pStyle w:val="CC531806ED0D456486CF5B0FDB80C42A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0563F76764906ABA0AF032ECD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9C69-5A8D-4CFE-80CB-F4DCC8A85AF6}"/>
      </w:docPartPr>
      <w:docPartBody>
        <w:p w:rsidR="001F6E85" w:rsidRDefault="001F6E85" w:rsidP="001F6E85">
          <w:pPr>
            <w:pStyle w:val="AF40563F76764906ABA0AF032ECD253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1F6E85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E85"/>
    <w:rPr>
      <w:color w:val="808080"/>
    </w:rPr>
  </w:style>
  <w:style w:type="paragraph" w:customStyle="1" w:styleId="CC531806ED0D456486CF5B0FDB80C42A">
    <w:name w:val="CC531806ED0D456486CF5B0FDB80C42A"/>
    <w:rsid w:val="001F6E85"/>
    <w:rPr>
      <w:kern w:val="2"/>
      <w14:ligatures w14:val="standardContextual"/>
    </w:rPr>
  </w:style>
  <w:style w:type="paragraph" w:customStyle="1" w:styleId="AF40563F76764906ABA0AF032ECD2538">
    <w:name w:val="AF40563F76764906ABA0AF032ECD2538"/>
    <w:rsid w:val="001F6E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1209ca29-3413-4bc5-bc01-8bbe23e31a16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D_SENATEINTRODATE>2024-03-12</T_BILL_D_SENATEINTRODATE>
  <T_BILL_N_INTERNALVERSIONNUMBER>1</T_BILL_N_INTERNALVERSIONNUMBER>
  <T_BILL_N_SESSION>125</T_BILL_N_SESSION>
  <T_BILL_N_VERSIONNUMBER>1</T_BILL_N_VERSIONNUMBER>
  <T_BILL_N_YEAR>2024</T_BILL_N_YEAR>
  <T_BILL_REQUEST_REQUEST>366a8e87-3b82-427b-bac6-7a73d09df5bd</T_BILL_REQUEST_REQUEST>
  <T_BILL_R_ORIGINALDRAFT>6bd6a3e4-bfb9-4346-853b-afdca077cbe5</T_BILL_R_ORIGINALDRAFT>
  <T_BILL_SPONSOR_SPONSOR>b8560169-a51b-40f3-b20b-f6bd1d3677d7</T_BILL_SPONSOR_SPONSOR>
  <T_BILL_T_BILLNAME>[4819]</T_BILL_T_BILLNAME>
  <T_BILL_T_BILLNUMBER>4819</T_BILL_T_BILLNUMBER>
  <T_BILL_T_BILLTITLE>TO AMEND THE SOUTH CAROLINA CODE OF LAWS BY AMENDING SECTION 56-3-1960, RELATING in part TO PARKING PLACARDS for handicapped persons, SO AS TO ALLOW APPLICANTS FOR HANDICAPPED PARKING PLACARDS TO PROVIDE A PHOTOGRAPH FOR THE PLACARD SUBJECT TO THE DEPARTMENT OF MOTOR VEHICLE'S APPROVAL.</T_BILL_T_BILLTITLE>
  <T_BILL_T_CHAMBER>house</T_BILL_T_CHAMBER>
  <T_BILL_T_FILENAME> </T_BILL_T_FILENAME>
  <T_BILL_T_LEGTYPE>bill_statewide</T_BILL_T_LEGTYPE>
  <T_BILL_T_SECTIONS>[{"SectionUUID":"a2a4a374-e1a3-434c-ac15-a13913f28893","SectionName":"code_section","SectionNumber":1,"SectionType":"code_section","CodeSections":[{"CodeSectionBookmarkName":"cs_T56C3N1960_85ab05355","IsConstitutionSection":false,"Identity":"56-3-1960","IsNew":false,"SubSections":[{"Level":1,"Identity":"T56C3N1960SD","SubSectionBookmarkName":"ss_T56C3N1960SD_lv1_ee893d595","IsNewSubSection":false,"SubSectionReplacement":""}],"TitleRelatedTo":"parking placards","TitleSoAsTo":"allow applicants for handicapped parking placards to provide a photograph for the placard subject to the department of motor vehicle's approval","Deleted":false}],"TitleText":"","DisableControls":false,"Deleted":false,"RepealItems":[],"SectionBookmarkName":"bs_num_1_1c890d81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Parking Placards</T_BILL_T_SUBJECT>
  <T_BILL_UR_DRAFTER>virginiaravenel@scstatehouse.gov</T_BILL_UR_DRAFTER>
  <T_BILL_UR_DRAFTINGASSISTANT>katierogers@scstatehouse.gov</T_BILL_UR_DRAFTINGASSISTANT>
</lwb360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6A7BD774-7B19-422B-9764-91C6265B4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1283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2024-04-18T00:00:00Z</cp:lastPrinted>
  <dcterms:created xsi:type="dcterms:W3CDTF">2024-04-18T00:00:00Z</dcterms:created>
  <dcterms:modified xsi:type="dcterms:W3CDTF">2024-04-18T00:00:00Z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