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and Gustafson</w:t>
      </w:r>
    </w:p>
    <w:p>
      <w:pPr>
        <w:widowControl w:val="false"/>
        <w:spacing w:after="0"/>
        <w:jc w:val="left"/>
      </w:pPr>
      <w:r>
        <w:rPr>
          <w:rFonts w:ascii="Times New Roman"/>
          <w:sz w:val="22"/>
        </w:rPr>
        <w:t xml:space="preserve">Document Path: SR-0106JG23.docx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February 21,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DSS - Childcare Center Caregiver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1/9/2024</w:t>
      </w:r>
      <w:r>
        <w:tab/>
        <w:t>Senate</w:t>
      </w:r>
      <w:r>
        <w:tab/>
        <w:t>Introduced and read first time
 </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2/14/2024</w:t>
      </w:r>
      <w:r>
        <w:tab/>
        <w:t>Senate</w:t>
      </w:r>
      <w:r>
        <w:tab/>
        <w:t xml:space="preserve">Committee report: Favorable with amendment</w:t>
      </w:r>
      <w:r>
        <w:rPr>
          <w:b/>
        </w:rPr>
        <w:t xml:space="preserve"> Family and Veterans' Services</w:t>
      </w:r>
      <w:r>
        <w:t xml:space="preserve"> (</w:t>
      </w:r>
      <w:hyperlink w:history="true" r:id="Rf17b4856a789407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Committee Amendment Adopted</w:t>
      </w:r>
      <w:r>
        <w:t xml:space="preserve"> (</w:t>
      </w:r>
      <w:hyperlink w:history="true" r:id="Rafd99d83e6e04a3c">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Read second time</w:t>
      </w:r>
      <w:r>
        <w:t xml:space="preserve"> (</w:t>
      </w:r>
      <w:hyperlink w:history="true" r:id="R282afd42dbe94d12">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Roll call</w:t>
      </w:r>
      <w:r>
        <w:t xml:space="preserve"> Ayes-27  Nays-17</w:t>
      </w:r>
      <w:r>
        <w:t xml:space="preserve"> (</w:t>
      </w:r>
      <w:hyperlink w:history="true" r:id="Rc5d7e8f4e6ef47bc">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Amended</w:t>
      </w:r>
      <w:r>
        <w:t xml:space="preserve"> (</w:t>
      </w:r>
      <w:hyperlink w:history="true" r:id="R398de68be8654277">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third time and sent to House</w:t>
      </w:r>
      <w:r>
        <w:t xml:space="preserve"> (</w:t>
      </w:r>
      <w:hyperlink w:history="true" r:id="R8f26557e9c6e4c59">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Roll call</w:t>
      </w:r>
      <w:r>
        <w:t xml:space="preserve"> Ayes-44  Nays-0</w:t>
      </w:r>
      <w:r>
        <w:t xml:space="preserve"> (</w:t>
      </w:r>
      <w:hyperlink w:history="true" r:id="Rce474be174bb4537">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e7e16b7d31144e42">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Education and Public Works</w:t>
      </w:r>
      <w:r>
        <w:t xml:space="preserve"> (</w:t>
      </w:r>
      <w:hyperlink w:history="true" r:id="R696cf7741c5c43c2">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Education and Public Works</w:t>
      </w:r>
      <w:r>
        <w:t xml:space="preserve"> (</w:t>
      </w:r>
      <w:hyperlink w:history="true" r:id="R5e92fd0498dd42c4">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1bfc2071193f41a6">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5/7/2024</w:t>
      </w:r>
      <w:r>
        <w:tab/>
        <w:t>House</w:t>
      </w:r>
      <w:r>
        <w:tab/>
        <w:t>Requests for debate-Rep(s). Hiott, B Newton,
 Carter, Sessions, Guest, Hewitt, Calhoon, Erickson
 </w:t>
      </w:r>
    </w:p>
    <w:p>
      <w:pPr>
        <w:widowControl w:val="false"/>
        <w:spacing w:after="0"/>
        <w:jc w:val="left"/>
      </w:pPr>
    </w:p>
    <w:p>
      <w:pPr>
        <w:widowControl w:val="false"/>
        <w:spacing w:after="0"/>
        <w:jc w:val="left"/>
      </w:pPr>
      <w:r>
        <w:rPr>
          <w:rFonts w:ascii="Times New Roman"/>
          <w:sz w:val="22"/>
        </w:rPr>
        <w:t xml:space="preserve">View the latest </w:t>
      </w:r>
      <w:hyperlink r:id="R9254e94499d844d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7dba1e38a04a51">
        <w:r>
          <w:rPr>
            <w:rStyle w:val="Hyperlink"/>
            <w:u w:val="single"/>
          </w:rPr>
          <w:t>11/30/2023</w:t>
        </w:r>
      </w:hyperlink>
      <w:r>
        <w:t xml:space="preserve"/>
      </w:r>
    </w:p>
    <w:p>
      <w:pPr>
        <w:widowControl w:val="true"/>
        <w:spacing w:after="0"/>
        <w:jc w:val="left"/>
      </w:pPr>
      <w:r>
        <w:rPr>
          <w:rFonts w:ascii="Times New Roman"/>
          <w:sz w:val="22"/>
        </w:rPr>
        <w:t xml:space="preserve"/>
      </w:r>
      <w:hyperlink r:id="Re64167d257b34b71">
        <w:r>
          <w:rPr>
            <w:rStyle w:val="Hyperlink"/>
            <w:u w:val="single"/>
          </w:rPr>
          <w:t>02/14/2024</w:t>
        </w:r>
      </w:hyperlink>
      <w:r>
        <w:t xml:space="preserve"/>
      </w:r>
    </w:p>
    <w:p>
      <w:pPr>
        <w:widowControl w:val="true"/>
        <w:spacing w:after="0"/>
        <w:jc w:val="left"/>
      </w:pPr>
      <w:r>
        <w:rPr>
          <w:rFonts w:ascii="Times New Roman"/>
          <w:sz w:val="22"/>
        </w:rPr>
        <w:t xml:space="preserve"/>
      </w:r>
      <w:hyperlink r:id="R288987d0d0004375">
        <w:r>
          <w:rPr>
            <w:rStyle w:val="Hyperlink"/>
            <w:u w:val="single"/>
          </w:rPr>
          <w:t>02/20/2024</w:t>
        </w:r>
      </w:hyperlink>
      <w:r>
        <w:t xml:space="preserve"/>
      </w:r>
    </w:p>
    <w:p>
      <w:pPr>
        <w:widowControl w:val="true"/>
        <w:spacing w:after="0"/>
        <w:jc w:val="left"/>
      </w:pPr>
      <w:r>
        <w:rPr>
          <w:rFonts w:ascii="Times New Roman"/>
          <w:sz w:val="22"/>
        </w:rPr>
        <w:t xml:space="preserve"/>
      </w:r>
      <w:hyperlink r:id="R78f421fb328e4d5f">
        <w:r>
          <w:rPr>
            <w:rStyle w:val="Hyperlink"/>
            <w:u w:val="single"/>
          </w:rPr>
          <w:t>02/21/2024</w:t>
        </w:r>
      </w:hyperlink>
      <w:r>
        <w:t xml:space="preserve"/>
      </w:r>
    </w:p>
    <w:p>
      <w:pPr>
        <w:widowControl w:val="true"/>
        <w:spacing w:after="0"/>
        <w:jc w:val="left"/>
      </w:pPr>
      <w:r>
        <w:rPr>
          <w:rFonts w:ascii="Times New Roman"/>
          <w:sz w:val="22"/>
        </w:rPr>
        <w:t xml:space="preserve"/>
      </w:r>
      <w:hyperlink r:id="R96043a6254ae40b8">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A6A4D" w:rsidP="009A6A4D" w:rsidRDefault="009A6A4D" w14:paraId="67BA509F" w14:textId="77777777">
      <w:pPr>
        <w:pStyle w:val="sccoversheetstricken"/>
      </w:pPr>
      <w:r w:rsidRPr="00B07BF4">
        <w:t>Indicates Matter Stricken</w:t>
      </w:r>
    </w:p>
    <w:p w:rsidRPr="00B07BF4" w:rsidR="009A6A4D" w:rsidP="009A6A4D" w:rsidRDefault="009A6A4D" w14:paraId="71B3C278" w14:textId="77777777">
      <w:pPr>
        <w:pStyle w:val="sccoversheetunderline"/>
      </w:pPr>
      <w:r w:rsidRPr="00B07BF4">
        <w:t>Indicates New Matter</w:t>
      </w:r>
    </w:p>
    <w:p w:rsidRPr="00B07BF4" w:rsidR="009A6A4D" w:rsidP="009A6A4D" w:rsidRDefault="009A6A4D" w14:paraId="18386637" w14:textId="77777777">
      <w:pPr>
        <w:pStyle w:val="sccoversheetemptyline"/>
      </w:pPr>
    </w:p>
    <w:sdt>
      <w:sdtPr>
        <w:alias w:val="status"/>
        <w:tag w:val="status"/>
        <w:id w:val="854397200"/>
        <w:placeholder>
          <w:docPart w:val="F33C0665CB9F4CBD90282F28B6F33043"/>
        </w:placeholder>
      </w:sdtPr>
      <w:sdtEndPr/>
      <w:sdtContent>
        <w:p w:rsidRPr="00B07BF4" w:rsidR="009A6A4D" w:rsidP="009A6A4D" w:rsidRDefault="009A6A4D" w14:paraId="46B5FFC1" w14:textId="1B48A55E">
          <w:pPr>
            <w:pStyle w:val="sccoversheetstatus"/>
          </w:pPr>
          <w:r>
            <w:t>Committee Report</w:t>
          </w:r>
        </w:p>
      </w:sdtContent>
    </w:sdt>
    <w:sdt>
      <w:sdtPr>
        <w:alias w:val="printed1"/>
        <w:tag w:val="printed1"/>
        <w:id w:val="-1779714481"/>
        <w:placeholder>
          <w:docPart w:val="F33C0665CB9F4CBD90282F28B6F33043"/>
        </w:placeholder>
        <w:text/>
      </w:sdtPr>
      <w:sdtEndPr/>
      <w:sdtContent>
        <w:p w:rsidR="009A6A4D" w:rsidP="009A6A4D" w:rsidRDefault="009A6A4D" w14:paraId="4F217CA8" w14:textId="4665F6AB">
          <w:pPr>
            <w:pStyle w:val="sccoversheetinfo"/>
          </w:pPr>
          <w:r>
            <w:t>April 25, 2024</w:t>
          </w:r>
        </w:p>
      </w:sdtContent>
    </w:sdt>
    <w:p w:rsidR="009A6A4D" w:rsidP="009A6A4D" w:rsidRDefault="009A6A4D" w14:paraId="52B8284D" w14:textId="77777777">
      <w:pPr>
        <w:pStyle w:val="sccoversheetinfo"/>
      </w:pPr>
    </w:p>
    <w:sdt>
      <w:sdtPr>
        <w:alias w:val="billnumber"/>
        <w:tag w:val="billnumber"/>
        <w:id w:val="-897512070"/>
        <w:placeholder>
          <w:docPart w:val="F33C0665CB9F4CBD90282F28B6F33043"/>
        </w:placeholder>
        <w:text/>
      </w:sdtPr>
      <w:sdtEndPr/>
      <w:sdtContent>
        <w:p w:rsidRPr="00B07BF4" w:rsidR="009A6A4D" w:rsidP="009A6A4D" w:rsidRDefault="009A6A4D" w14:paraId="7DEEE1B1" w14:textId="292EDB80">
          <w:pPr>
            <w:pStyle w:val="sccoversheetbillno"/>
          </w:pPr>
          <w:r>
            <w:t>S. 862</w:t>
          </w:r>
        </w:p>
      </w:sdtContent>
    </w:sdt>
    <w:p w:rsidR="009A6A4D" w:rsidP="009A6A4D" w:rsidRDefault="009A6A4D" w14:paraId="73926C05" w14:textId="77777777">
      <w:pPr>
        <w:pStyle w:val="sccoversheetsponsor6"/>
      </w:pPr>
    </w:p>
    <w:p w:rsidRPr="00B07BF4" w:rsidR="009A6A4D" w:rsidP="009A6A4D" w:rsidRDefault="009A6A4D" w14:paraId="5346EB29" w14:textId="16BD3510">
      <w:pPr>
        <w:pStyle w:val="sccoversheetsponsor6"/>
        <w:jc w:val="center"/>
      </w:pPr>
      <w:r w:rsidRPr="00B07BF4">
        <w:t xml:space="preserve">Introduced by </w:t>
      </w:r>
      <w:sdt>
        <w:sdtPr>
          <w:alias w:val="sponsortype"/>
          <w:tag w:val="sponsortype"/>
          <w:id w:val="1707217765"/>
          <w:placeholder>
            <w:docPart w:val="F33C0665CB9F4CBD90282F28B6F33043"/>
          </w:placeholder>
          <w:text/>
        </w:sdtPr>
        <w:sdtEndPr/>
        <w:sdtContent>
          <w:r>
            <w:t>Senators</w:t>
          </w:r>
        </w:sdtContent>
      </w:sdt>
      <w:r w:rsidRPr="00B07BF4">
        <w:t xml:space="preserve"> </w:t>
      </w:r>
      <w:sdt>
        <w:sdtPr>
          <w:alias w:val="sponsors"/>
          <w:tag w:val="sponsors"/>
          <w:id w:val="716862734"/>
          <w:placeholder>
            <w:docPart w:val="F33C0665CB9F4CBD90282F28B6F33043"/>
          </w:placeholder>
          <w:text/>
        </w:sdtPr>
        <w:sdtEndPr/>
        <w:sdtContent>
          <w:r>
            <w:t>Shealy and Gustafson</w:t>
          </w:r>
        </w:sdtContent>
      </w:sdt>
      <w:r w:rsidRPr="00B07BF4">
        <w:t xml:space="preserve"> </w:t>
      </w:r>
    </w:p>
    <w:p w:rsidRPr="00B07BF4" w:rsidR="009A6A4D" w:rsidP="009A6A4D" w:rsidRDefault="009A6A4D" w14:paraId="62B85ABC" w14:textId="77777777">
      <w:pPr>
        <w:pStyle w:val="sccoversheetsponsor6"/>
      </w:pPr>
    </w:p>
    <w:p w:rsidRPr="00B07BF4" w:rsidR="009A6A4D" w:rsidP="009A6A4D" w:rsidRDefault="001D518A" w14:paraId="557DCC24" w14:textId="05A3537D">
      <w:pPr>
        <w:pStyle w:val="sccoversheetinfo"/>
      </w:pPr>
      <w:sdt>
        <w:sdtPr>
          <w:alias w:val="typeinitial"/>
          <w:tag w:val="typeinitial"/>
          <w:id w:val="98301346"/>
          <w:placeholder>
            <w:docPart w:val="F33C0665CB9F4CBD90282F28B6F33043"/>
          </w:placeholder>
          <w:text/>
        </w:sdtPr>
        <w:sdtEndPr/>
        <w:sdtContent>
          <w:r w:rsidR="009A6A4D">
            <w:t>S</w:t>
          </w:r>
        </w:sdtContent>
      </w:sdt>
      <w:r w:rsidRPr="00B07BF4" w:rsidR="009A6A4D">
        <w:t xml:space="preserve">. Printed </w:t>
      </w:r>
      <w:sdt>
        <w:sdtPr>
          <w:alias w:val="printed2"/>
          <w:tag w:val="printed2"/>
          <w:id w:val="-774643221"/>
          <w:placeholder>
            <w:docPart w:val="F33C0665CB9F4CBD90282F28B6F33043"/>
          </w:placeholder>
          <w:text/>
        </w:sdtPr>
        <w:sdtEndPr/>
        <w:sdtContent>
          <w:r w:rsidR="009A6A4D">
            <w:t>04/25/24</w:t>
          </w:r>
        </w:sdtContent>
      </w:sdt>
      <w:r w:rsidRPr="00B07BF4" w:rsidR="009A6A4D">
        <w:t>--</w:t>
      </w:r>
      <w:sdt>
        <w:sdtPr>
          <w:alias w:val="residingchamber"/>
          <w:tag w:val="residingchamber"/>
          <w:id w:val="1651789982"/>
          <w:placeholder>
            <w:docPart w:val="F33C0665CB9F4CBD90282F28B6F33043"/>
          </w:placeholder>
          <w:text/>
        </w:sdtPr>
        <w:sdtEndPr/>
        <w:sdtContent>
          <w:r w:rsidR="009A6A4D">
            <w:t>H</w:t>
          </w:r>
        </w:sdtContent>
      </w:sdt>
      <w:r w:rsidRPr="00B07BF4" w:rsidR="009A6A4D">
        <w:t>.</w:t>
      </w:r>
    </w:p>
    <w:p w:rsidRPr="00B07BF4" w:rsidR="009A6A4D" w:rsidP="009A6A4D" w:rsidRDefault="009A6A4D" w14:paraId="560D65DB" w14:textId="383D4CA1">
      <w:pPr>
        <w:pStyle w:val="sccoversheetreadfirst"/>
      </w:pPr>
      <w:r w:rsidRPr="00B07BF4">
        <w:t xml:space="preserve">Read the first time </w:t>
      </w:r>
      <w:sdt>
        <w:sdtPr>
          <w:alias w:val="readfirst"/>
          <w:tag w:val="readfirst"/>
          <w:id w:val="-1145275273"/>
          <w:placeholder>
            <w:docPart w:val="F33C0665CB9F4CBD90282F28B6F33043"/>
          </w:placeholder>
          <w:text/>
        </w:sdtPr>
        <w:sdtEndPr/>
        <w:sdtContent>
          <w:r>
            <w:t>February 27, 2024</w:t>
          </w:r>
        </w:sdtContent>
      </w:sdt>
    </w:p>
    <w:p w:rsidRPr="00B07BF4" w:rsidR="009A6A4D" w:rsidP="009A6A4D" w:rsidRDefault="009A6A4D" w14:paraId="5B096829" w14:textId="77777777">
      <w:pPr>
        <w:pStyle w:val="sccoversheetemptyline"/>
      </w:pPr>
    </w:p>
    <w:p w:rsidRPr="00B07BF4" w:rsidR="009A6A4D" w:rsidP="009A6A4D" w:rsidRDefault="009A6A4D" w14:paraId="12EDD26D" w14:textId="77777777">
      <w:pPr>
        <w:pStyle w:val="sccoversheetemptyline"/>
        <w:tabs>
          <w:tab w:val="center" w:pos="4493"/>
          <w:tab w:val="right" w:pos="8986"/>
        </w:tabs>
        <w:jc w:val="center"/>
      </w:pPr>
      <w:r w:rsidRPr="00B07BF4">
        <w:t>________</w:t>
      </w:r>
    </w:p>
    <w:p w:rsidRPr="00B07BF4" w:rsidR="009A6A4D" w:rsidP="009A6A4D" w:rsidRDefault="009A6A4D" w14:paraId="48AE57CB" w14:textId="77777777">
      <w:pPr>
        <w:pStyle w:val="sccoversheetemptyline"/>
        <w:jc w:val="center"/>
        <w:rPr>
          <w:u w:val="single"/>
        </w:rPr>
      </w:pPr>
    </w:p>
    <w:p w:rsidRPr="00B07BF4" w:rsidR="009A6A4D" w:rsidP="009A6A4D" w:rsidRDefault="009A6A4D" w14:paraId="636AE96D" w14:textId="39826AB4">
      <w:pPr>
        <w:pStyle w:val="sccoversheetcommitteereportheader"/>
      </w:pPr>
      <w:r w:rsidRPr="00B07BF4">
        <w:t xml:space="preserve">The committee on </w:t>
      </w:r>
      <w:sdt>
        <w:sdtPr>
          <w:alias w:val="committeename"/>
          <w:tag w:val="committeename"/>
          <w:id w:val="-1151050561"/>
          <w:placeholder>
            <w:docPart w:val="F33C0665CB9F4CBD90282F28B6F33043"/>
          </w:placeholder>
          <w:text/>
        </w:sdtPr>
        <w:sdtEndPr/>
        <w:sdtContent>
          <w:r>
            <w:t>House Education and Public Works</w:t>
          </w:r>
        </w:sdtContent>
      </w:sdt>
    </w:p>
    <w:p w:rsidRPr="00B07BF4" w:rsidR="009A6A4D" w:rsidP="009A6A4D" w:rsidRDefault="009A6A4D" w14:paraId="1789DCE8" w14:textId="5824EF7F">
      <w:pPr>
        <w:pStyle w:val="sccommitteereporttitle"/>
      </w:pPr>
      <w:r w:rsidRPr="00B07BF4">
        <w:t>To who</w:t>
      </w:r>
      <w:r>
        <w:t>m</w:t>
      </w:r>
      <w:r w:rsidRPr="00B07BF4">
        <w:t xml:space="preserve"> was referred a </w:t>
      </w:r>
      <w:sdt>
        <w:sdtPr>
          <w:alias w:val="doctype"/>
          <w:tag w:val="doctype"/>
          <w:id w:val="-95182141"/>
          <w:placeholder>
            <w:docPart w:val="F33C0665CB9F4CBD90282F28B6F33043"/>
          </w:placeholder>
          <w:text/>
        </w:sdtPr>
        <w:sdtEndPr/>
        <w:sdtContent>
          <w:r>
            <w:t>Bill</w:t>
          </w:r>
        </w:sdtContent>
      </w:sdt>
      <w:r w:rsidRPr="00B07BF4">
        <w:t xml:space="preserve"> (</w:t>
      </w:r>
      <w:sdt>
        <w:sdtPr>
          <w:alias w:val="billnumber"/>
          <w:tag w:val="billnumber"/>
          <w:id w:val="249784876"/>
          <w:placeholder>
            <w:docPart w:val="F33C0665CB9F4CBD90282F28B6F33043"/>
          </w:placeholder>
          <w:text/>
        </w:sdtPr>
        <w:sdtEndPr/>
        <w:sdtContent>
          <w:r>
            <w:t>S. 862</w:t>
          </w:r>
        </w:sdtContent>
      </w:sdt>
      <w:r w:rsidRPr="00B07BF4">
        <w:t xml:space="preserve">) </w:t>
      </w:r>
      <w:sdt>
        <w:sdtPr>
          <w:alias w:val="billtitle"/>
          <w:tag w:val="billtitle"/>
          <w:id w:val="660268815"/>
          <w:placeholder>
            <w:docPart w:val="F33C0665CB9F4CBD90282F28B6F33043"/>
          </w:placeholder>
          <w:text/>
        </w:sdtPr>
        <w:sdtEndPr/>
        <w:sdtContent>
          <w:r>
            <w:t>to amend the South Carolina Code of Laws by amending Section 63‑13‑30, relating to caregiver requirements, so as to provide for educational and pre‑service training</w:t>
          </w:r>
        </w:sdtContent>
      </w:sdt>
      <w:r w:rsidRPr="00B07BF4">
        <w:t>, etc., respectfully</w:t>
      </w:r>
    </w:p>
    <w:p w:rsidRPr="00B07BF4" w:rsidR="009A6A4D" w:rsidP="009A6A4D" w:rsidRDefault="009A6A4D" w14:paraId="1EEC6FBF" w14:textId="77777777">
      <w:pPr>
        <w:pStyle w:val="sccoversheetcommitteereportheader"/>
      </w:pPr>
      <w:r w:rsidRPr="00B07BF4">
        <w:t>Report:</w:t>
      </w:r>
    </w:p>
    <w:sdt>
      <w:sdtPr>
        <w:alias w:val="committeetitle"/>
        <w:tag w:val="committeetitle"/>
        <w:id w:val="1407110167"/>
        <w:placeholder>
          <w:docPart w:val="F33C0665CB9F4CBD90282F28B6F33043"/>
        </w:placeholder>
        <w:text/>
      </w:sdtPr>
      <w:sdtEndPr/>
      <w:sdtContent>
        <w:p w:rsidRPr="00B07BF4" w:rsidR="009A6A4D" w:rsidP="009A6A4D" w:rsidRDefault="009A6A4D" w14:paraId="6F87C674" w14:textId="6EF9B594">
          <w:pPr>
            <w:pStyle w:val="sccommitteereporttitle"/>
          </w:pPr>
          <w:r>
            <w:t>That they have duly and carefully considered the same, and recommend that the same do pass with amendment:</w:t>
          </w:r>
        </w:p>
      </w:sdtContent>
    </w:sdt>
    <w:p w:rsidRPr="00B07BF4" w:rsidR="009A6A4D" w:rsidP="009A6A4D" w:rsidRDefault="009A6A4D" w14:paraId="46D548B3" w14:textId="77777777">
      <w:pPr>
        <w:pStyle w:val="sccoversheetcommitteereportemplyline"/>
      </w:pPr>
    </w:p>
    <w:p w:rsidRPr="00B279F0" w:rsidR="00375F8A" w:rsidP="00375F8A" w:rsidRDefault="009A6A4D" w14:paraId="1D32716E" w14:textId="77777777">
      <w:pPr>
        <w:pStyle w:val="sccodifiedsection"/>
      </w:pPr>
      <w:r w:rsidRPr="00B07BF4">
        <w:tab/>
      </w:r>
      <w:bookmarkStart w:name="instruction_829590d51" w:id="0"/>
      <w:r w:rsidR="00375F8A">
        <w:t>A</w:t>
      </w:r>
      <w:r w:rsidRPr="00B279F0" w:rsidR="00375F8A">
        <w:t xml:space="preserve">mend the bill, as and if amended, SECTION 1, </w:t>
      </w:r>
      <w:r w:rsidR="00375F8A">
        <w:t xml:space="preserve">by striking </w:t>
      </w:r>
      <w:r w:rsidRPr="00B279F0" w:rsidR="00375F8A">
        <w:t>Section 63-13-30</w:t>
      </w:r>
      <w:r w:rsidR="00375F8A">
        <w:t>(A)</w:t>
      </w:r>
      <w:r w:rsidRPr="00B279F0" w:rsidR="00375F8A">
        <w:t xml:space="preserve"> and inserting:</w:t>
      </w:r>
    </w:p>
    <w:p w:rsidR="00375F8A" w:rsidP="00B279F0" w:rsidRDefault="00375F8A" w14:paraId="33365371" w14:textId="6DE5CFD7">
      <w:pPr>
        <w:pStyle w:val="sccodifiedsection"/>
        <w:rPr>
          <w:rStyle w:val="scinsert"/>
        </w:rPr>
      </w:pPr>
      <w:r w:rsidRPr="00B279F0">
        <w:tab/>
        <w:t xml:space="preserve">(A) A caregiver </w:t>
      </w:r>
      <w:r w:rsidRPr="00B279F0">
        <w:rPr>
          <w:rStyle w:val="scstrike"/>
        </w:rPr>
        <w:t xml:space="preserve">who begins employment </w:t>
      </w:r>
      <w:r w:rsidRPr="00B279F0">
        <w:t xml:space="preserve">in a licensed or approved childcare center in South Carolina </w:t>
      </w:r>
      <w:r w:rsidRPr="00B279F0">
        <w:rPr>
          <w:rStyle w:val="scstrike"/>
        </w:rPr>
        <w:t xml:space="preserve">after June 30, 1994, </w:t>
      </w:r>
      <w:r w:rsidRPr="00B279F0">
        <w:t>must have at least a high school diploma</w:t>
      </w:r>
      <w:r w:rsidRPr="00B279F0">
        <w:rPr>
          <w:rStyle w:val="scstrike"/>
        </w:rPr>
        <w:t xml:space="preserve"> or General Educational Development (GED)</w:t>
      </w:r>
      <w:r w:rsidRPr="00B279F0">
        <w:rPr>
          <w:rStyle w:val="scinsert"/>
        </w:rPr>
        <w:t>, a high school equivalency credential recognized by the State Board of Education, Certificate of Completion, or a South Carolina High School Employability Credential</w:t>
      </w:r>
      <w:r w:rsidRPr="00B279F0">
        <w:t xml:space="preserve"> </w:t>
      </w:r>
      <w:r w:rsidRPr="00B279F0">
        <w:rPr>
          <w:rStyle w:val="scstrike"/>
        </w:rPr>
        <w:t>and at least six months'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w:t>
      </w:r>
      <w:r w:rsidRPr="00B279F0">
        <w:t xml:space="preserve">. Within </w:t>
      </w:r>
      <w:r w:rsidRPr="00B279F0">
        <w:rPr>
          <w:rStyle w:val="scstrike"/>
        </w:rPr>
        <w:t>six three months</w:t>
      </w:r>
      <w:r w:rsidRPr="00B279F0">
        <w:rPr>
          <w:rStyle w:val="scinsert"/>
        </w:rPr>
        <w:t xml:space="preserve"> thirty days </w:t>
      </w:r>
      <w:r w:rsidRPr="00B279F0">
        <w:t xml:space="preserve">of being employed, a caregiver must </w:t>
      </w:r>
      <w:r w:rsidRPr="00B279F0">
        <w:rPr>
          <w:rStyle w:val="scstrike"/>
        </w:rPr>
        <w:t>have six clock hours of training in child growth and development and early childhood education or shall continue to be under the direct supervision of a caregiver who has at least one year of experience as a caregiver in a licensed or approved childcare facility</w:t>
      </w:r>
      <w:r w:rsidRPr="00B279F0">
        <w:rPr>
          <w:rStyle w:val="scinsert"/>
        </w:rPr>
        <w:t>complete fifteen hours of health and safety service provider training</w:t>
      </w:r>
      <w:r w:rsidRPr="00B279F0">
        <w:t>.</w:t>
      </w:r>
      <w:r w:rsidRPr="00B279F0">
        <w:rPr>
          <w:rStyle w:val="scinsert"/>
        </w:rPr>
        <w:t xml:space="preserve"> The caregiver shall be directly supervised for a period of at least thirty days by a staff person with at least one year of experience as a caregiver in a licensed or approved childcare facility and until such time as the caregiver has completed the required health and safety service provider training, provided the caregiver is also in compliance with Section 63-13-40 relating to required background checks.  </w:t>
      </w:r>
    </w:p>
    <w:p w:rsidRPr="00B279F0" w:rsidR="00375F8A" w:rsidP="00375F8A" w:rsidRDefault="00375F8A" w14:paraId="462BF5A9" w14:textId="77777777">
      <w:pPr>
        <w:pStyle w:val="sccodifiedsection"/>
      </w:pPr>
      <w:bookmarkStart w:name="instruction_832958e18" w:id="1"/>
      <w:bookmarkEnd w:id="0"/>
      <w:r>
        <w:t>A</w:t>
      </w:r>
      <w:r w:rsidRPr="00B279F0">
        <w:t>mend the bill further, SECTION 1, by striking Section 63-13-30</w:t>
      </w:r>
      <w:r>
        <w:t>(B)</w:t>
      </w:r>
      <w:r w:rsidRPr="00B279F0">
        <w:t xml:space="preserve"> and inserting:</w:t>
      </w:r>
    </w:p>
    <w:sdt>
      <w:sdtPr>
        <w:alias w:val="Cannot be edited"/>
        <w:tag w:val="Cannot be edited"/>
        <w:id w:val="725723359"/>
        <w:lock w:val="sdtContentLocked"/>
        <w:placeholder>
          <w:docPart w:val="FCAA9F7B59F442A78F654DCBD2406839"/>
        </w:placeholder>
      </w:sdtPr>
      <w:sdtEndPr/>
      <w:sdtContent>
        <w:p w:rsidR="00375F8A" w:rsidP="00B279F0" w:rsidRDefault="00375F8A" w14:paraId="1F7C258B" w14:textId="77777777">
          <w:pPr>
            <w:pStyle w:val="sccodifiedsection"/>
          </w:pPr>
          <w:r w:rsidRPr="00B279F0">
            <w:tab/>
            <w:t xml:space="preserve">(B) A caregiver who has </w:t>
          </w:r>
          <w:r w:rsidRPr="00B279F0">
            <w:rPr>
              <w:rStyle w:val="scstrike"/>
            </w:rPr>
            <w:t xml:space="preserve">two years' </w:t>
          </w:r>
          <w:r w:rsidRPr="00B279F0">
            <w:rPr>
              <w:rStyle w:val="scinsert"/>
            </w:rPr>
            <w:t xml:space="preserve">a high school diploma, a high school equivalency credential recognized by the State Board of Education, Certificate of Completion, or a South Carolina High </w:t>
          </w:r>
          <w:r w:rsidRPr="00B279F0">
            <w:rPr>
              <w:rStyle w:val="scinsert"/>
            </w:rPr>
            <w:lastRenderedPageBreak/>
            <w:t xml:space="preserve">School Employability Credential and at least six months’ </w:t>
          </w:r>
          <w:r w:rsidRPr="00B279F0">
            <w:t xml:space="preserve">experience as a caregiver in a licensed or approved facility </w:t>
          </w:r>
          <w:r w:rsidRPr="00B279F0">
            <w:rPr>
              <w:rStyle w:val="scstrike"/>
            </w:rPr>
            <w:t>and is employed as of July 1, 1994, in a licensed or approved childcare center in South Carolina</w:t>
          </w:r>
          <w:r w:rsidRPr="00B279F0">
            <w:t xml:space="preserve"> is exempt from the </w:t>
          </w:r>
          <w:r w:rsidRPr="00B279F0">
            <w:rPr>
              <w:rStyle w:val="scstrike"/>
            </w:rPr>
            <w:t xml:space="preserve">high school diploma and General Educational Development (GED) </w:t>
          </w:r>
          <w:r w:rsidRPr="00B279F0">
            <w:t>requirements of subsection (A).</w:t>
          </w:r>
        </w:p>
      </w:sdtContent>
    </w:sdt>
    <w:p w:rsidRPr="00B279F0" w:rsidR="00375F8A" w:rsidP="00375F8A" w:rsidRDefault="00375F8A" w14:paraId="78B91478" w14:textId="77777777">
      <w:pPr>
        <w:pStyle w:val="sccodifiedsection"/>
      </w:pPr>
      <w:bookmarkStart w:name="instruction_556bce4b8" w:id="2"/>
      <w:bookmarkEnd w:id="1"/>
      <w:r>
        <w:t>A</w:t>
      </w:r>
      <w:r w:rsidRPr="00B279F0">
        <w:t>mend the bill further, by adding appropriately numbered SECTIONS to read:</w:t>
      </w:r>
    </w:p>
    <w:bookmarkStart w:name="bs_num_10001_e7738a7c6D" w:displacedByCustomXml="next" w:id="3"/>
    <w:sdt>
      <w:sdtPr>
        <w:alias w:val="Cannot be edited"/>
        <w:tag w:val="Cannot be edited"/>
        <w:id w:val="-1149816668"/>
        <w:lock w:val="sdtContentLocked"/>
        <w:placeholder>
          <w:docPart w:val="FCAA9F7B59F442A78F654DCBD2406839"/>
        </w:placeholder>
      </w:sdtPr>
      <w:sdtEndPr/>
      <w:sdtContent>
        <w:p w:rsidRPr="00B279F0" w:rsidR="00375F8A" w:rsidP="00B279F0" w:rsidRDefault="00375F8A" w14:paraId="6F532AAA" w14:textId="77777777">
          <w:pPr>
            <w:pStyle w:val="scdirectionallanguage"/>
          </w:pPr>
          <w:r w:rsidRPr="00B279F0">
            <w:t>S</w:t>
          </w:r>
          <w:bookmarkEnd w:id="3"/>
          <w:r w:rsidRPr="00B279F0">
            <w:t>ECTION X.</w:t>
          </w:r>
          <w:r w:rsidRPr="00B279F0">
            <w:tab/>
          </w:r>
          <w:bookmarkStart w:name="dl_a09f95a2dD" w:id="4"/>
          <w:r w:rsidRPr="00B279F0">
            <w:t>S</w:t>
          </w:r>
          <w:bookmarkEnd w:id="4"/>
          <w:r w:rsidRPr="00B279F0">
            <w:t>ection 63-13-20 (7), (22), (23), and (26) of the S.C. Code is amended to read:</w:t>
          </w:r>
        </w:p>
        <w:p w:rsidRPr="00B279F0" w:rsidR="00375F8A" w:rsidP="00B279F0" w:rsidRDefault="00375F8A" w14:paraId="6498AB53" w14:textId="77777777">
          <w:pPr>
            <w:pStyle w:val="scemptyline"/>
            <w:rPr>
              <w:sz w:val="28"/>
            </w:rPr>
          </w:pPr>
        </w:p>
        <w:p w:rsidRPr="00B279F0" w:rsidR="00375F8A" w:rsidP="00B279F0" w:rsidRDefault="00375F8A" w14:paraId="4FF17AD3" w14:textId="77777777">
          <w:pPr>
            <w:pStyle w:val="sccodifiedsection"/>
          </w:pPr>
          <w:bookmarkStart w:name="cs_T63C13N20_e54d22a74D" w:id="5"/>
          <w:r w:rsidRPr="00B279F0">
            <w:tab/>
          </w:r>
          <w:bookmarkStart w:name="ss_T63C13N20S7_lv1_05bfd648cD" w:id="6"/>
          <w:bookmarkEnd w:id="5"/>
          <w:r w:rsidRPr="00B279F0">
            <w:t>(</w:t>
          </w:r>
          <w:bookmarkEnd w:id="6"/>
          <w:r w:rsidRPr="00B279F0">
            <w:t>7) “Complaint” means a written statement</w:t>
          </w:r>
          <w:r w:rsidRPr="00B279F0">
            <w:rPr>
              <w:rStyle w:val="scstrike"/>
            </w:rPr>
            <w:t xml:space="preserve"> reporting</w:t>
          </w:r>
          <w:r w:rsidRPr="00B279F0">
            <w:rPr>
              <w:rStyle w:val="scinsert"/>
            </w:rPr>
            <w:t xml:space="preserve"> as defined in 45 CFR 98.33(a)(4) that reports</w:t>
          </w:r>
          <w:r w:rsidRPr="00B279F0">
            <w:t xml:space="preserve"> unsatisfactory conditions in a childcare facility</w:t>
          </w:r>
          <w:r w:rsidRPr="00B279F0">
            <w:rPr>
              <w:rStyle w:val="scinsert"/>
            </w:rPr>
            <w:t xml:space="preserve"> but does not include a self-reported incident made by an agent or representative of the facility</w:t>
          </w:r>
          <w:r w:rsidRPr="00B279F0">
            <w:t>.</w:t>
          </w:r>
        </w:p>
        <w:p w:rsidRPr="00B279F0" w:rsidR="00375F8A" w:rsidP="00B279F0" w:rsidRDefault="00375F8A" w14:paraId="7E01CB2A" w14:textId="77777777">
          <w:pPr>
            <w:pStyle w:val="sccodifiedsection"/>
          </w:pPr>
        </w:p>
        <w:p w:rsidRPr="00B279F0" w:rsidR="00375F8A" w:rsidP="00B279F0" w:rsidRDefault="00375F8A" w14:paraId="25DBF449" w14:textId="77777777">
          <w:pPr>
            <w:pStyle w:val="sccodifiedsection"/>
          </w:pPr>
          <w:r w:rsidRPr="00B279F0">
            <w:tab/>
          </w:r>
          <w:bookmarkStart w:name="ss_T63C13N20S22_lv1_3fea3ba6aD" w:id="7"/>
          <w:r w:rsidRPr="00B279F0">
            <w:t>(</w:t>
          </w:r>
          <w:bookmarkEnd w:id="7"/>
          <w:r w:rsidRPr="00B279F0">
            <w:t>22) “Regular approval” means a written notice issued by the department for a</w:t>
          </w:r>
          <w:r w:rsidRPr="00B279F0">
            <w:rPr>
              <w:rStyle w:val="scstrike"/>
            </w:rPr>
            <w:t xml:space="preserve"> two-year</w:t>
          </w:r>
          <w:r w:rsidRPr="00B279F0">
            <w:rPr>
              <w:rStyle w:val="scinsert"/>
            </w:rPr>
            <w:t xml:space="preserve"> three-year</w:t>
          </w:r>
          <w:r w:rsidRPr="00B279F0">
            <w:t xml:space="preserve"> period to a department, agency, or institution of the State, or a county, city, or other political subdivision, approving the operation of a public childcare center or group childcare home in accordance with the provisions of the notice, this chapter, and the regulations of the department.</w:t>
          </w:r>
          <w:r w:rsidRPr="00B279F0">
            <w:rPr>
              <w:rStyle w:val="scinsert"/>
            </w:rPr>
            <w:t xml:space="preserve"> The department shall begin issuing the written notices for regular approval beginning with the calendar year 2025. </w:t>
          </w:r>
        </w:p>
        <w:p w:rsidRPr="00B279F0" w:rsidR="00375F8A" w:rsidP="00B279F0" w:rsidRDefault="00375F8A" w14:paraId="023748E6" w14:textId="77777777">
          <w:pPr>
            <w:pStyle w:val="sccodifiedsection"/>
          </w:pPr>
          <w:r w:rsidRPr="00B279F0">
            <w:tab/>
          </w:r>
          <w:bookmarkStart w:name="ss_T63C13N20S23_lv1_9527a5e44D" w:id="8"/>
          <w:r w:rsidRPr="00B279F0">
            <w:t>(</w:t>
          </w:r>
          <w:bookmarkEnd w:id="8"/>
          <w:r w:rsidRPr="00B279F0">
            <w:t>23) “Regular license” means a license issued by the department for</w:t>
          </w:r>
          <w:r w:rsidRPr="00B279F0">
            <w:rPr>
              <w:rStyle w:val="scstrike"/>
            </w:rPr>
            <w:t xml:space="preserve"> two</w:t>
          </w:r>
          <w:r w:rsidRPr="00B279F0">
            <w:rPr>
              <w:rStyle w:val="scinsert"/>
            </w:rPr>
            <w:t xml:space="preserve"> three</w:t>
          </w:r>
          <w:r w:rsidRPr="00B279F0">
            <w:t xml:space="preserve"> years to an operator of a private childcare center or group childcare home or a family childcare home which elects to be licensed showing that the licensee is in compliance with the provisions of this chapter and the regulations of the department at the time of issuance and authorizing the licensee to operate in accordance with the license, this chapter, and the regulations of the department.</w:t>
          </w:r>
          <w:r w:rsidRPr="00B279F0">
            <w:rPr>
              <w:rStyle w:val="scinsert"/>
            </w:rPr>
            <w:t xml:space="preserve"> The department shall begin issuing the written notices for regular approval beginning with the calendar year 2025. </w:t>
          </w:r>
        </w:p>
        <w:p w:rsidRPr="00B279F0" w:rsidR="00375F8A" w:rsidP="00B279F0" w:rsidRDefault="00375F8A" w14:paraId="1DF451C2" w14:textId="77777777">
          <w:pPr>
            <w:pStyle w:val="sccodifiedsection"/>
          </w:pPr>
        </w:p>
        <w:p w:rsidRPr="00B279F0" w:rsidR="00375F8A" w:rsidP="00B279F0" w:rsidRDefault="00375F8A" w14:paraId="40F14DC7" w14:textId="77777777">
          <w:pPr>
            <w:pStyle w:val="sccodifiedsection"/>
          </w:pPr>
          <w:r w:rsidRPr="00B279F0">
            <w:tab/>
          </w:r>
          <w:bookmarkStart w:name="ss_T63C13N20S26_lv1_b36d6010cD" w:id="9"/>
          <w:r w:rsidRPr="00B279F0">
            <w:t>(</w:t>
          </w:r>
          <w:bookmarkEnd w:id="9"/>
          <w:r w:rsidRPr="00B279F0">
            <w:t>26) “Renewal” means in regard to childcare centers and group childcare homes, to grant an extension of a regular license or regular approval for another</w:t>
          </w:r>
          <w:r w:rsidRPr="00B279F0">
            <w:rPr>
              <w:rStyle w:val="scstrike"/>
            </w:rPr>
            <w:t xml:space="preserve"> two-year</w:t>
          </w:r>
          <w:r w:rsidRPr="00B279F0">
            <w:rPr>
              <w:rStyle w:val="scinsert"/>
            </w:rPr>
            <w:t xml:space="preserve"> three-year</w:t>
          </w:r>
          <w:r w:rsidRPr="00B279F0">
            <w:t xml:space="preserve"> period provided an investigation of such facilities verifies that they are in compliance with the applicable regulations, in regard to family childcare homes, to place the name of the operator on the registration list for another year provided procedures indicated in this chapter have been completed.</w:t>
          </w:r>
          <w:r w:rsidRPr="00B279F0">
            <w:rPr>
              <w:rStyle w:val="scinsert"/>
            </w:rPr>
            <w:t xml:space="preserve"> The department shall begin issuing the written notices for regular approval beginning with the calendar year 2025. </w:t>
          </w:r>
        </w:p>
        <w:p w:rsidRPr="00B279F0" w:rsidR="00375F8A" w:rsidP="00B279F0" w:rsidRDefault="00375F8A" w14:paraId="0441B505" w14:textId="77777777">
          <w:pPr>
            <w:pStyle w:val="scemptyline"/>
            <w:rPr>
              <w:sz w:val="28"/>
            </w:rPr>
          </w:pPr>
        </w:p>
        <w:p w:rsidRPr="00B279F0" w:rsidR="00375F8A" w:rsidP="00B279F0" w:rsidRDefault="00375F8A" w14:paraId="67CA3F9B" w14:textId="77777777">
          <w:pPr>
            <w:pStyle w:val="scdirectionallanguage"/>
          </w:pPr>
          <w:bookmarkStart w:name="bs_num_10002_12fc6afbaD" w:id="10"/>
          <w:r w:rsidRPr="00B279F0">
            <w:t>S</w:t>
          </w:r>
          <w:bookmarkEnd w:id="10"/>
          <w:r w:rsidRPr="00B279F0">
            <w:t>ECTION X.</w:t>
          </w:r>
          <w:r w:rsidRPr="00B279F0">
            <w:tab/>
          </w:r>
          <w:bookmarkStart w:name="dl_fbcb080f8D" w:id="11"/>
          <w:r w:rsidRPr="00B279F0">
            <w:t>A</w:t>
          </w:r>
          <w:bookmarkEnd w:id="11"/>
          <w:r w:rsidRPr="00B279F0">
            <w:t>rticle 1, Chapter 13, Title 63 of the S.C. Code is amended by adding:</w:t>
          </w:r>
        </w:p>
        <w:p w:rsidRPr="00B279F0" w:rsidR="00375F8A" w:rsidP="00B279F0" w:rsidRDefault="00375F8A" w14:paraId="54F6FF64" w14:textId="77777777">
          <w:pPr>
            <w:pStyle w:val="scemptyline"/>
            <w:rPr>
              <w:sz w:val="28"/>
            </w:rPr>
          </w:pPr>
        </w:p>
        <w:p w:rsidRPr="00B279F0" w:rsidR="00375F8A" w:rsidP="00B279F0" w:rsidRDefault="00375F8A" w14:paraId="22B07041" w14:textId="77777777">
          <w:pPr>
            <w:pStyle w:val="scnewcodesection"/>
          </w:pPr>
          <w:r w:rsidRPr="00B279F0">
            <w:tab/>
          </w:r>
          <w:bookmarkStart w:name="ns_T63C13N125_60dd3bfa0D" w:id="12"/>
          <w:r w:rsidRPr="00B279F0">
            <w:t>S</w:t>
          </w:r>
          <w:bookmarkEnd w:id="12"/>
          <w:r w:rsidRPr="00B279F0">
            <w:t>ection 63-13-125.</w:t>
          </w:r>
          <w:r w:rsidRPr="00B279F0">
            <w:tab/>
          </w:r>
          <w:bookmarkStart w:name="ss_T63C13N125SA_lv1_07028d7fI" w:id="13"/>
          <w:r w:rsidRPr="00B279F0">
            <w:t>(</w:t>
          </w:r>
          <w:bookmarkEnd w:id="13"/>
          <w:r w:rsidRPr="00B279F0">
            <w:t xml:space="preserve">A) An operator of a private childcare facility and any person employed by or who contracts with an operator of a private childcare facility to provide direct childcare, annually shall complete and provide documentation to the Department of Social Services of a minimum of fifteen </w:t>
          </w:r>
          <w:r w:rsidRPr="00B279F0">
            <w:lastRenderedPageBreak/>
            <w:t>hours of training approved by the department.  Individuals who have operated, or been employed by, a private childcare facility for more five years are required to receive a minimum of ten hours of training per year.  Individuals who have operated, or been employed by, a private childcare facility for more than twenty years are exempt from this requirement except for required health and safety training.</w:t>
          </w:r>
        </w:p>
        <w:p w:rsidR="00375F8A" w:rsidP="00B279F0" w:rsidRDefault="00375F8A" w14:paraId="65CF27AE" w14:textId="77777777">
          <w:pPr>
            <w:pStyle w:val="scnewcodesection"/>
          </w:pPr>
          <w:r w:rsidRPr="00B279F0">
            <w:tab/>
          </w:r>
          <w:bookmarkStart w:name="ss_T63C13N125SB_lv1_362f550eI" w:id="14"/>
          <w:r w:rsidRPr="00B279F0">
            <w:t>(</w:t>
          </w:r>
          <w:bookmarkEnd w:id="14"/>
          <w:r w:rsidRPr="00B279F0">
            <w:t>B) The Office of First Steps to School Readiness, the South Carolina Department of Education, and the Department of Social Services may offer up to five hours of the ten hours virtually each year.</w:t>
          </w:r>
        </w:p>
      </w:sdtContent>
    </w:sdt>
    <w:bookmarkEnd w:id="2"/>
    <w:p w:rsidR="00375F8A" w:rsidP="00375F8A" w:rsidRDefault="00375F8A" w14:paraId="06227224" w14:textId="77777777">
      <w:pPr>
        <w:pStyle w:val="sccoversheetcommitteereportemplyline"/>
      </w:pPr>
    </w:p>
    <w:p w:rsidRPr="0070061A" w:rsidR="00375F8A" w:rsidP="00375F8A" w:rsidRDefault="00375F8A" w14:paraId="573235A5" w14:textId="39C999EA">
      <w:pPr>
        <w:pStyle w:val="sccommitteereporttitle"/>
      </w:pPr>
      <w:r w:rsidRPr="0070061A">
        <w:t>Renumber sections to conform.</w:t>
      </w:r>
    </w:p>
    <w:p w:rsidRPr="0070061A" w:rsidR="00375F8A" w:rsidP="00375F8A" w:rsidRDefault="00375F8A" w14:paraId="3C40E950" w14:textId="77777777">
      <w:pPr>
        <w:pStyle w:val="sccommitteereporttitle"/>
      </w:pPr>
      <w:r w:rsidRPr="0070061A">
        <w:t>Amend title to conform.</w:t>
      </w:r>
    </w:p>
    <w:p w:rsidRPr="00B07BF4" w:rsidR="009A6A4D" w:rsidP="009A6A4D" w:rsidRDefault="009A6A4D" w14:paraId="293E48FE" w14:textId="24636A7C">
      <w:pPr>
        <w:pStyle w:val="sccoversheetcommitteereportemplyline"/>
      </w:pPr>
    </w:p>
    <w:p w:rsidRPr="00B07BF4" w:rsidR="009A6A4D" w:rsidP="009A6A4D" w:rsidRDefault="001D518A" w14:paraId="55830287" w14:textId="0B7DD6D3">
      <w:pPr>
        <w:pStyle w:val="sccoversheetcommitteereportchairperson"/>
      </w:pPr>
      <w:sdt>
        <w:sdtPr>
          <w:alias w:val="chairperson"/>
          <w:tag w:val="chairperson"/>
          <w:id w:val="-1033958730"/>
          <w:placeholder>
            <w:docPart w:val="F33C0665CB9F4CBD90282F28B6F33043"/>
          </w:placeholder>
          <w:text/>
        </w:sdtPr>
        <w:sdtEndPr/>
        <w:sdtContent>
          <w:r w:rsidR="009A6A4D">
            <w:t>SHANNON ERICKSON</w:t>
          </w:r>
        </w:sdtContent>
      </w:sdt>
      <w:r w:rsidRPr="00B07BF4" w:rsidR="009A6A4D">
        <w:t xml:space="preserve"> for Committee.</w:t>
      </w:r>
    </w:p>
    <w:p w:rsidRPr="00B07BF4" w:rsidR="009A6A4D" w:rsidP="009A6A4D" w:rsidRDefault="009A6A4D" w14:paraId="1E04CF1C" w14:textId="77777777">
      <w:pPr>
        <w:pStyle w:val="sccoversheetcommitteereportemplyline"/>
      </w:pPr>
    </w:p>
    <w:p w:rsidRPr="00B07BF4" w:rsidR="009A6A4D" w:rsidP="009A6A4D" w:rsidRDefault="009A6A4D" w14:paraId="22A0A951" w14:textId="77777777">
      <w:pPr>
        <w:pStyle w:val="sccoversheetcommitteereportemplyline"/>
      </w:pPr>
    </w:p>
    <w:p w:rsidRPr="00B07BF4" w:rsidR="009A6A4D" w:rsidP="009A6A4D" w:rsidRDefault="009A6A4D" w14:paraId="088C3CF4" w14:textId="77777777">
      <w:pPr>
        <w:pStyle w:val="sccoversheetFISheader"/>
      </w:pPr>
      <w:r w:rsidRPr="00B07BF4">
        <w:t>statement of estimated fiscal impact</w:t>
      </w:r>
    </w:p>
    <w:p w:rsidRPr="00B07BF4" w:rsidR="009A6A4D" w:rsidP="009A6A4D" w:rsidRDefault="009A6A4D" w14:paraId="070B1CC8" w14:textId="77777777">
      <w:pPr>
        <w:pStyle w:val="sccoversheetFISsectionheaders"/>
      </w:pPr>
      <w:r w:rsidRPr="00B07BF4">
        <w:t>Explanation of Fiscal Impact</w:t>
      </w:r>
    </w:p>
    <w:p w:rsidR="00375F8A" w:rsidP="00375F8A" w:rsidRDefault="00375F8A" w14:paraId="0B17F6AD" w14:textId="77777777">
      <w:pPr>
        <w:pStyle w:val="sccoversheetFISsectionheaders"/>
      </w:pPr>
      <w:r>
        <w:t>State Expenditure</w:t>
      </w:r>
    </w:p>
    <w:p w:rsidR="00375F8A" w:rsidP="00375F8A" w:rsidRDefault="00375F8A" w14:paraId="4CD5F4FB" w14:textId="77777777">
      <w:pPr>
        <w:pStyle w:val="sccoversheetFISsectioninfo"/>
      </w:pPr>
      <w:r>
        <w:t xml:space="preserve">This bill amends code relating to caregiver requirements to allow an individual who has a Certificate of Completion or a South Carolina High School Employability Credital to work in a licensed or approved childcare center in South Carolina. Further, this bill removes the requirement that an individual must either have at least six months’ experience as a caregiver in a licensed or approved childcare facility or be directly supervised for six months by a staff person with at least one year of experience as a caregiver in a licensed or approved childcare facility. Additionally, this bill states that within three months of being employed, a caregiver must complete fifteen hours of health and safety pre-service training. A caregiver who has a high school diploma, GED, Certificate of Completion, or a South Carolina High School Employability Credential and at least six months’ experience as a caregiver in a licensed or approved facility is not required to complete the fifteen hours of health and safety pre-service training. </w:t>
      </w:r>
    </w:p>
    <w:p w:rsidR="00375F8A" w:rsidP="00375F8A" w:rsidRDefault="00375F8A" w14:paraId="47242404" w14:textId="77777777">
      <w:pPr>
        <w:pStyle w:val="sccoversheetFISsectioninfo"/>
      </w:pPr>
    </w:p>
    <w:p w:rsidR="00375F8A" w:rsidP="00375F8A" w:rsidRDefault="00375F8A" w14:paraId="50867755" w14:textId="77777777">
      <w:pPr>
        <w:pStyle w:val="sccoversheetFISsectioninfo"/>
      </w:pPr>
      <w:r w:rsidRPr="002E5CDF">
        <w:t xml:space="preserve">DSS anticipates that this bill will have no expenditure impact on the agency as </w:t>
      </w:r>
      <w:r>
        <w:t>this bill does not alter the responsibilities of the agency.</w:t>
      </w:r>
    </w:p>
    <w:p w:rsidRPr="00AE544D" w:rsidR="00375F8A" w:rsidP="00375F8A" w:rsidRDefault="00375F8A" w14:paraId="519CD577" w14:textId="77777777">
      <w:pPr>
        <w:pStyle w:val="sccoversheetFISsectioninfo"/>
      </w:pPr>
    </w:p>
    <w:p w:rsidRPr="00B07BF4" w:rsidR="009A6A4D" w:rsidP="009A6A4D" w:rsidRDefault="009A6A4D" w14:paraId="714841F3" w14:textId="5E5557D9">
      <w:pPr>
        <w:pStyle w:val="sccoversheetFISsectioninfo"/>
      </w:pPr>
    </w:p>
    <w:p w:rsidRPr="00B07BF4" w:rsidR="009A6A4D" w:rsidP="009A6A4D" w:rsidRDefault="001D518A" w14:paraId="7C16EE73" w14:textId="24DDAF5D">
      <w:pPr>
        <w:pStyle w:val="sccoversheetFISdirector"/>
      </w:pPr>
      <w:sdt>
        <w:sdtPr>
          <w:alias w:val="director"/>
          <w:tag w:val="director"/>
          <w:id w:val="-1654141734"/>
          <w:placeholder>
            <w:docPart w:val="F33C0665CB9F4CBD90282F28B6F33043"/>
          </w:placeholder>
          <w:text/>
        </w:sdtPr>
        <w:sdtEndPr/>
        <w:sdtContent>
          <w:r w:rsidR="00375F8A">
            <w:t>Frank A. Rainwater</w:t>
          </w:r>
        </w:sdtContent>
      </w:sdt>
      <w:r w:rsidRPr="00B07BF4" w:rsidR="009A6A4D">
        <w:t>, Executive Director</w:t>
      </w:r>
    </w:p>
    <w:p w:rsidRPr="00B07BF4" w:rsidR="009A6A4D" w:rsidP="009A6A4D" w:rsidRDefault="009A6A4D" w14:paraId="16C6B6A1" w14:textId="77777777">
      <w:pPr>
        <w:pStyle w:val="sccoversheetFISdirector"/>
      </w:pPr>
      <w:r w:rsidRPr="00B07BF4">
        <w:t>Revenue and Fiscal Affairs Office</w:t>
      </w:r>
    </w:p>
    <w:p w:rsidRPr="00B07BF4" w:rsidR="009A6A4D" w:rsidP="009A6A4D" w:rsidRDefault="009A6A4D" w14:paraId="6058F3E9" w14:textId="77777777">
      <w:pPr>
        <w:pStyle w:val="sccoversheetFISheader"/>
      </w:pPr>
    </w:p>
    <w:p w:rsidR="009A6A4D" w:rsidP="009A6A4D" w:rsidRDefault="009A6A4D" w14:paraId="4F921F0A" w14:textId="77777777">
      <w:pPr>
        <w:pStyle w:val="sccoversheetemptyline"/>
        <w:jc w:val="center"/>
        <w:sectPr w:rsidR="009A6A4D" w:rsidSect="009A6A4D">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9A6A4D" w:rsidP="009A6A4D" w:rsidRDefault="009A6A4D" w14:paraId="33BDA3F7"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9A6A4D" w:rsidP="00446987" w:rsidRDefault="009A6A4D" w14:paraId="01FB07AC" w14:textId="77777777">
      <w:pPr>
        <w:pStyle w:val="scemptylineheader"/>
      </w:pPr>
    </w:p>
    <w:p w:rsidRPr="00DF3B44" w:rsidR="008E61A1" w:rsidP="00446987" w:rsidRDefault="008E61A1" w14:paraId="3B5B27A6" w14:textId="624B68A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177DC" w14:paraId="40FEFADA" w14:textId="3145BC0D">
          <w:pPr>
            <w:pStyle w:val="scbilltitle"/>
            <w:tabs>
              <w:tab w:val="left" w:pos="2104"/>
            </w:tabs>
          </w:pPr>
          <w:r>
            <w:t>TO AMEND THE SOUTH CAROLINA CODE OF LAWS BY AMENDING SECTION 63‑13‑30, RELATING TO CAREGIVER REQUIREMENTS, SO AS TO PROVIDE FOR EDUCATIONAL AND PRE‑SERVICE TRAINING REQUIREMENTS.</w:t>
          </w:r>
        </w:p>
      </w:sdtContent>
    </w:sdt>
    <w:bookmarkStart w:name="at_aa20908f1" w:displacedByCustomXml="prev" w:id="15"/>
    <w:bookmarkEnd w:id="15"/>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5d2940ee" w:id="16"/>
      <w:r w:rsidRPr="0094541D">
        <w:t>B</w:t>
      </w:r>
      <w:bookmarkEnd w:id="16"/>
      <w:r w:rsidRPr="0094541D">
        <w:t>e it enacted by the General Assembly of the State of South Carolina:</w:t>
      </w:r>
    </w:p>
    <w:p w:rsidR="009C5101" w:rsidP="009C5101" w:rsidRDefault="009C5101" w14:paraId="424644BB" w14:textId="77777777">
      <w:pPr>
        <w:pStyle w:val="scemptyline"/>
      </w:pPr>
    </w:p>
    <w:p w:rsidR="009C5101" w:rsidP="009C5101" w:rsidRDefault="009C5101" w14:paraId="7F7A182E" w14:textId="77777777">
      <w:pPr>
        <w:pStyle w:val="scdirectionallanguage"/>
      </w:pPr>
      <w:bookmarkStart w:name="bs_num_1_67118f84a" w:id="17"/>
      <w:r>
        <w:t>S</w:t>
      </w:r>
      <w:bookmarkEnd w:id="17"/>
      <w:r>
        <w:t>ECTION 1.</w:t>
      </w:r>
      <w:r>
        <w:tab/>
      </w:r>
      <w:bookmarkStart w:name="dl_5db4aa804" w:id="18"/>
      <w:r>
        <w:t>S</w:t>
      </w:r>
      <w:bookmarkEnd w:id="18"/>
      <w:r>
        <w:t>ection 63‑13‑30 of the S.C. Code is amended to read:</w:t>
      </w:r>
    </w:p>
    <w:p w:rsidR="009C5101" w:rsidP="009C5101" w:rsidRDefault="009C5101" w14:paraId="04D71137" w14:textId="77777777">
      <w:pPr>
        <w:pStyle w:val="scemptyline"/>
      </w:pPr>
    </w:p>
    <w:p w:rsidR="009C5101" w:rsidP="009C5101" w:rsidRDefault="009C5101" w14:paraId="241C11DC" w14:textId="29CE4E53">
      <w:pPr>
        <w:pStyle w:val="sccodifiedsection"/>
      </w:pPr>
      <w:r>
        <w:tab/>
      </w:r>
      <w:bookmarkStart w:name="cs_T63C13N30_d1105c19d" w:id="19"/>
      <w:r>
        <w:t>S</w:t>
      </w:r>
      <w:bookmarkEnd w:id="19"/>
      <w:r>
        <w:t>ection 63‑13‑30.</w:t>
      </w:r>
      <w:r>
        <w:tab/>
      </w:r>
      <w:bookmarkStart w:name="ss_T63C13N30SA_lv1_82e4eca47" w:id="20"/>
      <w:bookmarkStart w:name="up_32020b854" w:id="21"/>
      <w:r>
        <w:t>(</w:t>
      </w:r>
      <w:bookmarkEnd w:id="20"/>
      <w:bookmarkEnd w:id="21"/>
      <w:r>
        <w:t xml:space="preserve">A) A caregiver </w:t>
      </w:r>
      <w:r>
        <w:rPr>
          <w:rStyle w:val="scstrike"/>
        </w:rPr>
        <w:t xml:space="preserve">who begins employment </w:t>
      </w:r>
      <w:r>
        <w:t xml:space="preserve">in a licensed or approved childcare center in South Carolina </w:t>
      </w:r>
      <w:r>
        <w:rPr>
          <w:rStyle w:val="scstrike"/>
        </w:rPr>
        <w:t xml:space="preserve">after June 30, 1994, </w:t>
      </w:r>
      <w:r>
        <w:t>must have at least a high school diploma</w:t>
      </w:r>
      <w:r>
        <w:rPr>
          <w:rStyle w:val="scstrike"/>
        </w:rPr>
        <w:t xml:space="preserve"> or</w:t>
      </w:r>
      <w:r w:rsidR="00BE2B65">
        <w:rPr>
          <w:rStyle w:val="scinsert"/>
        </w:rPr>
        <w:t>,</w:t>
      </w:r>
      <w:r>
        <w:t xml:space="preserve"> General Educational Development (GED)</w:t>
      </w:r>
      <w:r w:rsidR="00BE2B65">
        <w:rPr>
          <w:rStyle w:val="scinsert"/>
        </w:rPr>
        <w:t>, Certificate of Completion, or a South Carolina High School Employability Credential</w:t>
      </w:r>
      <w:r>
        <w:t xml:space="preserve"> </w:t>
      </w:r>
      <w:r>
        <w:rPr>
          <w:rStyle w:val="scstrike"/>
        </w:rPr>
        <w:t>and at least six months'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w:t>
      </w:r>
      <w:r>
        <w:t xml:space="preserve">. Within </w:t>
      </w:r>
      <w:r>
        <w:rPr>
          <w:rStyle w:val="scstrike"/>
        </w:rPr>
        <w:t xml:space="preserve">six </w:t>
      </w:r>
      <w:r w:rsidR="00BE2B65">
        <w:rPr>
          <w:rStyle w:val="scstrike"/>
        </w:rPr>
        <w:t xml:space="preserve">three </w:t>
      </w:r>
      <w:r>
        <w:rPr>
          <w:rStyle w:val="scstrike"/>
        </w:rPr>
        <w:t xml:space="preserve">months </w:t>
      </w:r>
      <w:r w:rsidR="00557C25">
        <w:rPr>
          <w:rStyle w:val="scinsert"/>
        </w:rPr>
        <w:t xml:space="preserve">five days </w:t>
      </w:r>
      <w:r>
        <w:t xml:space="preserve">of being employed, a caregiver must </w:t>
      </w:r>
      <w:r>
        <w:rPr>
          <w:rStyle w:val="scstrike"/>
        </w:rPr>
        <w:t>have six clock hours of training in child growth and development and early childhood education or shall continue to be under the direct supervision of a caregiver who has at least one year of experience as a caregiver in a licensed or approved childcare facility</w:t>
      </w:r>
      <w:r w:rsidR="00BE2B65">
        <w:rPr>
          <w:rStyle w:val="scinsert"/>
        </w:rPr>
        <w:t>complete fifteen hours of health and safety service</w:t>
      </w:r>
      <w:r w:rsidR="00557C25">
        <w:rPr>
          <w:rStyle w:val="scinsert"/>
        </w:rPr>
        <w:t xml:space="preserve"> provider</w:t>
      </w:r>
      <w:r w:rsidR="00BE2B65">
        <w:rPr>
          <w:rStyle w:val="scinsert"/>
        </w:rPr>
        <w:t xml:space="preserve"> training</w:t>
      </w:r>
      <w:r>
        <w:t>.</w:t>
      </w:r>
      <w:r w:rsidR="00557C25">
        <w:rPr>
          <w:rStyle w:val="scinsert"/>
        </w:rPr>
        <w:t xml:space="preserve"> </w:t>
      </w:r>
      <w:r w:rsidRPr="006E09DB" w:rsidR="00557C25">
        <w:rPr>
          <w:rStyle w:val="scinsert"/>
        </w:rPr>
        <w:t xml:space="preserve">The caregiver shall be directly supervised </w:t>
      </w:r>
      <w:r w:rsidR="00F34913">
        <w:rPr>
          <w:rStyle w:val="scinsert"/>
        </w:rPr>
        <w:t xml:space="preserve">for a period of at least thirty days </w:t>
      </w:r>
      <w:r w:rsidRPr="006E09DB" w:rsidR="00557C25">
        <w:rPr>
          <w:rStyle w:val="scinsert"/>
        </w:rPr>
        <w:t xml:space="preserve">by a staff person with at least one year </w:t>
      </w:r>
      <w:r w:rsidR="00F34913">
        <w:rPr>
          <w:rStyle w:val="scinsert"/>
        </w:rPr>
        <w:t xml:space="preserve">of </w:t>
      </w:r>
      <w:r w:rsidRPr="006E09DB" w:rsidR="00557C25">
        <w:rPr>
          <w:rStyle w:val="scinsert"/>
        </w:rPr>
        <w:t xml:space="preserve">experience as a caregiver in a licensed or approved childcare facility </w:t>
      </w:r>
      <w:r w:rsidR="00F34913">
        <w:rPr>
          <w:rStyle w:val="scinsert"/>
        </w:rPr>
        <w:t xml:space="preserve">and </w:t>
      </w:r>
      <w:r w:rsidRPr="006E09DB" w:rsidR="00557C25">
        <w:rPr>
          <w:rStyle w:val="scinsert"/>
        </w:rPr>
        <w:t xml:space="preserve">until such time as the caregiver has completed the required health and safety service provider training, provided the caregiver is also in compliance with Section 63-13-40 relating to required background checks.  </w:t>
      </w:r>
    </w:p>
    <w:p w:rsidR="009C5101" w:rsidP="009C5101" w:rsidRDefault="009C5101" w14:paraId="2F23C89D" w14:textId="230F09A9">
      <w:pPr>
        <w:pStyle w:val="sccodifiedsection"/>
      </w:pPr>
      <w:r>
        <w:tab/>
      </w:r>
      <w:bookmarkStart w:name="ss_T63C13N30SB_lv1_49120d820" w:id="22"/>
      <w:r>
        <w:t>(</w:t>
      </w:r>
      <w:bookmarkEnd w:id="22"/>
      <w:r>
        <w:t xml:space="preserve">B) A caregiver who has </w:t>
      </w:r>
      <w:r>
        <w:rPr>
          <w:rStyle w:val="scstrike"/>
        </w:rPr>
        <w:t xml:space="preserve">two years' </w:t>
      </w:r>
      <w:r w:rsidR="00BE2B65">
        <w:rPr>
          <w:rStyle w:val="scinsert"/>
        </w:rPr>
        <w:t xml:space="preserve">a high school diploma, General Educational Development (GED), Certificate of Completion, or a </w:t>
      </w:r>
      <w:r w:rsidRPr="00BE2B65" w:rsidR="00BE2B65">
        <w:rPr>
          <w:rStyle w:val="scinsert"/>
        </w:rPr>
        <w:t xml:space="preserve">South Carolina High School Employability Credential </w:t>
      </w:r>
      <w:r w:rsidR="00BE2B65">
        <w:rPr>
          <w:rStyle w:val="scinsert"/>
        </w:rPr>
        <w:t xml:space="preserve">and at least six months’ </w:t>
      </w:r>
      <w:r>
        <w:t xml:space="preserve">experience as a caregiver in a licensed or approved facility </w:t>
      </w:r>
      <w:r>
        <w:rPr>
          <w:rStyle w:val="scstrike"/>
        </w:rPr>
        <w:t>and is employed as of July 1, 1994, in a licensed or approved childcare center in South Carolina</w:t>
      </w:r>
      <w:r>
        <w:t xml:space="preserve"> is exempt from the </w:t>
      </w:r>
      <w:r>
        <w:rPr>
          <w:rStyle w:val="scstrike"/>
        </w:rPr>
        <w:t xml:space="preserve">high school diploma and General Educational Development (GED) </w:t>
      </w:r>
      <w:r>
        <w:t>requirements of subsection (A).</w:t>
      </w:r>
    </w:p>
    <w:p w:rsidRPr="00DF3B44" w:rsidR="007E06BB" w:rsidP="00787433" w:rsidRDefault="007E06BB" w14:paraId="3D8F1FED" w14:textId="1CC79174">
      <w:pPr>
        <w:pStyle w:val="scemptyline"/>
      </w:pPr>
      <w:bookmarkStart w:name="open_doc_here" w:id="23"/>
      <w:bookmarkEnd w:id="23"/>
    </w:p>
    <w:p w:rsidRPr="00DF3B44" w:rsidR="007A10F1" w:rsidP="00375F8A" w:rsidRDefault="00E27805" w14:paraId="0E9393B4" w14:textId="018593B6">
      <w:pPr>
        <w:pStyle w:val="scnoncodifiedsection"/>
        <w:keepNext/>
        <w:keepLines/>
      </w:pPr>
      <w:bookmarkStart w:name="bs_num_2_lastsection" w:id="24"/>
      <w:bookmarkStart w:name="eff_date_section" w:id="25"/>
      <w:r w:rsidRPr="00DF3B44">
        <w:lastRenderedPageBreak/>
        <w:t>S</w:t>
      </w:r>
      <w:bookmarkEnd w:id="24"/>
      <w:r w:rsidRPr="00DF3B44">
        <w:t>ECTION 2.</w:t>
      </w:r>
      <w:r w:rsidRPr="00DF3B44" w:rsidR="005D3013">
        <w:tab/>
      </w:r>
      <w:r w:rsidRPr="00DF3B44" w:rsidR="007A10F1">
        <w:t xml:space="preserve">This act takes effect </w:t>
      </w:r>
      <w:r w:rsidR="007C6D70">
        <w:t>five business days after</w:t>
      </w:r>
      <w:r w:rsidRPr="00DF3B44" w:rsidR="007A10F1">
        <w:t xml:space="preserve"> approval by the Governor.</w:t>
      </w:r>
      <w:bookmarkEnd w:id="25"/>
    </w:p>
    <w:p w:rsidRPr="00DF3B44" w:rsidR="005516F6" w:rsidP="00375F8A" w:rsidRDefault="007A10F1" w14:paraId="7389F665" w14:textId="5A5D8820">
      <w:pPr>
        <w:pStyle w:val="scbillendxx"/>
        <w:keepNext/>
        <w:keepLines/>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A6147">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263D" w14:textId="39DEA2AF" w:rsidR="009A6A4D" w:rsidRPr="00BC78CD" w:rsidRDefault="009A6A4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862</w:t>
        </w:r>
      </w:sdtContent>
    </w:sdt>
    <w:r>
      <w:t>-</w:t>
    </w:r>
    <w:sdt>
      <w:sdtPr>
        <w:id w:val="44566169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22106F" w:rsidR="00685035" w:rsidRPr="007B4AF7" w:rsidRDefault="001D518A" w:rsidP="00D14995">
        <w:pPr>
          <w:pStyle w:val="scbillfooter"/>
        </w:pPr>
        <w:sdt>
          <w:sdtPr>
            <w:alias w:val="footer_billname"/>
            <w:tag w:val="footer_billname"/>
            <w:id w:val="457382597"/>
            <w:lock w:val="sdtContentLocked"/>
            <w:placeholder>
              <w:docPart w:val="9CDBEA90EFDF4BC2BE0DAF4E762C8268"/>
            </w:placeholder>
            <w:dataBinding w:prefixMappings="xmlns:ns0='http://schemas.openxmlformats.org/package/2006/metadata/lwb360-metadata' " w:xpath="/ns0:lwb360Metadata[1]/ns0:T_BILL_T_BILLNAME[1]" w:storeItemID="{A70AC2F9-CF59-46A9-A8A7-29CBD0ED4110}"/>
            <w:text/>
          </w:sdtPr>
          <w:sdtEndPr/>
          <w:sdtContent>
            <w:r w:rsidR="009D0CFE">
              <w:t>[0862]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CDBEA90EFDF4BC2BE0DAF4E762C8268"/>
            </w:placeholder>
            <w:dataBinding w:prefixMappings="xmlns:ns0='http://schemas.openxmlformats.org/package/2006/metadata/lwb360-metadata' " w:xpath="/ns0:lwb360Metadata[1]/ns0:T_BILL_T_FILENAME[1]" w:storeItemID="{A70AC2F9-CF59-46A9-A8A7-29CBD0ED4110}"/>
            <w:text/>
          </w:sdtPr>
          <w:sdtEndPr/>
          <w:sdtContent>
            <w:r w:rsidR="00F95836">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447E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1743A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9BCDB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D8C0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0C4F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08E4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ECD8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4F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5A1C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8C6D8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791590190">
    <w:abstractNumId w:val="8"/>
  </w:num>
  <w:num w:numId="12" w16cid:durableId="1168448050">
    <w:abstractNumId w:val="3"/>
  </w:num>
  <w:num w:numId="13" w16cid:durableId="39519631">
    <w:abstractNumId w:val="2"/>
  </w:num>
  <w:num w:numId="14" w16cid:durableId="302736232">
    <w:abstractNumId w:val="1"/>
  </w:num>
  <w:num w:numId="15" w16cid:durableId="301272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1A8"/>
    <w:rsid w:val="00037F04"/>
    <w:rsid w:val="000404BF"/>
    <w:rsid w:val="00044B84"/>
    <w:rsid w:val="000479D0"/>
    <w:rsid w:val="00047B6F"/>
    <w:rsid w:val="000516E5"/>
    <w:rsid w:val="0006464F"/>
    <w:rsid w:val="00066B54"/>
    <w:rsid w:val="00072FCD"/>
    <w:rsid w:val="00074A4F"/>
    <w:rsid w:val="000A3C25"/>
    <w:rsid w:val="000B4C02"/>
    <w:rsid w:val="000B58F3"/>
    <w:rsid w:val="000B5B4A"/>
    <w:rsid w:val="000B7FE1"/>
    <w:rsid w:val="000C3E88"/>
    <w:rsid w:val="000C46B9"/>
    <w:rsid w:val="000C58E4"/>
    <w:rsid w:val="000C6F9A"/>
    <w:rsid w:val="000D2F44"/>
    <w:rsid w:val="000D33E4"/>
    <w:rsid w:val="000E2550"/>
    <w:rsid w:val="000E551D"/>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518A"/>
    <w:rsid w:val="001F2A41"/>
    <w:rsid w:val="001F313F"/>
    <w:rsid w:val="001F331D"/>
    <w:rsid w:val="001F394C"/>
    <w:rsid w:val="002038AA"/>
    <w:rsid w:val="002114C8"/>
    <w:rsid w:val="0021166F"/>
    <w:rsid w:val="002162DF"/>
    <w:rsid w:val="00230038"/>
    <w:rsid w:val="00233975"/>
    <w:rsid w:val="00236D73"/>
    <w:rsid w:val="00241C89"/>
    <w:rsid w:val="00257F60"/>
    <w:rsid w:val="002625EA"/>
    <w:rsid w:val="00264AE9"/>
    <w:rsid w:val="00275AE6"/>
    <w:rsid w:val="002836D8"/>
    <w:rsid w:val="00287E1B"/>
    <w:rsid w:val="002A7989"/>
    <w:rsid w:val="002B02F3"/>
    <w:rsid w:val="002C1AAE"/>
    <w:rsid w:val="002C3463"/>
    <w:rsid w:val="002D266D"/>
    <w:rsid w:val="002D5B3D"/>
    <w:rsid w:val="002D7447"/>
    <w:rsid w:val="002E315A"/>
    <w:rsid w:val="002E4F8C"/>
    <w:rsid w:val="002F560C"/>
    <w:rsid w:val="002F5847"/>
    <w:rsid w:val="0030425A"/>
    <w:rsid w:val="003421F1"/>
    <w:rsid w:val="0034279C"/>
    <w:rsid w:val="00351F20"/>
    <w:rsid w:val="0035427C"/>
    <w:rsid w:val="00354F64"/>
    <w:rsid w:val="003559A1"/>
    <w:rsid w:val="00361563"/>
    <w:rsid w:val="00371D36"/>
    <w:rsid w:val="00373E17"/>
    <w:rsid w:val="00375F8A"/>
    <w:rsid w:val="003775E6"/>
    <w:rsid w:val="00381998"/>
    <w:rsid w:val="003A5F1C"/>
    <w:rsid w:val="003C3E2E"/>
    <w:rsid w:val="003D4A3C"/>
    <w:rsid w:val="003D55B2"/>
    <w:rsid w:val="003E0033"/>
    <w:rsid w:val="003E00F2"/>
    <w:rsid w:val="003E5452"/>
    <w:rsid w:val="003E7165"/>
    <w:rsid w:val="003E7FF6"/>
    <w:rsid w:val="004046B5"/>
    <w:rsid w:val="00406F27"/>
    <w:rsid w:val="004136AA"/>
    <w:rsid w:val="004141B8"/>
    <w:rsid w:val="004203B9"/>
    <w:rsid w:val="00432135"/>
    <w:rsid w:val="00446987"/>
    <w:rsid w:val="00446D28"/>
    <w:rsid w:val="00466CD0"/>
    <w:rsid w:val="00473583"/>
    <w:rsid w:val="00477F32"/>
    <w:rsid w:val="00481850"/>
    <w:rsid w:val="004851A0"/>
    <w:rsid w:val="0048627F"/>
    <w:rsid w:val="004932AB"/>
    <w:rsid w:val="00494BEF"/>
    <w:rsid w:val="004A2E96"/>
    <w:rsid w:val="004A5512"/>
    <w:rsid w:val="004A6BE5"/>
    <w:rsid w:val="004B0C18"/>
    <w:rsid w:val="004C1A04"/>
    <w:rsid w:val="004C20BC"/>
    <w:rsid w:val="004C5C9A"/>
    <w:rsid w:val="004D1442"/>
    <w:rsid w:val="004D3DCB"/>
    <w:rsid w:val="004D67DE"/>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7C25"/>
    <w:rsid w:val="00572281"/>
    <w:rsid w:val="00573A08"/>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113C"/>
    <w:rsid w:val="00604429"/>
    <w:rsid w:val="006067B0"/>
    <w:rsid w:val="00606A8B"/>
    <w:rsid w:val="00611EBA"/>
    <w:rsid w:val="006177DC"/>
    <w:rsid w:val="006213A8"/>
    <w:rsid w:val="00623BEA"/>
    <w:rsid w:val="006319E3"/>
    <w:rsid w:val="006327A4"/>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7213"/>
    <w:rsid w:val="006E0935"/>
    <w:rsid w:val="006E353F"/>
    <w:rsid w:val="006E35AB"/>
    <w:rsid w:val="006F4165"/>
    <w:rsid w:val="00711AA9"/>
    <w:rsid w:val="00722155"/>
    <w:rsid w:val="00737F19"/>
    <w:rsid w:val="00765ECC"/>
    <w:rsid w:val="00782BF8"/>
    <w:rsid w:val="00783C75"/>
    <w:rsid w:val="007849D9"/>
    <w:rsid w:val="00787433"/>
    <w:rsid w:val="00787D03"/>
    <w:rsid w:val="007902AA"/>
    <w:rsid w:val="007A10F1"/>
    <w:rsid w:val="007A3D50"/>
    <w:rsid w:val="007B2D29"/>
    <w:rsid w:val="007B412F"/>
    <w:rsid w:val="007B4AF7"/>
    <w:rsid w:val="007B4DBF"/>
    <w:rsid w:val="007C11B9"/>
    <w:rsid w:val="007C5458"/>
    <w:rsid w:val="007C6D70"/>
    <w:rsid w:val="007D2C67"/>
    <w:rsid w:val="007E06BB"/>
    <w:rsid w:val="007F50D1"/>
    <w:rsid w:val="00814E11"/>
    <w:rsid w:val="00816D52"/>
    <w:rsid w:val="00831048"/>
    <w:rsid w:val="00832AF6"/>
    <w:rsid w:val="00834272"/>
    <w:rsid w:val="008416DC"/>
    <w:rsid w:val="008625C1"/>
    <w:rsid w:val="00867738"/>
    <w:rsid w:val="008806F9"/>
    <w:rsid w:val="008A57E3"/>
    <w:rsid w:val="008A6147"/>
    <w:rsid w:val="008B5BF4"/>
    <w:rsid w:val="008C0CEE"/>
    <w:rsid w:val="008C1B18"/>
    <w:rsid w:val="008D46EC"/>
    <w:rsid w:val="008D58E7"/>
    <w:rsid w:val="008E0E25"/>
    <w:rsid w:val="008E61A1"/>
    <w:rsid w:val="009023C6"/>
    <w:rsid w:val="009143FD"/>
    <w:rsid w:val="00917EA3"/>
    <w:rsid w:val="00917EE0"/>
    <w:rsid w:val="00921C89"/>
    <w:rsid w:val="00926966"/>
    <w:rsid w:val="00926D03"/>
    <w:rsid w:val="00934036"/>
    <w:rsid w:val="00934889"/>
    <w:rsid w:val="0094541D"/>
    <w:rsid w:val="009473EA"/>
    <w:rsid w:val="00954E7E"/>
    <w:rsid w:val="009554D9"/>
    <w:rsid w:val="009572F9"/>
    <w:rsid w:val="00960D0F"/>
    <w:rsid w:val="009706E1"/>
    <w:rsid w:val="0098366F"/>
    <w:rsid w:val="00983A03"/>
    <w:rsid w:val="00986063"/>
    <w:rsid w:val="00991F67"/>
    <w:rsid w:val="00992876"/>
    <w:rsid w:val="009A0DCE"/>
    <w:rsid w:val="009A22CD"/>
    <w:rsid w:val="009A3E4B"/>
    <w:rsid w:val="009A6A4D"/>
    <w:rsid w:val="009B35FD"/>
    <w:rsid w:val="009B6815"/>
    <w:rsid w:val="009C5101"/>
    <w:rsid w:val="009D0CFE"/>
    <w:rsid w:val="009D2967"/>
    <w:rsid w:val="009D3C2B"/>
    <w:rsid w:val="009E4191"/>
    <w:rsid w:val="009F2AB1"/>
    <w:rsid w:val="009F4FAF"/>
    <w:rsid w:val="009F5B6C"/>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5FFD"/>
    <w:rsid w:val="00A73EFA"/>
    <w:rsid w:val="00A77A3B"/>
    <w:rsid w:val="00A92F6F"/>
    <w:rsid w:val="00A97523"/>
    <w:rsid w:val="00AB0FA3"/>
    <w:rsid w:val="00AB73BF"/>
    <w:rsid w:val="00AC335C"/>
    <w:rsid w:val="00AC463E"/>
    <w:rsid w:val="00AD3BE2"/>
    <w:rsid w:val="00AD3E3D"/>
    <w:rsid w:val="00AE1EE4"/>
    <w:rsid w:val="00AE1F38"/>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5D0E"/>
    <w:rsid w:val="00B7592C"/>
    <w:rsid w:val="00B809D3"/>
    <w:rsid w:val="00B84B66"/>
    <w:rsid w:val="00B85475"/>
    <w:rsid w:val="00B9090A"/>
    <w:rsid w:val="00B92196"/>
    <w:rsid w:val="00B9228D"/>
    <w:rsid w:val="00B929EC"/>
    <w:rsid w:val="00BA5734"/>
    <w:rsid w:val="00BB0725"/>
    <w:rsid w:val="00BC408A"/>
    <w:rsid w:val="00BC4508"/>
    <w:rsid w:val="00BC5023"/>
    <w:rsid w:val="00BC556C"/>
    <w:rsid w:val="00BD42DA"/>
    <w:rsid w:val="00BD4684"/>
    <w:rsid w:val="00BD7BD6"/>
    <w:rsid w:val="00BE08A7"/>
    <w:rsid w:val="00BE2B65"/>
    <w:rsid w:val="00BE4391"/>
    <w:rsid w:val="00BE620E"/>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413F"/>
    <w:rsid w:val="00D772FB"/>
    <w:rsid w:val="00D92F99"/>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1B2"/>
    <w:rsid w:val="00E84FE5"/>
    <w:rsid w:val="00E879A5"/>
    <w:rsid w:val="00E879FC"/>
    <w:rsid w:val="00EA2574"/>
    <w:rsid w:val="00EA2F1F"/>
    <w:rsid w:val="00EA3F2E"/>
    <w:rsid w:val="00EA57EC"/>
    <w:rsid w:val="00EB120E"/>
    <w:rsid w:val="00EB1EF3"/>
    <w:rsid w:val="00EB46E2"/>
    <w:rsid w:val="00EB61D9"/>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4913"/>
    <w:rsid w:val="00F36FBA"/>
    <w:rsid w:val="00F426DA"/>
    <w:rsid w:val="00F44D36"/>
    <w:rsid w:val="00F46262"/>
    <w:rsid w:val="00F4795D"/>
    <w:rsid w:val="00F50A61"/>
    <w:rsid w:val="00F525CD"/>
    <w:rsid w:val="00F5286C"/>
    <w:rsid w:val="00F52E12"/>
    <w:rsid w:val="00F638CA"/>
    <w:rsid w:val="00F900B4"/>
    <w:rsid w:val="00F95836"/>
    <w:rsid w:val="00FA0F2E"/>
    <w:rsid w:val="00FA2430"/>
    <w:rsid w:val="00FA4DB1"/>
    <w:rsid w:val="00FA7670"/>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7A4"/>
    <w:rPr>
      <w:lang w:val="en-US"/>
    </w:rPr>
  </w:style>
  <w:style w:type="paragraph" w:styleId="Heading1">
    <w:name w:val="heading 1"/>
    <w:basedOn w:val="Normal"/>
    <w:next w:val="Normal"/>
    <w:link w:val="Heading1Char"/>
    <w:uiPriority w:val="9"/>
    <w:qFormat/>
    <w:rsid w:val="001D51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D51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51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D518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D518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D518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D518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D518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518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327A4"/>
    <w:rPr>
      <w:rFonts w:ascii="Times New Roman" w:hAnsi="Times New Roman"/>
      <w:b w:val="0"/>
      <w:i w:val="0"/>
      <w:sz w:val="22"/>
    </w:rPr>
  </w:style>
  <w:style w:type="paragraph" w:styleId="NoSpacing">
    <w:name w:val="No Spacing"/>
    <w:uiPriority w:val="1"/>
    <w:qFormat/>
    <w:rsid w:val="006327A4"/>
    <w:pPr>
      <w:spacing w:after="0" w:line="240" w:lineRule="auto"/>
    </w:pPr>
  </w:style>
  <w:style w:type="paragraph" w:customStyle="1" w:styleId="scemptylineheader">
    <w:name w:val="sc_emptyline_header"/>
    <w:qFormat/>
    <w:rsid w:val="006327A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327A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327A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327A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327A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327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327A4"/>
    <w:rPr>
      <w:color w:val="808080"/>
    </w:rPr>
  </w:style>
  <w:style w:type="paragraph" w:customStyle="1" w:styleId="scdirectionallanguage">
    <w:name w:val="sc_directional_language"/>
    <w:qFormat/>
    <w:rsid w:val="006327A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327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327A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327A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327A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327A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327A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327A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327A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327A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327A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327A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327A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327A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327A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327A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327A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327A4"/>
    <w:rPr>
      <w:rFonts w:ascii="Times New Roman" w:hAnsi="Times New Roman"/>
      <w:color w:val="auto"/>
      <w:sz w:val="22"/>
    </w:rPr>
  </w:style>
  <w:style w:type="paragraph" w:customStyle="1" w:styleId="scclippagebillheader">
    <w:name w:val="sc_clip_page_bill_header"/>
    <w:qFormat/>
    <w:rsid w:val="006327A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327A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327A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32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7A4"/>
    <w:rPr>
      <w:lang w:val="en-US"/>
    </w:rPr>
  </w:style>
  <w:style w:type="paragraph" w:styleId="Footer">
    <w:name w:val="footer"/>
    <w:basedOn w:val="Normal"/>
    <w:link w:val="FooterChar"/>
    <w:uiPriority w:val="99"/>
    <w:unhideWhenUsed/>
    <w:rsid w:val="00632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7A4"/>
    <w:rPr>
      <w:lang w:val="en-US"/>
    </w:rPr>
  </w:style>
  <w:style w:type="paragraph" w:styleId="ListParagraph">
    <w:name w:val="List Paragraph"/>
    <w:basedOn w:val="Normal"/>
    <w:uiPriority w:val="34"/>
    <w:qFormat/>
    <w:rsid w:val="006327A4"/>
    <w:pPr>
      <w:ind w:left="720"/>
      <w:contextualSpacing/>
    </w:pPr>
  </w:style>
  <w:style w:type="paragraph" w:customStyle="1" w:styleId="scbillfooter">
    <w:name w:val="sc_bill_footer"/>
    <w:qFormat/>
    <w:rsid w:val="006327A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32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327A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327A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327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327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327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327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327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327A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327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327A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327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327A4"/>
    <w:pPr>
      <w:widowControl w:val="0"/>
      <w:suppressAutoHyphens/>
      <w:spacing w:after="0" w:line="360" w:lineRule="auto"/>
    </w:pPr>
    <w:rPr>
      <w:rFonts w:ascii="Times New Roman" w:hAnsi="Times New Roman"/>
      <w:lang w:val="en-US"/>
    </w:rPr>
  </w:style>
  <w:style w:type="paragraph" w:customStyle="1" w:styleId="sctableln">
    <w:name w:val="sc_table_ln"/>
    <w:qFormat/>
    <w:rsid w:val="006327A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327A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327A4"/>
    <w:rPr>
      <w:strike/>
      <w:dstrike w:val="0"/>
    </w:rPr>
  </w:style>
  <w:style w:type="character" w:customStyle="1" w:styleId="scinsert">
    <w:name w:val="sc_insert"/>
    <w:uiPriority w:val="1"/>
    <w:qFormat/>
    <w:rsid w:val="006327A4"/>
    <w:rPr>
      <w:caps w:val="0"/>
      <w:smallCaps w:val="0"/>
      <w:strike w:val="0"/>
      <w:dstrike w:val="0"/>
      <w:vanish w:val="0"/>
      <w:u w:val="single"/>
      <w:vertAlign w:val="baseline"/>
    </w:rPr>
  </w:style>
  <w:style w:type="character" w:customStyle="1" w:styleId="scinsertred">
    <w:name w:val="sc_insert_red"/>
    <w:uiPriority w:val="1"/>
    <w:qFormat/>
    <w:rsid w:val="006327A4"/>
    <w:rPr>
      <w:caps w:val="0"/>
      <w:smallCaps w:val="0"/>
      <w:strike w:val="0"/>
      <w:dstrike w:val="0"/>
      <w:vanish w:val="0"/>
      <w:color w:val="FF0000"/>
      <w:u w:val="single"/>
      <w:vertAlign w:val="baseline"/>
    </w:rPr>
  </w:style>
  <w:style w:type="character" w:customStyle="1" w:styleId="scinsertblue">
    <w:name w:val="sc_insert_blue"/>
    <w:uiPriority w:val="1"/>
    <w:qFormat/>
    <w:rsid w:val="006327A4"/>
    <w:rPr>
      <w:caps w:val="0"/>
      <w:smallCaps w:val="0"/>
      <w:strike w:val="0"/>
      <w:dstrike w:val="0"/>
      <w:vanish w:val="0"/>
      <w:color w:val="0070C0"/>
      <w:u w:val="single"/>
      <w:vertAlign w:val="baseline"/>
    </w:rPr>
  </w:style>
  <w:style w:type="character" w:customStyle="1" w:styleId="scstrikered">
    <w:name w:val="sc_strike_red"/>
    <w:uiPriority w:val="1"/>
    <w:qFormat/>
    <w:rsid w:val="006327A4"/>
    <w:rPr>
      <w:strike/>
      <w:dstrike w:val="0"/>
      <w:color w:val="FF0000"/>
    </w:rPr>
  </w:style>
  <w:style w:type="character" w:customStyle="1" w:styleId="scstrikeblue">
    <w:name w:val="sc_strike_blue"/>
    <w:uiPriority w:val="1"/>
    <w:qFormat/>
    <w:rsid w:val="006327A4"/>
    <w:rPr>
      <w:strike/>
      <w:dstrike w:val="0"/>
      <w:color w:val="0070C0"/>
    </w:rPr>
  </w:style>
  <w:style w:type="character" w:customStyle="1" w:styleId="scinsertbluenounderline">
    <w:name w:val="sc_insert_blue_no_underline"/>
    <w:uiPriority w:val="1"/>
    <w:qFormat/>
    <w:rsid w:val="006327A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327A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327A4"/>
    <w:rPr>
      <w:strike/>
      <w:dstrike w:val="0"/>
      <w:color w:val="0070C0"/>
      <w:lang w:val="en-US"/>
    </w:rPr>
  </w:style>
  <w:style w:type="character" w:customStyle="1" w:styleId="scstrikerednoncodified">
    <w:name w:val="sc_strike_red_non_codified"/>
    <w:uiPriority w:val="1"/>
    <w:qFormat/>
    <w:rsid w:val="006327A4"/>
    <w:rPr>
      <w:strike/>
      <w:dstrike w:val="0"/>
      <w:color w:val="FF0000"/>
    </w:rPr>
  </w:style>
  <w:style w:type="paragraph" w:customStyle="1" w:styleId="scbillsiglines">
    <w:name w:val="sc_bill_sig_lines"/>
    <w:qFormat/>
    <w:rsid w:val="006327A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327A4"/>
    <w:rPr>
      <w:bdr w:val="none" w:sz="0" w:space="0" w:color="auto"/>
      <w:shd w:val="clear" w:color="auto" w:fill="FEC6C6"/>
    </w:rPr>
  </w:style>
  <w:style w:type="paragraph" w:styleId="Revision">
    <w:name w:val="Revision"/>
    <w:hidden/>
    <w:uiPriority w:val="99"/>
    <w:semiHidden/>
    <w:rsid w:val="00BE2B65"/>
    <w:pPr>
      <w:spacing w:after="0" w:line="240" w:lineRule="auto"/>
    </w:pPr>
    <w:rPr>
      <w:lang w:val="en-US"/>
    </w:rPr>
  </w:style>
  <w:style w:type="character" w:styleId="CommentReference">
    <w:name w:val="annotation reference"/>
    <w:basedOn w:val="DefaultParagraphFont"/>
    <w:uiPriority w:val="99"/>
    <w:semiHidden/>
    <w:unhideWhenUsed/>
    <w:rsid w:val="00557C25"/>
    <w:rPr>
      <w:sz w:val="16"/>
      <w:szCs w:val="16"/>
    </w:rPr>
  </w:style>
  <w:style w:type="paragraph" w:styleId="CommentText">
    <w:name w:val="annotation text"/>
    <w:basedOn w:val="Normal"/>
    <w:link w:val="CommentTextChar"/>
    <w:uiPriority w:val="99"/>
    <w:semiHidden/>
    <w:unhideWhenUsed/>
    <w:rsid w:val="00557C25"/>
    <w:pPr>
      <w:spacing w:line="240" w:lineRule="auto"/>
    </w:pPr>
    <w:rPr>
      <w:sz w:val="20"/>
      <w:szCs w:val="20"/>
    </w:rPr>
  </w:style>
  <w:style w:type="character" w:customStyle="1" w:styleId="CommentTextChar">
    <w:name w:val="Comment Text Char"/>
    <w:basedOn w:val="DefaultParagraphFont"/>
    <w:link w:val="CommentText"/>
    <w:uiPriority w:val="99"/>
    <w:semiHidden/>
    <w:rsid w:val="00557C25"/>
    <w:rPr>
      <w:sz w:val="20"/>
      <w:szCs w:val="20"/>
      <w:lang w:val="en-US"/>
    </w:rPr>
  </w:style>
  <w:style w:type="paragraph" w:styleId="CommentSubject">
    <w:name w:val="annotation subject"/>
    <w:basedOn w:val="CommentText"/>
    <w:next w:val="CommentText"/>
    <w:link w:val="CommentSubjectChar"/>
    <w:uiPriority w:val="99"/>
    <w:semiHidden/>
    <w:unhideWhenUsed/>
    <w:rsid w:val="00557C25"/>
    <w:rPr>
      <w:b/>
      <w:bCs/>
    </w:rPr>
  </w:style>
  <w:style w:type="character" w:customStyle="1" w:styleId="CommentSubjectChar">
    <w:name w:val="Comment Subject Char"/>
    <w:basedOn w:val="CommentTextChar"/>
    <w:link w:val="CommentSubject"/>
    <w:uiPriority w:val="99"/>
    <w:semiHidden/>
    <w:rsid w:val="00557C25"/>
    <w:rPr>
      <w:b/>
      <w:bCs/>
      <w:sz w:val="20"/>
      <w:szCs w:val="20"/>
      <w:lang w:val="en-US"/>
    </w:rPr>
  </w:style>
  <w:style w:type="character" w:customStyle="1" w:styleId="screstoreblue">
    <w:name w:val="sc_restore_blue"/>
    <w:uiPriority w:val="1"/>
    <w:qFormat/>
    <w:rsid w:val="006327A4"/>
    <w:rPr>
      <w:color w:val="4472C4" w:themeColor="accent1"/>
      <w:bdr w:val="none" w:sz="0" w:space="0" w:color="auto"/>
      <w:shd w:val="clear" w:color="auto" w:fill="auto"/>
    </w:rPr>
  </w:style>
  <w:style w:type="character" w:customStyle="1" w:styleId="screstorered">
    <w:name w:val="sc_restore_red"/>
    <w:uiPriority w:val="1"/>
    <w:qFormat/>
    <w:rsid w:val="006327A4"/>
    <w:rPr>
      <w:color w:val="FF0000"/>
      <w:bdr w:val="none" w:sz="0" w:space="0" w:color="auto"/>
      <w:shd w:val="clear" w:color="auto" w:fill="auto"/>
    </w:rPr>
  </w:style>
  <w:style w:type="character" w:customStyle="1" w:styleId="scstrikenewblue">
    <w:name w:val="sc_strike_new_blue"/>
    <w:uiPriority w:val="1"/>
    <w:qFormat/>
    <w:rsid w:val="006327A4"/>
    <w:rPr>
      <w:strike w:val="0"/>
      <w:dstrike/>
      <w:color w:val="0070C0"/>
      <w:u w:val="none"/>
    </w:rPr>
  </w:style>
  <w:style w:type="character" w:customStyle="1" w:styleId="scstrikenewred">
    <w:name w:val="sc_strike_new_red"/>
    <w:uiPriority w:val="1"/>
    <w:qFormat/>
    <w:rsid w:val="006327A4"/>
    <w:rPr>
      <w:strike w:val="0"/>
      <w:dstrike/>
      <w:color w:val="FF0000"/>
      <w:u w:val="none"/>
    </w:rPr>
  </w:style>
  <w:style w:type="character" w:customStyle="1" w:styleId="scamendsenate">
    <w:name w:val="sc_amend_senate"/>
    <w:uiPriority w:val="1"/>
    <w:qFormat/>
    <w:rsid w:val="006327A4"/>
    <w:rPr>
      <w:bdr w:val="none" w:sz="0" w:space="0" w:color="auto"/>
      <w:shd w:val="clear" w:color="auto" w:fill="FFF2CC" w:themeFill="accent4" w:themeFillTint="33"/>
    </w:rPr>
  </w:style>
  <w:style w:type="character" w:customStyle="1" w:styleId="scamendhouse">
    <w:name w:val="sc_amend_house"/>
    <w:uiPriority w:val="1"/>
    <w:qFormat/>
    <w:rsid w:val="006327A4"/>
    <w:rPr>
      <w:bdr w:val="none" w:sz="0" w:space="0" w:color="auto"/>
      <w:shd w:val="clear" w:color="auto" w:fill="E2EFD9" w:themeFill="accent6" w:themeFillTint="33"/>
    </w:rPr>
  </w:style>
  <w:style w:type="paragraph" w:customStyle="1" w:styleId="sccoversheetfooter">
    <w:name w:val="sc_coversheet_footer"/>
    <w:qFormat/>
    <w:rsid w:val="009A6A4D"/>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9A6A4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A6A4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A6A4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A6A4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A6A4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A6A4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A6A4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A6A4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A6A4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A6A4D"/>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375F8A"/>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375F8A"/>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375F8A"/>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1D5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18A"/>
    <w:rPr>
      <w:rFonts w:ascii="Segoe UI" w:hAnsi="Segoe UI" w:cs="Segoe UI"/>
      <w:sz w:val="18"/>
      <w:szCs w:val="18"/>
      <w:lang w:val="en-US"/>
    </w:rPr>
  </w:style>
  <w:style w:type="paragraph" w:styleId="Bibliography">
    <w:name w:val="Bibliography"/>
    <w:basedOn w:val="Normal"/>
    <w:next w:val="Normal"/>
    <w:uiPriority w:val="37"/>
    <w:semiHidden/>
    <w:unhideWhenUsed/>
    <w:rsid w:val="001D518A"/>
  </w:style>
  <w:style w:type="paragraph" w:styleId="BlockText">
    <w:name w:val="Block Text"/>
    <w:basedOn w:val="Normal"/>
    <w:uiPriority w:val="99"/>
    <w:semiHidden/>
    <w:unhideWhenUsed/>
    <w:rsid w:val="001D518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1D518A"/>
    <w:pPr>
      <w:spacing w:after="120"/>
    </w:pPr>
  </w:style>
  <w:style w:type="character" w:customStyle="1" w:styleId="BodyTextChar">
    <w:name w:val="Body Text Char"/>
    <w:basedOn w:val="DefaultParagraphFont"/>
    <w:link w:val="BodyText"/>
    <w:uiPriority w:val="99"/>
    <w:semiHidden/>
    <w:rsid w:val="001D518A"/>
    <w:rPr>
      <w:lang w:val="en-US"/>
    </w:rPr>
  </w:style>
  <w:style w:type="paragraph" w:styleId="BodyText2">
    <w:name w:val="Body Text 2"/>
    <w:basedOn w:val="Normal"/>
    <w:link w:val="BodyText2Char"/>
    <w:uiPriority w:val="99"/>
    <w:semiHidden/>
    <w:unhideWhenUsed/>
    <w:rsid w:val="001D518A"/>
    <w:pPr>
      <w:spacing w:after="120" w:line="480" w:lineRule="auto"/>
    </w:pPr>
  </w:style>
  <w:style w:type="character" w:customStyle="1" w:styleId="BodyText2Char">
    <w:name w:val="Body Text 2 Char"/>
    <w:basedOn w:val="DefaultParagraphFont"/>
    <w:link w:val="BodyText2"/>
    <w:uiPriority w:val="99"/>
    <w:semiHidden/>
    <w:rsid w:val="001D518A"/>
    <w:rPr>
      <w:lang w:val="en-US"/>
    </w:rPr>
  </w:style>
  <w:style w:type="paragraph" w:styleId="BodyText3">
    <w:name w:val="Body Text 3"/>
    <w:basedOn w:val="Normal"/>
    <w:link w:val="BodyText3Char"/>
    <w:uiPriority w:val="99"/>
    <w:semiHidden/>
    <w:unhideWhenUsed/>
    <w:rsid w:val="001D518A"/>
    <w:pPr>
      <w:spacing w:after="120"/>
    </w:pPr>
    <w:rPr>
      <w:sz w:val="16"/>
      <w:szCs w:val="16"/>
    </w:rPr>
  </w:style>
  <w:style w:type="character" w:customStyle="1" w:styleId="BodyText3Char">
    <w:name w:val="Body Text 3 Char"/>
    <w:basedOn w:val="DefaultParagraphFont"/>
    <w:link w:val="BodyText3"/>
    <w:uiPriority w:val="99"/>
    <w:semiHidden/>
    <w:rsid w:val="001D518A"/>
    <w:rPr>
      <w:sz w:val="16"/>
      <w:szCs w:val="16"/>
      <w:lang w:val="en-US"/>
    </w:rPr>
  </w:style>
  <w:style w:type="paragraph" w:styleId="BodyTextFirstIndent">
    <w:name w:val="Body Text First Indent"/>
    <w:basedOn w:val="BodyText"/>
    <w:link w:val="BodyTextFirstIndentChar"/>
    <w:uiPriority w:val="99"/>
    <w:semiHidden/>
    <w:unhideWhenUsed/>
    <w:rsid w:val="001D518A"/>
    <w:pPr>
      <w:spacing w:after="160"/>
      <w:ind w:firstLine="360"/>
    </w:pPr>
  </w:style>
  <w:style w:type="character" w:customStyle="1" w:styleId="BodyTextFirstIndentChar">
    <w:name w:val="Body Text First Indent Char"/>
    <w:basedOn w:val="BodyTextChar"/>
    <w:link w:val="BodyTextFirstIndent"/>
    <w:uiPriority w:val="99"/>
    <w:semiHidden/>
    <w:rsid w:val="001D518A"/>
    <w:rPr>
      <w:lang w:val="en-US"/>
    </w:rPr>
  </w:style>
  <w:style w:type="paragraph" w:styleId="BodyTextIndent">
    <w:name w:val="Body Text Indent"/>
    <w:basedOn w:val="Normal"/>
    <w:link w:val="BodyTextIndentChar"/>
    <w:uiPriority w:val="99"/>
    <w:semiHidden/>
    <w:unhideWhenUsed/>
    <w:rsid w:val="001D518A"/>
    <w:pPr>
      <w:spacing w:after="120"/>
      <w:ind w:left="360"/>
    </w:pPr>
  </w:style>
  <w:style w:type="character" w:customStyle="1" w:styleId="BodyTextIndentChar">
    <w:name w:val="Body Text Indent Char"/>
    <w:basedOn w:val="DefaultParagraphFont"/>
    <w:link w:val="BodyTextIndent"/>
    <w:uiPriority w:val="99"/>
    <w:semiHidden/>
    <w:rsid w:val="001D518A"/>
    <w:rPr>
      <w:lang w:val="en-US"/>
    </w:rPr>
  </w:style>
  <w:style w:type="paragraph" w:styleId="BodyTextFirstIndent2">
    <w:name w:val="Body Text First Indent 2"/>
    <w:basedOn w:val="BodyTextIndent"/>
    <w:link w:val="BodyTextFirstIndent2Char"/>
    <w:uiPriority w:val="99"/>
    <w:semiHidden/>
    <w:unhideWhenUsed/>
    <w:rsid w:val="001D518A"/>
    <w:pPr>
      <w:spacing w:after="160"/>
      <w:ind w:firstLine="360"/>
    </w:pPr>
  </w:style>
  <w:style w:type="character" w:customStyle="1" w:styleId="BodyTextFirstIndent2Char">
    <w:name w:val="Body Text First Indent 2 Char"/>
    <w:basedOn w:val="BodyTextIndentChar"/>
    <w:link w:val="BodyTextFirstIndent2"/>
    <w:uiPriority w:val="99"/>
    <w:semiHidden/>
    <w:rsid w:val="001D518A"/>
    <w:rPr>
      <w:lang w:val="en-US"/>
    </w:rPr>
  </w:style>
  <w:style w:type="paragraph" w:styleId="BodyTextIndent2">
    <w:name w:val="Body Text Indent 2"/>
    <w:basedOn w:val="Normal"/>
    <w:link w:val="BodyTextIndent2Char"/>
    <w:uiPriority w:val="99"/>
    <w:semiHidden/>
    <w:unhideWhenUsed/>
    <w:rsid w:val="001D518A"/>
    <w:pPr>
      <w:spacing w:after="120" w:line="480" w:lineRule="auto"/>
      <w:ind w:left="360"/>
    </w:pPr>
  </w:style>
  <w:style w:type="character" w:customStyle="1" w:styleId="BodyTextIndent2Char">
    <w:name w:val="Body Text Indent 2 Char"/>
    <w:basedOn w:val="DefaultParagraphFont"/>
    <w:link w:val="BodyTextIndent2"/>
    <w:uiPriority w:val="99"/>
    <w:semiHidden/>
    <w:rsid w:val="001D518A"/>
    <w:rPr>
      <w:lang w:val="en-US"/>
    </w:rPr>
  </w:style>
  <w:style w:type="paragraph" w:styleId="BodyTextIndent3">
    <w:name w:val="Body Text Indent 3"/>
    <w:basedOn w:val="Normal"/>
    <w:link w:val="BodyTextIndent3Char"/>
    <w:uiPriority w:val="99"/>
    <w:semiHidden/>
    <w:unhideWhenUsed/>
    <w:rsid w:val="001D518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518A"/>
    <w:rPr>
      <w:sz w:val="16"/>
      <w:szCs w:val="16"/>
      <w:lang w:val="en-US"/>
    </w:rPr>
  </w:style>
  <w:style w:type="paragraph" w:styleId="Caption">
    <w:name w:val="caption"/>
    <w:basedOn w:val="Normal"/>
    <w:next w:val="Normal"/>
    <w:uiPriority w:val="35"/>
    <w:semiHidden/>
    <w:unhideWhenUsed/>
    <w:qFormat/>
    <w:rsid w:val="001D518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D518A"/>
    <w:pPr>
      <w:spacing w:after="0" w:line="240" w:lineRule="auto"/>
      <w:ind w:left="4320"/>
    </w:pPr>
  </w:style>
  <w:style w:type="character" w:customStyle="1" w:styleId="ClosingChar">
    <w:name w:val="Closing Char"/>
    <w:basedOn w:val="DefaultParagraphFont"/>
    <w:link w:val="Closing"/>
    <w:uiPriority w:val="99"/>
    <w:semiHidden/>
    <w:rsid w:val="001D518A"/>
    <w:rPr>
      <w:lang w:val="en-US"/>
    </w:rPr>
  </w:style>
  <w:style w:type="paragraph" w:styleId="Date">
    <w:name w:val="Date"/>
    <w:basedOn w:val="Normal"/>
    <w:next w:val="Normal"/>
    <w:link w:val="DateChar"/>
    <w:uiPriority w:val="99"/>
    <w:semiHidden/>
    <w:unhideWhenUsed/>
    <w:rsid w:val="001D518A"/>
  </w:style>
  <w:style w:type="character" w:customStyle="1" w:styleId="DateChar">
    <w:name w:val="Date Char"/>
    <w:basedOn w:val="DefaultParagraphFont"/>
    <w:link w:val="Date"/>
    <w:uiPriority w:val="99"/>
    <w:semiHidden/>
    <w:rsid w:val="001D518A"/>
    <w:rPr>
      <w:lang w:val="en-US"/>
    </w:rPr>
  </w:style>
  <w:style w:type="paragraph" w:styleId="DocumentMap">
    <w:name w:val="Document Map"/>
    <w:basedOn w:val="Normal"/>
    <w:link w:val="DocumentMapChar"/>
    <w:uiPriority w:val="99"/>
    <w:semiHidden/>
    <w:unhideWhenUsed/>
    <w:rsid w:val="001D518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518A"/>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D518A"/>
    <w:pPr>
      <w:spacing w:after="0" w:line="240" w:lineRule="auto"/>
    </w:pPr>
  </w:style>
  <w:style w:type="character" w:customStyle="1" w:styleId="E-mailSignatureChar">
    <w:name w:val="E-mail Signature Char"/>
    <w:basedOn w:val="DefaultParagraphFont"/>
    <w:link w:val="E-mailSignature"/>
    <w:uiPriority w:val="99"/>
    <w:semiHidden/>
    <w:rsid w:val="001D518A"/>
    <w:rPr>
      <w:lang w:val="en-US"/>
    </w:rPr>
  </w:style>
  <w:style w:type="paragraph" w:styleId="EndnoteText">
    <w:name w:val="endnote text"/>
    <w:basedOn w:val="Normal"/>
    <w:link w:val="EndnoteTextChar"/>
    <w:uiPriority w:val="99"/>
    <w:semiHidden/>
    <w:unhideWhenUsed/>
    <w:rsid w:val="001D51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518A"/>
    <w:rPr>
      <w:sz w:val="20"/>
      <w:szCs w:val="20"/>
      <w:lang w:val="en-US"/>
    </w:rPr>
  </w:style>
  <w:style w:type="paragraph" w:styleId="EnvelopeAddress">
    <w:name w:val="envelope address"/>
    <w:basedOn w:val="Normal"/>
    <w:uiPriority w:val="99"/>
    <w:semiHidden/>
    <w:unhideWhenUsed/>
    <w:rsid w:val="001D518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518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D51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18A"/>
    <w:rPr>
      <w:sz w:val="20"/>
      <w:szCs w:val="20"/>
      <w:lang w:val="en-US"/>
    </w:rPr>
  </w:style>
  <w:style w:type="character" w:customStyle="1" w:styleId="Heading1Char">
    <w:name w:val="Heading 1 Char"/>
    <w:basedOn w:val="DefaultParagraphFont"/>
    <w:link w:val="Heading1"/>
    <w:uiPriority w:val="9"/>
    <w:rsid w:val="001D518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1D518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1D518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1D518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1D518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1D518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1D518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1D518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D518A"/>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1D518A"/>
    <w:pPr>
      <w:spacing w:after="0" w:line="240" w:lineRule="auto"/>
    </w:pPr>
    <w:rPr>
      <w:i/>
      <w:iCs/>
    </w:rPr>
  </w:style>
  <w:style w:type="character" w:customStyle="1" w:styleId="HTMLAddressChar">
    <w:name w:val="HTML Address Char"/>
    <w:basedOn w:val="DefaultParagraphFont"/>
    <w:link w:val="HTMLAddress"/>
    <w:uiPriority w:val="99"/>
    <w:semiHidden/>
    <w:rsid w:val="001D518A"/>
    <w:rPr>
      <w:i/>
      <w:iCs/>
      <w:lang w:val="en-US"/>
    </w:rPr>
  </w:style>
  <w:style w:type="paragraph" w:styleId="HTMLPreformatted">
    <w:name w:val="HTML Preformatted"/>
    <w:basedOn w:val="Normal"/>
    <w:link w:val="HTMLPreformattedChar"/>
    <w:uiPriority w:val="99"/>
    <w:semiHidden/>
    <w:unhideWhenUsed/>
    <w:rsid w:val="001D518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518A"/>
    <w:rPr>
      <w:rFonts w:ascii="Consolas" w:hAnsi="Consolas"/>
      <w:sz w:val="20"/>
      <w:szCs w:val="20"/>
      <w:lang w:val="en-US"/>
    </w:rPr>
  </w:style>
  <w:style w:type="paragraph" w:styleId="Index1">
    <w:name w:val="index 1"/>
    <w:basedOn w:val="Normal"/>
    <w:next w:val="Normal"/>
    <w:autoRedefine/>
    <w:uiPriority w:val="99"/>
    <w:semiHidden/>
    <w:unhideWhenUsed/>
    <w:rsid w:val="001D518A"/>
    <w:pPr>
      <w:spacing w:after="0" w:line="240" w:lineRule="auto"/>
      <w:ind w:left="220" w:hanging="220"/>
    </w:pPr>
  </w:style>
  <w:style w:type="paragraph" w:styleId="Index2">
    <w:name w:val="index 2"/>
    <w:basedOn w:val="Normal"/>
    <w:next w:val="Normal"/>
    <w:autoRedefine/>
    <w:uiPriority w:val="99"/>
    <w:semiHidden/>
    <w:unhideWhenUsed/>
    <w:rsid w:val="001D518A"/>
    <w:pPr>
      <w:spacing w:after="0" w:line="240" w:lineRule="auto"/>
      <w:ind w:left="440" w:hanging="220"/>
    </w:pPr>
  </w:style>
  <w:style w:type="paragraph" w:styleId="Index3">
    <w:name w:val="index 3"/>
    <w:basedOn w:val="Normal"/>
    <w:next w:val="Normal"/>
    <w:autoRedefine/>
    <w:uiPriority w:val="99"/>
    <w:semiHidden/>
    <w:unhideWhenUsed/>
    <w:rsid w:val="001D518A"/>
    <w:pPr>
      <w:spacing w:after="0" w:line="240" w:lineRule="auto"/>
      <w:ind w:left="660" w:hanging="220"/>
    </w:pPr>
  </w:style>
  <w:style w:type="paragraph" w:styleId="Index4">
    <w:name w:val="index 4"/>
    <w:basedOn w:val="Normal"/>
    <w:next w:val="Normal"/>
    <w:autoRedefine/>
    <w:uiPriority w:val="99"/>
    <w:semiHidden/>
    <w:unhideWhenUsed/>
    <w:rsid w:val="001D518A"/>
    <w:pPr>
      <w:spacing w:after="0" w:line="240" w:lineRule="auto"/>
      <w:ind w:left="880" w:hanging="220"/>
    </w:pPr>
  </w:style>
  <w:style w:type="paragraph" w:styleId="Index5">
    <w:name w:val="index 5"/>
    <w:basedOn w:val="Normal"/>
    <w:next w:val="Normal"/>
    <w:autoRedefine/>
    <w:uiPriority w:val="99"/>
    <w:semiHidden/>
    <w:unhideWhenUsed/>
    <w:rsid w:val="001D518A"/>
    <w:pPr>
      <w:spacing w:after="0" w:line="240" w:lineRule="auto"/>
      <w:ind w:left="1100" w:hanging="220"/>
    </w:pPr>
  </w:style>
  <w:style w:type="paragraph" w:styleId="Index6">
    <w:name w:val="index 6"/>
    <w:basedOn w:val="Normal"/>
    <w:next w:val="Normal"/>
    <w:autoRedefine/>
    <w:uiPriority w:val="99"/>
    <w:semiHidden/>
    <w:unhideWhenUsed/>
    <w:rsid w:val="001D518A"/>
    <w:pPr>
      <w:spacing w:after="0" w:line="240" w:lineRule="auto"/>
      <w:ind w:left="1320" w:hanging="220"/>
    </w:pPr>
  </w:style>
  <w:style w:type="paragraph" w:styleId="Index7">
    <w:name w:val="index 7"/>
    <w:basedOn w:val="Normal"/>
    <w:next w:val="Normal"/>
    <w:autoRedefine/>
    <w:uiPriority w:val="99"/>
    <w:semiHidden/>
    <w:unhideWhenUsed/>
    <w:rsid w:val="001D518A"/>
    <w:pPr>
      <w:spacing w:after="0" w:line="240" w:lineRule="auto"/>
      <w:ind w:left="1540" w:hanging="220"/>
    </w:pPr>
  </w:style>
  <w:style w:type="paragraph" w:styleId="Index8">
    <w:name w:val="index 8"/>
    <w:basedOn w:val="Normal"/>
    <w:next w:val="Normal"/>
    <w:autoRedefine/>
    <w:uiPriority w:val="99"/>
    <w:semiHidden/>
    <w:unhideWhenUsed/>
    <w:rsid w:val="001D518A"/>
    <w:pPr>
      <w:spacing w:after="0" w:line="240" w:lineRule="auto"/>
      <w:ind w:left="1760" w:hanging="220"/>
    </w:pPr>
  </w:style>
  <w:style w:type="paragraph" w:styleId="Index9">
    <w:name w:val="index 9"/>
    <w:basedOn w:val="Normal"/>
    <w:next w:val="Normal"/>
    <w:autoRedefine/>
    <w:uiPriority w:val="99"/>
    <w:semiHidden/>
    <w:unhideWhenUsed/>
    <w:rsid w:val="001D518A"/>
    <w:pPr>
      <w:spacing w:after="0" w:line="240" w:lineRule="auto"/>
      <w:ind w:left="1980" w:hanging="220"/>
    </w:pPr>
  </w:style>
  <w:style w:type="paragraph" w:styleId="IndexHeading">
    <w:name w:val="index heading"/>
    <w:basedOn w:val="Normal"/>
    <w:next w:val="Index1"/>
    <w:uiPriority w:val="99"/>
    <w:semiHidden/>
    <w:unhideWhenUsed/>
    <w:rsid w:val="001D518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D518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D518A"/>
    <w:rPr>
      <w:i/>
      <w:iCs/>
      <w:color w:val="4472C4" w:themeColor="accent1"/>
      <w:lang w:val="en-US"/>
    </w:rPr>
  </w:style>
  <w:style w:type="paragraph" w:styleId="List">
    <w:name w:val="List"/>
    <w:basedOn w:val="Normal"/>
    <w:uiPriority w:val="99"/>
    <w:semiHidden/>
    <w:unhideWhenUsed/>
    <w:rsid w:val="001D518A"/>
    <w:pPr>
      <w:ind w:left="360" w:hanging="360"/>
      <w:contextualSpacing/>
    </w:pPr>
  </w:style>
  <w:style w:type="paragraph" w:styleId="List2">
    <w:name w:val="List 2"/>
    <w:basedOn w:val="Normal"/>
    <w:uiPriority w:val="99"/>
    <w:semiHidden/>
    <w:unhideWhenUsed/>
    <w:rsid w:val="001D518A"/>
    <w:pPr>
      <w:ind w:left="720" w:hanging="360"/>
      <w:contextualSpacing/>
    </w:pPr>
  </w:style>
  <w:style w:type="paragraph" w:styleId="List3">
    <w:name w:val="List 3"/>
    <w:basedOn w:val="Normal"/>
    <w:uiPriority w:val="99"/>
    <w:semiHidden/>
    <w:unhideWhenUsed/>
    <w:rsid w:val="001D518A"/>
    <w:pPr>
      <w:ind w:left="1080" w:hanging="360"/>
      <w:contextualSpacing/>
    </w:pPr>
  </w:style>
  <w:style w:type="paragraph" w:styleId="List4">
    <w:name w:val="List 4"/>
    <w:basedOn w:val="Normal"/>
    <w:uiPriority w:val="99"/>
    <w:semiHidden/>
    <w:unhideWhenUsed/>
    <w:rsid w:val="001D518A"/>
    <w:pPr>
      <w:ind w:left="1440" w:hanging="360"/>
      <w:contextualSpacing/>
    </w:pPr>
  </w:style>
  <w:style w:type="paragraph" w:styleId="List5">
    <w:name w:val="List 5"/>
    <w:basedOn w:val="Normal"/>
    <w:uiPriority w:val="99"/>
    <w:semiHidden/>
    <w:unhideWhenUsed/>
    <w:rsid w:val="001D518A"/>
    <w:pPr>
      <w:ind w:left="1800" w:hanging="360"/>
      <w:contextualSpacing/>
    </w:pPr>
  </w:style>
  <w:style w:type="paragraph" w:styleId="ListBullet">
    <w:name w:val="List Bullet"/>
    <w:basedOn w:val="Normal"/>
    <w:uiPriority w:val="99"/>
    <w:semiHidden/>
    <w:unhideWhenUsed/>
    <w:rsid w:val="001D518A"/>
    <w:pPr>
      <w:numPr>
        <w:numId w:val="1"/>
      </w:numPr>
      <w:contextualSpacing/>
    </w:pPr>
  </w:style>
  <w:style w:type="paragraph" w:styleId="ListBullet2">
    <w:name w:val="List Bullet 2"/>
    <w:basedOn w:val="Normal"/>
    <w:uiPriority w:val="99"/>
    <w:semiHidden/>
    <w:unhideWhenUsed/>
    <w:rsid w:val="001D518A"/>
    <w:pPr>
      <w:numPr>
        <w:numId w:val="3"/>
      </w:numPr>
      <w:contextualSpacing/>
    </w:pPr>
  </w:style>
  <w:style w:type="paragraph" w:styleId="ListBullet3">
    <w:name w:val="List Bullet 3"/>
    <w:basedOn w:val="Normal"/>
    <w:uiPriority w:val="99"/>
    <w:semiHidden/>
    <w:unhideWhenUsed/>
    <w:rsid w:val="001D518A"/>
    <w:pPr>
      <w:numPr>
        <w:numId w:val="4"/>
      </w:numPr>
      <w:contextualSpacing/>
    </w:pPr>
  </w:style>
  <w:style w:type="paragraph" w:styleId="ListBullet4">
    <w:name w:val="List Bullet 4"/>
    <w:basedOn w:val="Normal"/>
    <w:uiPriority w:val="99"/>
    <w:semiHidden/>
    <w:unhideWhenUsed/>
    <w:rsid w:val="001D518A"/>
    <w:pPr>
      <w:numPr>
        <w:numId w:val="5"/>
      </w:numPr>
      <w:contextualSpacing/>
    </w:pPr>
  </w:style>
  <w:style w:type="paragraph" w:styleId="ListBullet5">
    <w:name w:val="List Bullet 5"/>
    <w:basedOn w:val="Normal"/>
    <w:uiPriority w:val="99"/>
    <w:semiHidden/>
    <w:unhideWhenUsed/>
    <w:rsid w:val="001D518A"/>
    <w:pPr>
      <w:numPr>
        <w:numId w:val="6"/>
      </w:numPr>
      <w:contextualSpacing/>
    </w:pPr>
  </w:style>
  <w:style w:type="paragraph" w:styleId="ListContinue">
    <w:name w:val="List Continue"/>
    <w:basedOn w:val="Normal"/>
    <w:uiPriority w:val="99"/>
    <w:semiHidden/>
    <w:unhideWhenUsed/>
    <w:rsid w:val="001D518A"/>
    <w:pPr>
      <w:spacing w:after="120"/>
      <w:ind w:left="360"/>
      <w:contextualSpacing/>
    </w:pPr>
  </w:style>
  <w:style w:type="paragraph" w:styleId="ListContinue2">
    <w:name w:val="List Continue 2"/>
    <w:basedOn w:val="Normal"/>
    <w:uiPriority w:val="99"/>
    <w:semiHidden/>
    <w:unhideWhenUsed/>
    <w:rsid w:val="001D518A"/>
    <w:pPr>
      <w:spacing w:after="120"/>
      <w:ind w:left="720"/>
      <w:contextualSpacing/>
    </w:pPr>
  </w:style>
  <w:style w:type="paragraph" w:styleId="ListContinue3">
    <w:name w:val="List Continue 3"/>
    <w:basedOn w:val="Normal"/>
    <w:uiPriority w:val="99"/>
    <w:semiHidden/>
    <w:unhideWhenUsed/>
    <w:rsid w:val="001D518A"/>
    <w:pPr>
      <w:spacing w:after="120"/>
      <w:ind w:left="1080"/>
      <w:contextualSpacing/>
    </w:pPr>
  </w:style>
  <w:style w:type="paragraph" w:styleId="ListContinue4">
    <w:name w:val="List Continue 4"/>
    <w:basedOn w:val="Normal"/>
    <w:uiPriority w:val="99"/>
    <w:semiHidden/>
    <w:unhideWhenUsed/>
    <w:rsid w:val="001D518A"/>
    <w:pPr>
      <w:spacing w:after="120"/>
      <w:ind w:left="1440"/>
      <w:contextualSpacing/>
    </w:pPr>
  </w:style>
  <w:style w:type="paragraph" w:styleId="ListContinue5">
    <w:name w:val="List Continue 5"/>
    <w:basedOn w:val="Normal"/>
    <w:uiPriority w:val="99"/>
    <w:semiHidden/>
    <w:unhideWhenUsed/>
    <w:rsid w:val="001D518A"/>
    <w:pPr>
      <w:spacing w:after="120"/>
      <w:ind w:left="1800"/>
      <w:contextualSpacing/>
    </w:pPr>
  </w:style>
  <w:style w:type="paragraph" w:styleId="ListNumber">
    <w:name w:val="List Number"/>
    <w:basedOn w:val="Normal"/>
    <w:uiPriority w:val="99"/>
    <w:semiHidden/>
    <w:unhideWhenUsed/>
    <w:rsid w:val="001D518A"/>
    <w:pPr>
      <w:numPr>
        <w:numId w:val="11"/>
      </w:numPr>
      <w:contextualSpacing/>
    </w:pPr>
  </w:style>
  <w:style w:type="paragraph" w:styleId="ListNumber2">
    <w:name w:val="List Number 2"/>
    <w:basedOn w:val="Normal"/>
    <w:uiPriority w:val="99"/>
    <w:semiHidden/>
    <w:unhideWhenUsed/>
    <w:rsid w:val="001D518A"/>
    <w:pPr>
      <w:numPr>
        <w:numId w:val="12"/>
      </w:numPr>
      <w:contextualSpacing/>
    </w:pPr>
  </w:style>
  <w:style w:type="paragraph" w:styleId="ListNumber3">
    <w:name w:val="List Number 3"/>
    <w:basedOn w:val="Normal"/>
    <w:uiPriority w:val="99"/>
    <w:semiHidden/>
    <w:unhideWhenUsed/>
    <w:rsid w:val="001D518A"/>
    <w:pPr>
      <w:numPr>
        <w:numId w:val="13"/>
      </w:numPr>
      <w:contextualSpacing/>
    </w:pPr>
  </w:style>
  <w:style w:type="paragraph" w:styleId="ListNumber4">
    <w:name w:val="List Number 4"/>
    <w:basedOn w:val="Normal"/>
    <w:uiPriority w:val="99"/>
    <w:semiHidden/>
    <w:unhideWhenUsed/>
    <w:rsid w:val="001D518A"/>
    <w:pPr>
      <w:numPr>
        <w:numId w:val="14"/>
      </w:numPr>
      <w:contextualSpacing/>
    </w:pPr>
  </w:style>
  <w:style w:type="paragraph" w:styleId="ListNumber5">
    <w:name w:val="List Number 5"/>
    <w:basedOn w:val="Normal"/>
    <w:uiPriority w:val="99"/>
    <w:semiHidden/>
    <w:unhideWhenUsed/>
    <w:rsid w:val="001D518A"/>
    <w:pPr>
      <w:numPr>
        <w:numId w:val="15"/>
      </w:numPr>
      <w:contextualSpacing/>
    </w:pPr>
  </w:style>
  <w:style w:type="paragraph" w:styleId="MacroText">
    <w:name w:val="macro"/>
    <w:link w:val="MacroTextChar"/>
    <w:uiPriority w:val="99"/>
    <w:semiHidden/>
    <w:unhideWhenUsed/>
    <w:rsid w:val="001D51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D518A"/>
    <w:rPr>
      <w:rFonts w:ascii="Consolas" w:hAnsi="Consolas"/>
      <w:sz w:val="20"/>
      <w:szCs w:val="20"/>
      <w:lang w:val="en-US"/>
    </w:rPr>
  </w:style>
  <w:style w:type="paragraph" w:styleId="MessageHeader">
    <w:name w:val="Message Header"/>
    <w:basedOn w:val="Normal"/>
    <w:link w:val="MessageHeaderChar"/>
    <w:uiPriority w:val="99"/>
    <w:semiHidden/>
    <w:unhideWhenUsed/>
    <w:rsid w:val="001D518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518A"/>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1D518A"/>
    <w:rPr>
      <w:rFonts w:ascii="Times New Roman" w:hAnsi="Times New Roman" w:cs="Times New Roman"/>
      <w:sz w:val="24"/>
      <w:szCs w:val="24"/>
    </w:rPr>
  </w:style>
  <w:style w:type="paragraph" w:styleId="NormalIndent">
    <w:name w:val="Normal Indent"/>
    <w:basedOn w:val="Normal"/>
    <w:uiPriority w:val="99"/>
    <w:semiHidden/>
    <w:unhideWhenUsed/>
    <w:rsid w:val="001D518A"/>
    <w:pPr>
      <w:ind w:left="720"/>
    </w:pPr>
  </w:style>
  <w:style w:type="paragraph" w:styleId="NoteHeading">
    <w:name w:val="Note Heading"/>
    <w:basedOn w:val="Normal"/>
    <w:next w:val="Normal"/>
    <w:link w:val="NoteHeadingChar"/>
    <w:uiPriority w:val="99"/>
    <w:semiHidden/>
    <w:unhideWhenUsed/>
    <w:rsid w:val="001D518A"/>
    <w:pPr>
      <w:spacing w:after="0" w:line="240" w:lineRule="auto"/>
    </w:pPr>
  </w:style>
  <w:style w:type="character" w:customStyle="1" w:styleId="NoteHeadingChar">
    <w:name w:val="Note Heading Char"/>
    <w:basedOn w:val="DefaultParagraphFont"/>
    <w:link w:val="NoteHeading"/>
    <w:uiPriority w:val="99"/>
    <w:semiHidden/>
    <w:rsid w:val="001D518A"/>
    <w:rPr>
      <w:lang w:val="en-US"/>
    </w:rPr>
  </w:style>
  <w:style w:type="paragraph" w:styleId="PlainText">
    <w:name w:val="Plain Text"/>
    <w:basedOn w:val="Normal"/>
    <w:link w:val="PlainTextChar"/>
    <w:uiPriority w:val="99"/>
    <w:semiHidden/>
    <w:unhideWhenUsed/>
    <w:rsid w:val="001D51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D518A"/>
    <w:rPr>
      <w:rFonts w:ascii="Consolas" w:hAnsi="Consolas"/>
      <w:sz w:val="21"/>
      <w:szCs w:val="21"/>
      <w:lang w:val="en-US"/>
    </w:rPr>
  </w:style>
  <w:style w:type="paragraph" w:styleId="Quote">
    <w:name w:val="Quote"/>
    <w:basedOn w:val="Normal"/>
    <w:next w:val="Normal"/>
    <w:link w:val="QuoteChar"/>
    <w:uiPriority w:val="29"/>
    <w:qFormat/>
    <w:rsid w:val="001D518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D518A"/>
    <w:rPr>
      <w:i/>
      <w:iCs/>
      <w:color w:val="404040" w:themeColor="text1" w:themeTint="BF"/>
      <w:lang w:val="en-US"/>
    </w:rPr>
  </w:style>
  <w:style w:type="paragraph" w:styleId="Salutation">
    <w:name w:val="Salutation"/>
    <w:basedOn w:val="Normal"/>
    <w:next w:val="Normal"/>
    <w:link w:val="SalutationChar"/>
    <w:uiPriority w:val="99"/>
    <w:semiHidden/>
    <w:unhideWhenUsed/>
    <w:rsid w:val="001D518A"/>
  </w:style>
  <w:style w:type="character" w:customStyle="1" w:styleId="SalutationChar">
    <w:name w:val="Salutation Char"/>
    <w:basedOn w:val="DefaultParagraphFont"/>
    <w:link w:val="Salutation"/>
    <w:uiPriority w:val="99"/>
    <w:semiHidden/>
    <w:rsid w:val="001D518A"/>
    <w:rPr>
      <w:lang w:val="en-US"/>
    </w:rPr>
  </w:style>
  <w:style w:type="paragraph" w:styleId="Signature">
    <w:name w:val="Signature"/>
    <w:basedOn w:val="Normal"/>
    <w:link w:val="SignatureChar"/>
    <w:uiPriority w:val="99"/>
    <w:semiHidden/>
    <w:unhideWhenUsed/>
    <w:rsid w:val="001D518A"/>
    <w:pPr>
      <w:spacing w:after="0" w:line="240" w:lineRule="auto"/>
      <w:ind w:left="4320"/>
    </w:pPr>
  </w:style>
  <w:style w:type="character" w:customStyle="1" w:styleId="SignatureChar">
    <w:name w:val="Signature Char"/>
    <w:basedOn w:val="DefaultParagraphFont"/>
    <w:link w:val="Signature"/>
    <w:uiPriority w:val="99"/>
    <w:semiHidden/>
    <w:rsid w:val="001D518A"/>
    <w:rPr>
      <w:lang w:val="en-US"/>
    </w:rPr>
  </w:style>
  <w:style w:type="paragraph" w:styleId="Subtitle">
    <w:name w:val="Subtitle"/>
    <w:basedOn w:val="Normal"/>
    <w:next w:val="Normal"/>
    <w:link w:val="SubtitleChar"/>
    <w:uiPriority w:val="11"/>
    <w:qFormat/>
    <w:rsid w:val="001D518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518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1D518A"/>
    <w:pPr>
      <w:spacing w:after="0"/>
      <w:ind w:left="220" w:hanging="220"/>
    </w:pPr>
  </w:style>
  <w:style w:type="paragraph" w:styleId="TableofFigures">
    <w:name w:val="table of figures"/>
    <w:basedOn w:val="Normal"/>
    <w:next w:val="Normal"/>
    <w:uiPriority w:val="99"/>
    <w:semiHidden/>
    <w:unhideWhenUsed/>
    <w:rsid w:val="001D518A"/>
    <w:pPr>
      <w:spacing w:after="0"/>
    </w:pPr>
  </w:style>
  <w:style w:type="paragraph" w:styleId="Title">
    <w:name w:val="Title"/>
    <w:basedOn w:val="Normal"/>
    <w:next w:val="Normal"/>
    <w:link w:val="TitleChar"/>
    <w:uiPriority w:val="10"/>
    <w:qFormat/>
    <w:rsid w:val="001D51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518A"/>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1D51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D518A"/>
    <w:pPr>
      <w:spacing w:after="100"/>
    </w:pPr>
  </w:style>
  <w:style w:type="paragraph" w:styleId="TOC2">
    <w:name w:val="toc 2"/>
    <w:basedOn w:val="Normal"/>
    <w:next w:val="Normal"/>
    <w:autoRedefine/>
    <w:uiPriority w:val="39"/>
    <w:semiHidden/>
    <w:unhideWhenUsed/>
    <w:rsid w:val="001D518A"/>
    <w:pPr>
      <w:spacing w:after="100"/>
      <w:ind w:left="220"/>
    </w:pPr>
  </w:style>
  <w:style w:type="paragraph" w:styleId="TOC3">
    <w:name w:val="toc 3"/>
    <w:basedOn w:val="Normal"/>
    <w:next w:val="Normal"/>
    <w:autoRedefine/>
    <w:uiPriority w:val="39"/>
    <w:semiHidden/>
    <w:unhideWhenUsed/>
    <w:rsid w:val="001D518A"/>
    <w:pPr>
      <w:spacing w:after="100"/>
      <w:ind w:left="440"/>
    </w:pPr>
  </w:style>
  <w:style w:type="paragraph" w:styleId="TOC4">
    <w:name w:val="toc 4"/>
    <w:basedOn w:val="Normal"/>
    <w:next w:val="Normal"/>
    <w:autoRedefine/>
    <w:uiPriority w:val="39"/>
    <w:semiHidden/>
    <w:unhideWhenUsed/>
    <w:rsid w:val="001D518A"/>
    <w:pPr>
      <w:spacing w:after="100"/>
      <w:ind w:left="660"/>
    </w:pPr>
  </w:style>
  <w:style w:type="paragraph" w:styleId="TOC5">
    <w:name w:val="toc 5"/>
    <w:basedOn w:val="Normal"/>
    <w:next w:val="Normal"/>
    <w:autoRedefine/>
    <w:uiPriority w:val="39"/>
    <w:semiHidden/>
    <w:unhideWhenUsed/>
    <w:rsid w:val="001D518A"/>
    <w:pPr>
      <w:spacing w:after="100"/>
      <w:ind w:left="880"/>
    </w:pPr>
  </w:style>
  <w:style w:type="paragraph" w:styleId="TOC6">
    <w:name w:val="toc 6"/>
    <w:basedOn w:val="Normal"/>
    <w:next w:val="Normal"/>
    <w:autoRedefine/>
    <w:uiPriority w:val="39"/>
    <w:semiHidden/>
    <w:unhideWhenUsed/>
    <w:rsid w:val="001D518A"/>
    <w:pPr>
      <w:spacing w:after="100"/>
      <w:ind w:left="1100"/>
    </w:pPr>
  </w:style>
  <w:style w:type="paragraph" w:styleId="TOC7">
    <w:name w:val="toc 7"/>
    <w:basedOn w:val="Normal"/>
    <w:next w:val="Normal"/>
    <w:autoRedefine/>
    <w:uiPriority w:val="39"/>
    <w:semiHidden/>
    <w:unhideWhenUsed/>
    <w:rsid w:val="001D518A"/>
    <w:pPr>
      <w:spacing w:after="100"/>
      <w:ind w:left="1320"/>
    </w:pPr>
  </w:style>
  <w:style w:type="paragraph" w:styleId="TOC8">
    <w:name w:val="toc 8"/>
    <w:basedOn w:val="Normal"/>
    <w:next w:val="Normal"/>
    <w:autoRedefine/>
    <w:uiPriority w:val="39"/>
    <w:semiHidden/>
    <w:unhideWhenUsed/>
    <w:rsid w:val="001D518A"/>
    <w:pPr>
      <w:spacing w:after="100"/>
      <w:ind w:left="1540"/>
    </w:pPr>
  </w:style>
  <w:style w:type="paragraph" w:styleId="TOC9">
    <w:name w:val="toc 9"/>
    <w:basedOn w:val="Normal"/>
    <w:next w:val="Normal"/>
    <w:autoRedefine/>
    <w:uiPriority w:val="39"/>
    <w:semiHidden/>
    <w:unhideWhenUsed/>
    <w:rsid w:val="001D518A"/>
    <w:pPr>
      <w:spacing w:after="100"/>
      <w:ind w:left="1760"/>
    </w:pPr>
  </w:style>
  <w:style w:type="paragraph" w:styleId="TOCHeading">
    <w:name w:val="TOC Heading"/>
    <w:basedOn w:val="Heading1"/>
    <w:next w:val="Normal"/>
    <w:uiPriority w:val="39"/>
    <w:semiHidden/>
    <w:unhideWhenUsed/>
    <w:qFormat/>
    <w:rsid w:val="001D518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862&amp;session=125&amp;summary=B" TargetMode="External" Id="R9254e94499d844d4" /><Relationship Type="http://schemas.openxmlformats.org/officeDocument/2006/relationships/hyperlink" Target="https://www.scstatehouse.gov/sess125_2023-2024/prever/862_20231130.docx" TargetMode="External" Id="R327dba1e38a04a51" /><Relationship Type="http://schemas.openxmlformats.org/officeDocument/2006/relationships/hyperlink" Target="https://www.scstatehouse.gov/sess125_2023-2024/prever/862_20240214.docx" TargetMode="External" Id="Re64167d257b34b71" /><Relationship Type="http://schemas.openxmlformats.org/officeDocument/2006/relationships/hyperlink" Target="https://www.scstatehouse.gov/sess125_2023-2024/prever/862_20240220.docx" TargetMode="External" Id="R288987d0d0004375" /><Relationship Type="http://schemas.openxmlformats.org/officeDocument/2006/relationships/hyperlink" Target="https://www.scstatehouse.gov/sess125_2023-2024/prever/862_20240221.docx" TargetMode="External" Id="R78f421fb328e4d5f" /><Relationship Type="http://schemas.openxmlformats.org/officeDocument/2006/relationships/hyperlink" Target="https://www.scstatehouse.gov/sess125_2023-2024/prever/862_20240425.docx" TargetMode="External" Id="R96043a6254ae40b8" /><Relationship Type="http://schemas.openxmlformats.org/officeDocument/2006/relationships/hyperlink" Target="h:\sj\20240214.docx" TargetMode="External" Id="Rf17b4856a7894079" /><Relationship Type="http://schemas.openxmlformats.org/officeDocument/2006/relationships/hyperlink" Target="h:\sj\20240220.docx" TargetMode="External" Id="Rafd99d83e6e04a3c" /><Relationship Type="http://schemas.openxmlformats.org/officeDocument/2006/relationships/hyperlink" Target="h:\sj\20240220.docx" TargetMode="External" Id="R282afd42dbe94d12" /><Relationship Type="http://schemas.openxmlformats.org/officeDocument/2006/relationships/hyperlink" Target="h:\sj\20240220.docx" TargetMode="External" Id="Rc5d7e8f4e6ef47bc" /><Relationship Type="http://schemas.openxmlformats.org/officeDocument/2006/relationships/hyperlink" Target="h:\sj\20240221.docx" TargetMode="External" Id="R398de68be8654277" /><Relationship Type="http://schemas.openxmlformats.org/officeDocument/2006/relationships/hyperlink" Target="h:\sj\20240221.docx" TargetMode="External" Id="R8f26557e9c6e4c59" /><Relationship Type="http://schemas.openxmlformats.org/officeDocument/2006/relationships/hyperlink" Target="h:\sj\20240221.docx" TargetMode="External" Id="Rce474be174bb4537" /><Relationship Type="http://schemas.openxmlformats.org/officeDocument/2006/relationships/hyperlink" Target="h:\hj\20240227.docx" TargetMode="External" Id="Re7e16b7d31144e42" /><Relationship Type="http://schemas.openxmlformats.org/officeDocument/2006/relationships/hyperlink" Target="h:\hj\20240227.docx" TargetMode="External" Id="R696cf7741c5c43c2" /><Relationship Type="http://schemas.openxmlformats.org/officeDocument/2006/relationships/hyperlink" Target="h:\hj\20240425.docx" TargetMode="External" Id="R5e92fd0498dd42c4" /><Relationship Type="http://schemas.openxmlformats.org/officeDocument/2006/relationships/hyperlink" Target="h:\hj\20240502.docx" TargetMode="External" Id="R1bfc2071193f41a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33C0665CB9F4CBD90282F28B6F33043"/>
        <w:category>
          <w:name w:val="General"/>
          <w:gallery w:val="placeholder"/>
        </w:category>
        <w:types>
          <w:type w:val="bbPlcHdr"/>
        </w:types>
        <w:behaviors>
          <w:behavior w:val="content"/>
        </w:behaviors>
        <w:guid w:val="{9CA85EC4-5016-40A1-98CC-C5792989C19A}"/>
      </w:docPartPr>
      <w:docPartBody>
        <w:p w:rsidR="00652B03" w:rsidRDefault="00652B03" w:rsidP="00652B03">
          <w:pPr>
            <w:pStyle w:val="F33C0665CB9F4CBD90282F28B6F33043"/>
          </w:pPr>
          <w:r w:rsidRPr="007B495D">
            <w:rPr>
              <w:rStyle w:val="PlaceholderText"/>
            </w:rPr>
            <w:t>Click or tap here to enter text.</w:t>
          </w:r>
        </w:p>
      </w:docPartBody>
    </w:docPart>
    <w:docPart>
      <w:docPartPr>
        <w:name w:val="9CDBEA90EFDF4BC2BE0DAF4E762C8268"/>
        <w:category>
          <w:name w:val="General"/>
          <w:gallery w:val="placeholder"/>
        </w:category>
        <w:types>
          <w:type w:val="bbPlcHdr"/>
        </w:types>
        <w:behaviors>
          <w:behavior w:val="content"/>
        </w:behaviors>
        <w:guid w:val="{4E070250-C464-474D-885C-449740BC19F2}"/>
      </w:docPartPr>
      <w:docPartBody>
        <w:p w:rsidR="00652B03" w:rsidRDefault="00652B03" w:rsidP="00652B03">
          <w:pPr>
            <w:pStyle w:val="9CDBEA90EFDF4BC2BE0DAF4E762C8268"/>
          </w:pPr>
          <w:r w:rsidRPr="007B495D">
            <w:rPr>
              <w:rStyle w:val="PlaceholderText"/>
            </w:rPr>
            <w:t>Click or tap here to enter text.</w:t>
          </w:r>
        </w:p>
      </w:docPartBody>
    </w:docPart>
    <w:docPart>
      <w:docPartPr>
        <w:name w:val="FCAA9F7B59F442A78F654DCBD2406839"/>
        <w:category>
          <w:name w:val="General"/>
          <w:gallery w:val="placeholder"/>
        </w:category>
        <w:types>
          <w:type w:val="bbPlcHdr"/>
        </w:types>
        <w:behaviors>
          <w:behavior w:val="content"/>
        </w:behaviors>
        <w:guid w:val="{2DE2AFB9-0CDD-43A7-84C7-3B0226D37FF7}"/>
      </w:docPartPr>
      <w:docPartBody>
        <w:p w:rsidR="00652B03" w:rsidRDefault="00652B03" w:rsidP="00652B03">
          <w:pPr>
            <w:pStyle w:val="FCAA9F7B59F442A78F654DCBD2406839"/>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52B03"/>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B03"/>
    <w:rPr>
      <w:color w:val="808080"/>
    </w:rPr>
  </w:style>
  <w:style w:type="paragraph" w:customStyle="1" w:styleId="F33C0665CB9F4CBD90282F28B6F33043">
    <w:name w:val="F33C0665CB9F4CBD90282F28B6F33043"/>
    <w:rsid w:val="00652B03"/>
    <w:rPr>
      <w:kern w:val="2"/>
      <w14:ligatures w14:val="standardContextual"/>
    </w:rPr>
  </w:style>
  <w:style w:type="paragraph" w:customStyle="1" w:styleId="9CDBEA90EFDF4BC2BE0DAF4E762C8268">
    <w:name w:val="9CDBEA90EFDF4BC2BE0DAF4E762C8268"/>
    <w:rsid w:val="00652B03"/>
    <w:rPr>
      <w:kern w:val="2"/>
      <w14:ligatures w14:val="standardContextual"/>
    </w:rPr>
  </w:style>
  <w:style w:type="paragraph" w:customStyle="1" w:styleId="FCAA9F7B59F442A78F654DCBD2406839">
    <w:name w:val="FCAA9F7B59F442A78F654DCBD2406839"/>
    <w:rsid w:val="00652B0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39ce2034-c229-46c8-9d0c-a97b6c8f578d","originalBill":null,"session":0,"billNumber":null,"version":"0001-01-01T00:00:00","legType":null,"delta":null,"isPerfectingAmendment":false,"originalAmendment":null,"previousBill":null,"isOffered":false,"order":1,"isAdopted":false,"amendmentNumber":"1","internalBillVersion":2,"isCommitteeReport":false,"BillTitle":"&lt;Failed to get bill title&gt;","id":"bbc0cd8b-9c62-482a-ae1a-048238ccf755","name":"SR-862.JG0002S","filenameExtension":null,"parentId":"00000000-0000-0000-0000-000000000000","documentName":"SR-862.JG0002S","isProxyDoc":false,"isWordDoc":false,"isPDF":false,"isFolder":true}]</AMENDMENTS_USED_FOR_MERGE>
  <FILENAME>&lt;&lt;filename&gt;&gt;</FILENAME>
  <ID>a109376d-df47-46e9-8f72-61c8da6894fe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2024-02-21T13:44:30.689354-05:00</T_BILL_DT_VERSION>
  <T_BILL_D_HOUSEINTRODATE>2024-02-27</T_BILL_D_HOUSEINTRODATE>
  <T_BILL_D_INTRODATE>2024-01-09</T_BILL_D_INTRODATE>
  <T_BILL_D_PREFILEDATE>2023-11-30</T_BILL_D_PREFILEDATE>
  <T_BILL_D_SENATEINTRODATE>2024-01-09</T_BILL_D_SENATEINTRODATE>
  <T_BILL_N_INTERNALVERSIONNUMBER>3</T_BILL_N_INTERNALVERSIONNUMBER>
  <T_BILL_N_SESSION>125</T_BILL_N_SESSION>
  <T_BILL_N_VERSIONNUMBER>3</T_BILL_N_VERSIONNUMBER>
  <T_BILL_N_YEAR>2023</T_BILL_N_YEAR>
  <T_BILL_REQUEST_REQUEST>7bbb1def-8a62-4059-950b-55f1645c1715</T_BILL_REQUEST_REQUEST>
  <T_BILL_R_ORIGINALBILL>701230bf-dff5-437f-980f-a4c477eb98fc</T_BILL_R_ORIGINALBILL>
  <T_BILL_R_ORIGINALDRAFT>f1554da4-3ff4-421c-8bfb-c2137e2822e4</T_BILL_R_ORIGINALDRAFT>
  <T_BILL_SPONSOR_SPONSOR>b6adc2b1-61bf-40de-8be3-68248e991959</T_BILL_SPONSOR_SPONSOR>
  <T_BILL_T_BILLNAME>[0862]</T_BILL_T_BILLNAME>
  <T_BILL_T_BILLNUMBER>862</T_BILL_T_BILLNUMBER>
  <T_BILL_T_BILLTITLE>TO AMEND THE SOUTH CAROLINA CODE OF LAWS BY AMENDING SECTION 63‑13‑30, RELATING TO CAREGIVER REQUIREMENTS, SO AS TO PROVIDE FOR EDUCATIONAL AND PRE‑SERVICE TRAINING REQUIREMENTS.</T_BILL_T_BILLTITLE>
  <T_BILL_T_CHAMBER>senate</T_BILL_T_CHAMBER>
  <T_BILL_T_FILENAME>
  </T_BILL_T_FILENAME>
  <T_BILL_T_LEGTYPE>bill_statewide</T_BILL_T_LEGTYPE>
  <T_BILL_T_SECTIONS>[{"SectionUUID":"91cbcec9-fa89-4d57-944a-d81b093466d1","SectionName":"code_section","SectionNumber":1,"SectionType":"code_section","CodeSections":[{"CodeSectionBookmarkName":"cs_T63C13N30_d1105c19d","IsConstitutionSection":false,"Identity":"63-13-30","IsNew":false,"SubSections":[{"Level":1,"Identity":"T63C13N30SB","SubSectionBookmarkName":"ss_T63C13N30SB_lv1_49120d820","IsNewSubSection":false,"SubSectionReplacement":""},{"Level":1,"Identity":"T63C13N30SA","SubSectionBookmarkName":"ss_T63C13N30SA_lv1_82e4eca47","IsNewSubSection":false,"SubSectionReplacement":""}],"TitleRelatedTo":"Caregiver requirements","TitleSoAsTo":"provide for educational and pre-service training requirements","Deleted":false}],"TitleText":"","DisableControls":false,"Deleted":false,"RepealItems":[],"SectionBookmarkName":"bs_num_1_67118f84a"},{"SectionUUID":"8f03ca95-8faa-4d43-a9c2-8afc498075bd","SectionName":"standard_eff_date_section","SectionNumber":2,"SectionType":"drafting_clause","CodeSections":[],"TitleText":"","DisableControls":false,"Deleted":false,"RepealItems":[],"SectionBookmarkName":"bs_num_2_lastsection"}]</T_BILL_T_SECTIONS>
  <T_BILL_T_SUBJECT>DSS - Childcare Center Caregiver</T_BILL_T_SUBJECT>
  <T_BILL_UR_DRAFTER>jessicagodwin@scsenate.gov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8178</Characters>
  <Application>Microsoft Office Word</Application>
  <DocSecurity>0</DocSecurity>
  <Lines>157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2024-04-25T23:57:00Z</cp:lastPrinted>
  <dcterms:created xsi:type="dcterms:W3CDTF">2024-04-25T23:56:00Z</dcterms:created>
  <dcterms:modified xsi:type="dcterms:W3CDTF">2024-04-25T23:57:00Z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