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Rankin and Grooms</w:t>
      </w:r>
    </w:p>
    <w:p>
      <w:pPr>
        <w:widowControl w:val="false"/>
        <w:spacing w:after="0"/>
        <w:jc w:val="left"/>
      </w:pPr>
      <w:r>
        <w:rPr>
          <w:rFonts w:ascii="Times New Roman"/>
          <w:sz w:val="22"/>
        </w:rPr>
        <w:t xml:space="preserve">Document Path: SJ-0001BJ25.docx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Santee Cooper Joint Project Authorization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2711c9d7cd80488f">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afd4d2279a7c4851">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1/16/2025</w:t>
      </w:r>
      <w:r>
        <w:tab/>
        <w:t>Senate</w:t>
      </w:r>
      <w:r>
        <w:tab/>
        <w:t>Referred to Subcommittee: Rankin (ch), Campsen,
 Massey, Adams, Devine, Elliott, Ott
 </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 with amendment</w:t>
      </w:r>
      <w:r>
        <w:rPr>
          <w:b/>
        </w:rPr>
        <w:t xml:space="preserve"> Judiciary</w:t>
      </w:r>
      <w:r>
        <w:t xml:space="preserve"> (</w:t>
      </w:r>
      <w:hyperlink w:history="true" r:id="R124ecdbc439844f4">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1354c292fa048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ca6d2c7b6f48bb">
        <w:r>
          <w:rPr>
            <w:rStyle w:val="Hyperlink"/>
            <w:u w:val="single"/>
          </w:rPr>
          <w:t>12/11/2024</w:t>
        </w:r>
      </w:hyperlink>
      <w:r>
        <w:t xml:space="preserve"/>
      </w:r>
    </w:p>
    <w:p>
      <w:pPr>
        <w:widowControl w:val="true"/>
        <w:spacing w:after="0"/>
        <w:jc w:val="left"/>
      </w:pPr>
      <w:r>
        <w:rPr>
          <w:rFonts w:ascii="Times New Roman"/>
          <w:sz w:val="22"/>
        </w:rPr>
        <w:t xml:space="preserve"/>
      </w:r>
      <w:hyperlink r:id="Ra1cf0d492e1345ef">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3170C" w:rsidP="0003170C" w:rsidRDefault="0003170C" w14:paraId="3FB7E13A" w14:textId="77777777">
      <w:pPr>
        <w:pStyle w:val="sccoversheetstricken"/>
      </w:pPr>
      <w:bookmarkStart w:name="open_doc_here" w:id="0"/>
      <w:bookmarkEnd w:id="0"/>
      <w:r w:rsidRPr="00B07BF4">
        <w:t>Indicates Matter Stricken</w:t>
      </w:r>
    </w:p>
    <w:p w:rsidRPr="00B07BF4" w:rsidR="0003170C" w:rsidP="0003170C" w:rsidRDefault="0003170C" w14:paraId="0C48381A" w14:textId="77777777">
      <w:pPr>
        <w:pStyle w:val="sccoversheetunderline"/>
      </w:pPr>
      <w:r w:rsidRPr="00B07BF4">
        <w:t>Indicates New Matter</w:t>
      </w:r>
    </w:p>
    <w:p w:rsidRPr="00B07BF4" w:rsidR="0003170C" w:rsidP="0003170C" w:rsidRDefault="0003170C" w14:paraId="499D029B" w14:textId="77777777">
      <w:pPr>
        <w:pStyle w:val="sccoversheetemptyline"/>
      </w:pPr>
    </w:p>
    <w:sdt>
      <w:sdtPr>
        <w:alias w:val="status"/>
        <w:tag w:val="status"/>
        <w:id w:val="854397200"/>
        <w:placeholder>
          <w:docPart w:val="69055A8D60044D73A4CCBB4DF9E1E4D2"/>
        </w:placeholder>
      </w:sdtPr>
      <w:sdtEndPr/>
      <w:sdtContent>
        <w:p w:rsidRPr="00B07BF4" w:rsidR="0003170C" w:rsidP="0003170C" w:rsidRDefault="0003170C" w14:paraId="2779C0E3" w14:textId="1F46B0EB">
          <w:pPr>
            <w:pStyle w:val="sccoversheetstatus"/>
          </w:pPr>
          <w:r>
            <w:t>Committee Report</w:t>
          </w:r>
        </w:p>
      </w:sdtContent>
    </w:sdt>
    <w:sdt>
      <w:sdtPr>
        <w:alias w:val="printed1"/>
        <w:tag w:val="printed1"/>
        <w:id w:val="-1779714481"/>
        <w:placeholder>
          <w:docPart w:val="69055A8D60044D73A4CCBB4DF9E1E4D2"/>
        </w:placeholder>
        <w:text/>
      </w:sdtPr>
      <w:sdtEndPr/>
      <w:sdtContent>
        <w:p w:rsidR="0003170C" w:rsidP="0003170C" w:rsidRDefault="0003170C" w14:paraId="04E9905F" w14:textId="466CFDD1">
          <w:pPr>
            <w:pStyle w:val="sccoversheetinfo"/>
          </w:pPr>
          <w:r>
            <w:t>February 19, 2025</w:t>
          </w:r>
        </w:p>
      </w:sdtContent>
    </w:sdt>
    <w:p w:rsidR="0003170C" w:rsidP="0003170C" w:rsidRDefault="0003170C" w14:paraId="0F544011" w14:textId="77777777">
      <w:pPr>
        <w:pStyle w:val="sccoversheetinfo"/>
      </w:pPr>
    </w:p>
    <w:sdt>
      <w:sdtPr>
        <w:alias w:val="billnumber"/>
        <w:tag w:val="billnumber"/>
        <w:id w:val="-897512070"/>
        <w:placeholder>
          <w:docPart w:val="69055A8D60044D73A4CCBB4DF9E1E4D2"/>
        </w:placeholder>
        <w:text/>
      </w:sdtPr>
      <w:sdtEndPr/>
      <w:sdtContent>
        <w:p w:rsidRPr="00B07BF4" w:rsidR="0003170C" w:rsidP="0003170C" w:rsidRDefault="0003170C" w14:paraId="2E2A7E74" w14:textId="39A56957">
          <w:pPr>
            <w:pStyle w:val="sccoversheetbillno"/>
          </w:pPr>
          <w:r>
            <w:t>S. 12</w:t>
          </w:r>
        </w:p>
      </w:sdtContent>
    </w:sdt>
    <w:p w:rsidR="0003170C" w:rsidP="0003170C" w:rsidRDefault="0003170C" w14:paraId="2F41FD69" w14:textId="77777777">
      <w:pPr>
        <w:pStyle w:val="sccoversheetsponsor6"/>
        <w:jc w:val="center"/>
      </w:pPr>
    </w:p>
    <w:p w:rsidRPr="00B07BF4" w:rsidR="0003170C" w:rsidP="0003170C" w:rsidRDefault="0003170C" w14:paraId="11A373BF" w14:textId="7F116E44">
      <w:pPr>
        <w:pStyle w:val="sccoversheetsponsor6"/>
        <w:jc w:val="center"/>
      </w:pPr>
      <w:r w:rsidRPr="00B07BF4">
        <w:t xml:space="preserve">Introduced by </w:t>
      </w:r>
      <w:sdt>
        <w:sdtPr>
          <w:alias w:val="sponsortype"/>
          <w:tag w:val="sponsortype"/>
          <w:id w:val="1707217765"/>
          <w:placeholder>
            <w:docPart w:val="69055A8D60044D73A4CCBB4DF9E1E4D2"/>
          </w:placeholder>
          <w:text/>
        </w:sdtPr>
        <w:sdtEndPr/>
        <w:sdtContent>
          <w:r>
            <w:t>Senators</w:t>
          </w:r>
        </w:sdtContent>
      </w:sdt>
      <w:r w:rsidRPr="00B07BF4">
        <w:t xml:space="preserve"> </w:t>
      </w:r>
      <w:sdt>
        <w:sdtPr>
          <w:alias w:val="sponsors"/>
          <w:tag w:val="sponsors"/>
          <w:id w:val="716862734"/>
          <w:placeholder>
            <w:docPart w:val="69055A8D60044D73A4CCBB4DF9E1E4D2"/>
          </w:placeholder>
          <w:text/>
        </w:sdtPr>
        <w:sdtEndPr/>
        <w:sdtContent>
          <w:r>
            <w:t>Rankin and Grooms</w:t>
          </w:r>
        </w:sdtContent>
      </w:sdt>
      <w:r w:rsidRPr="00B07BF4">
        <w:t xml:space="preserve"> </w:t>
      </w:r>
    </w:p>
    <w:p w:rsidRPr="00B07BF4" w:rsidR="0003170C" w:rsidP="0003170C" w:rsidRDefault="0003170C" w14:paraId="469C2E9E" w14:textId="77777777">
      <w:pPr>
        <w:pStyle w:val="sccoversheetsponsor6"/>
      </w:pPr>
    </w:p>
    <w:p w:rsidRPr="00B07BF4" w:rsidR="0003170C" w:rsidP="0003170C" w:rsidRDefault="001C080D" w14:paraId="70B54122" w14:textId="3948DDA8">
      <w:pPr>
        <w:pStyle w:val="sccoversheetinfo"/>
      </w:pPr>
      <w:sdt>
        <w:sdtPr>
          <w:alias w:val="typeinitial"/>
          <w:tag w:val="typeinitial"/>
          <w:id w:val="98301346"/>
          <w:placeholder>
            <w:docPart w:val="69055A8D60044D73A4CCBB4DF9E1E4D2"/>
          </w:placeholder>
          <w:text/>
        </w:sdtPr>
        <w:sdtEndPr/>
        <w:sdtContent>
          <w:r w:rsidR="0003170C">
            <w:t>S</w:t>
          </w:r>
        </w:sdtContent>
      </w:sdt>
      <w:r w:rsidRPr="00B07BF4" w:rsidR="0003170C">
        <w:t xml:space="preserve">. Printed </w:t>
      </w:r>
      <w:sdt>
        <w:sdtPr>
          <w:alias w:val="printed2"/>
          <w:tag w:val="printed2"/>
          <w:id w:val="-774643221"/>
          <w:placeholder>
            <w:docPart w:val="69055A8D60044D73A4CCBB4DF9E1E4D2"/>
          </w:placeholder>
          <w:text/>
        </w:sdtPr>
        <w:sdtEndPr/>
        <w:sdtContent>
          <w:r w:rsidR="0003170C">
            <w:t>2/19/25</w:t>
          </w:r>
        </w:sdtContent>
      </w:sdt>
      <w:r w:rsidRPr="00B07BF4" w:rsidR="0003170C">
        <w:t>--</w:t>
      </w:r>
      <w:sdt>
        <w:sdtPr>
          <w:alias w:val="residingchamber"/>
          <w:tag w:val="residingchamber"/>
          <w:id w:val="1651789982"/>
          <w:placeholder>
            <w:docPart w:val="69055A8D60044D73A4CCBB4DF9E1E4D2"/>
          </w:placeholder>
          <w:text/>
        </w:sdtPr>
        <w:sdtEndPr/>
        <w:sdtContent>
          <w:r w:rsidR="0003170C">
            <w:t>S</w:t>
          </w:r>
        </w:sdtContent>
      </w:sdt>
      <w:r w:rsidRPr="00B07BF4" w:rsidR="0003170C">
        <w:t>.</w:t>
      </w:r>
    </w:p>
    <w:p w:rsidRPr="00B07BF4" w:rsidR="0003170C" w:rsidP="0003170C" w:rsidRDefault="0003170C" w14:paraId="7490981B" w14:textId="596B0986">
      <w:pPr>
        <w:pStyle w:val="sccoversheetreadfirst"/>
      </w:pPr>
      <w:r w:rsidRPr="00B07BF4">
        <w:t xml:space="preserve">Read the first time </w:t>
      </w:r>
      <w:sdt>
        <w:sdtPr>
          <w:alias w:val="readfirst"/>
          <w:tag w:val="readfirst"/>
          <w:id w:val="-1145275273"/>
          <w:placeholder>
            <w:docPart w:val="69055A8D60044D73A4CCBB4DF9E1E4D2"/>
          </w:placeholder>
          <w:text/>
        </w:sdtPr>
        <w:sdtEndPr/>
        <w:sdtContent>
          <w:r>
            <w:t>January 14, 2025</w:t>
          </w:r>
        </w:sdtContent>
      </w:sdt>
    </w:p>
    <w:p w:rsidRPr="00B07BF4" w:rsidR="0003170C" w:rsidP="0003170C" w:rsidRDefault="0003170C" w14:paraId="6A282D3B" w14:textId="77777777">
      <w:pPr>
        <w:pStyle w:val="sccoversheetemptyline"/>
      </w:pPr>
    </w:p>
    <w:p w:rsidRPr="00B07BF4" w:rsidR="0003170C" w:rsidP="0003170C" w:rsidRDefault="0003170C" w14:paraId="225C2027" w14:textId="77777777">
      <w:pPr>
        <w:pStyle w:val="sccoversheetemptyline"/>
        <w:tabs>
          <w:tab w:val="center" w:pos="4493"/>
          <w:tab w:val="right" w:pos="8986"/>
        </w:tabs>
        <w:jc w:val="center"/>
      </w:pPr>
      <w:r w:rsidRPr="00B07BF4">
        <w:t>________</w:t>
      </w:r>
    </w:p>
    <w:p w:rsidRPr="00B07BF4" w:rsidR="0003170C" w:rsidP="0003170C" w:rsidRDefault="0003170C" w14:paraId="434A4B57" w14:textId="77777777">
      <w:pPr>
        <w:pStyle w:val="sccoversheetemptyline"/>
        <w:jc w:val="center"/>
        <w:rPr>
          <w:u w:val="single"/>
        </w:rPr>
      </w:pPr>
    </w:p>
    <w:p w:rsidRPr="00B07BF4" w:rsidR="0003170C" w:rsidP="0003170C" w:rsidRDefault="0003170C" w14:paraId="143913E9" w14:textId="679CE65D">
      <w:pPr>
        <w:pStyle w:val="sccoversheetcommitteereportheader"/>
      </w:pPr>
      <w:r w:rsidRPr="00B07BF4">
        <w:t xml:space="preserve">The committee on </w:t>
      </w:r>
      <w:sdt>
        <w:sdtPr>
          <w:alias w:val="committeename"/>
          <w:tag w:val="committeename"/>
          <w:id w:val="-1151050561"/>
          <w:placeholder>
            <w:docPart w:val="69055A8D60044D73A4CCBB4DF9E1E4D2"/>
          </w:placeholder>
          <w:text/>
        </w:sdtPr>
        <w:sdtEndPr/>
        <w:sdtContent>
          <w:r>
            <w:t>Senate Judiciary</w:t>
          </w:r>
        </w:sdtContent>
      </w:sdt>
    </w:p>
    <w:p w:rsidRPr="00B07BF4" w:rsidR="0003170C" w:rsidP="0003170C" w:rsidRDefault="0003170C" w14:paraId="6CBD9A2C" w14:textId="18D800C3">
      <w:pPr>
        <w:pStyle w:val="sccommitteereporttitle"/>
      </w:pPr>
      <w:r w:rsidRPr="00B07BF4">
        <w:t>To who</w:t>
      </w:r>
      <w:r>
        <w:t>m</w:t>
      </w:r>
      <w:r w:rsidRPr="00B07BF4">
        <w:t xml:space="preserve"> was referred a </w:t>
      </w:r>
      <w:sdt>
        <w:sdtPr>
          <w:alias w:val="doctype"/>
          <w:tag w:val="doctype"/>
          <w:id w:val="-95182141"/>
          <w:placeholder>
            <w:docPart w:val="69055A8D60044D73A4CCBB4DF9E1E4D2"/>
          </w:placeholder>
          <w:text/>
        </w:sdtPr>
        <w:sdtEndPr/>
        <w:sdtContent>
          <w:r>
            <w:t>Bill</w:t>
          </w:r>
        </w:sdtContent>
      </w:sdt>
      <w:r w:rsidRPr="00B07BF4">
        <w:t xml:space="preserve"> (</w:t>
      </w:r>
      <w:sdt>
        <w:sdtPr>
          <w:alias w:val="billnumber"/>
          <w:tag w:val="billnumber"/>
          <w:id w:val="249784876"/>
          <w:placeholder>
            <w:docPart w:val="69055A8D60044D73A4CCBB4DF9E1E4D2"/>
          </w:placeholder>
          <w:text/>
        </w:sdtPr>
        <w:sdtEndPr/>
        <w:sdtContent>
          <w:r>
            <w:t>S. 12</w:t>
          </w:r>
        </w:sdtContent>
      </w:sdt>
      <w:r w:rsidRPr="00B07BF4">
        <w:t xml:space="preserve">) </w:t>
      </w:r>
      <w:sdt>
        <w:sdtPr>
          <w:alias w:val="billtitle"/>
          <w:tag w:val="billtitle"/>
          <w:id w:val="660268815"/>
          <w:placeholder>
            <w:docPart w:val="69055A8D60044D73A4CCBB4DF9E1E4D2"/>
          </w:placeholder>
          <w:text/>
        </w:sdtPr>
        <w:sdtEndPr/>
        <w:sdtContent>
          <w:r>
            <w:t xml:space="preserve">to amend the South Carolina Code of Laws by adding Section 58‑31‑205 so as to authorize the </w:t>
          </w:r>
          <w:r w:rsidR="00A11064">
            <w:t>Public Service Authority</w:t>
          </w:r>
          <w:r>
            <w:t xml:space="preserve"> to jointly own, as tenants‑in‑common or through</w:t>
          </w:r>
        </w:sdtContent>
      </w:sdt>
      <w:r w:rsidRPr="00B07BF4">
        <w:t>, etc., respectfully</w:t>
      </w:r>
    </w:p>
    <w:p w:rsidRPr="00B07BF4" w:rsidR="0003170C" w:rsidP="0003170C" w:rsidRDefault="0003170C" w14:paraId="40D08398" w14:textId="77777777">
      <w:pPr>
        <w:pStyle w:val="sccoversheetcommitteereportheader"/>
      </w:pPr>
      <w:r w:rsidRPr="00B07BF4">
        <w:t>Report:</w:t>
      </w:r>
    </w:p>
    <w:sdt>
      <w:sdtPr>
        <w:alias w:val="committeetitle"/>
        <w:tag w:val="committeetitle"/>
        <w:id w:val="1407110167"/>
        <w:placeholder>
          <w:docPart w:val="69055A8D60044D73A4CCBB4DF9E1E4D2"/>
        </w:placeholder>
        <w:text/>
      </w:sdtPr>
      <w:sdtEndPr/>
      <w:sdtContent>
        <w:p w:rsidRPr="00B07BF4" w:rsidR="0003170C" w:rsidP="0003170C" w:rsidRDefault="0003170C" w14:paraId="1A553091" w14:textId="5CF8A821">
          <w:pPr>
            <w:pStyle w:val="sccommitteereporttitle"/>
          </w:pPr>
          <w:r>
            <w:t>That they have duly and carefully considered the same, and recommend that the same do pass with amendment:</w:t>
          </w:r>
        </w:p>
      </w:sdtContent>
    </w:sdt>
    <w:p w:rsidRPr="00B07BF4" w:rsidR="0003170C" w:rsidP="0003170C" w:rsidRDefault="0003170C" w14:paraId="5134F60E" w14:textId="77777777">
      <w:pPr>
        <w:pStyle w:val="sccoversheetcommitteereportemplyline"/>
      </w:pPr>
    </w:p>
    <w:p w:rsidRPr="00A11064" w:rsidR="00A11064" w:rsidP="00A11064" w:rsidRDefault="0003170C" w14:paraId="24F35A1A" w14:textId="77777777">
      <w:pPr>
        <w:pStyle w:val="scamendlanginstruction"/>
        <w:spacing w:before="0" w:after="120"/>
        <w:rPr>
          <w:sz w:val="22"/>
        </w:rPr>
      </w:pPr>
      <w:r w:rsidRPr="00A11064">
        <w:rPr>
          <w:sz w:val="22"/>
        </w:rPr>
        <w:tab/>
      </w:r>
      <w:bookmarkStart w:name="instruction_7b3af2889" w:id="1"/>
      <w:r w:rsidRPr="00A11064" w:rsidR="00A11064">
        <w:rPr>
          <w:sz w:val="22"/>
        </w:rPr>
        <w:t>Amend the bill, as and if amended, SECTION 1, by striking Section 58-31-205(A) and inserting:</w:t>
      </w:r>
    </w:p>
    <w:p w:rsidRPr="00A11064" w:rsidR="00A11064" w:rsidP="0012763F" w:rsidRDefault="00A11064" w14:paraId="26D45484" w14:textId="7B2A69D9">
      <w:pPr>
        <w:pStyle w:val="sccodifiedsection"/>
      </w:pPr>
      <w:r w:rsidRPr="00A11064">
        <w:tab/>
        <w:t>(A) The Public Service Authority shall have the power to jointly own, as tenants</w:t>
      </w:r>
      <w:r w:rsidRPr="00A11064">
        <w:noBreakHyphen/>
        <w:t>in</w:t>
      </w:r>
      <w:r w:rsidRPr="00A11064">
        <w:noBreakHyphen/>
        <w:t xml:space="preserve">common or through a limited liability company, with </w:t>
      </w:r>
      <w:r w:rsidRPr="00A11064">
        <w:rPr>
          <w:rStyle w:val="scstrikered"/>
        </w:rPr>
        <w:t xml:space="preserve">investor‑owned electric utilities, electrical generation and transmission </w:t>
      </w:r>
      <w:proofErr w:type="spellStart"/>
      <w:r w:rsidRPr="00A11064">
        <w:rPr>
          <w:rStyle w:val="scstrikered"/>
        </w:rPr>
        <w:t>facilities</w:t>
      </w:r>
      <w:r w:rsidRPr="00A11064">
        <w:rPr>
          <w:rStyle w:val="scinsertblue"/>
        </w:rPr>
        <w:t>Dominion</w:t>
      </w:r>
      <w:proofErr w:type="spellEnd"/>
      <w:r w:rsidRPr="00A11064">
        <w:rPr>
          <w:rStyle w:val="scinsertblue"/>
        </w:rPr>
        <w:t xml:space="preserve"> Energy South Carolina, Inc., one or more natural gas-fired generation facilities, and related transmission facilities, to be constructed on a site at or near Dominion Energy South Carolina, Inc.’s former </w:t>
      </w:r>
      <w:proofErr w:type="spellStart"/>
      <w:r w:rsidRPr="00A11064">
        <w:rPr>
          <w:rStyle w:val="scinsertblue"/>
        </w:rPr>
        <w:t>Canadys</w:t>
      </w:r>
      <w:proofErr w:type="spellEnd"/>
      <w:r w:rsidRPr="00A11064">
        <w:rPr>
          <w:rStyle w:val="scinsertblue"/>
        </w:rPr>
        <w:t xml:space="preserve"> coal-fired generation station in Colleton County</w:t>
      </w:r>
      <w:r w:rsidRPr="00A11064">
        <w:t>, the power to plan, finance, acquire, own, operate, and maintain an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electrical output thereof.</w:t>
      </w:r>
    </w:p>
    <w:bookmarkEnd w:id="1"/>
    <w:p w:rsidRPr="00A11064" w:rsidR="00A11064" w:rsidP="00A11064" w:rsidRDefault="00A11064" w14:paraId="3ABB00DA" w14:textId="77777777">
      <w:pPr>
        <w:pStyle w:val="sccommitteereporttitle"/>
      </w:pPr>
      <w:r w:rsidRPr="00A11064">
        <w:t>Renumber sections to conform.</w:t>
      </w:r>
    </w:p>
    <w:p w:rsidRPr="00A11064" w:rsidR="00A11064" w:rsidP="00A11064" w:rsidRDefault="00A11064" w14:paraId="331C8E2D" w14:textId="77777777">
      <w:pPr>
        <w:pStyle w:val="sccommitteereporttitle"/>
      </w:pPr>
      <w:r w:rsidRPr="00A11064">
        <w:t>Amend title to conform.</w:t>
      </w:r>
    </w:p>
    <w:p w:rsidRPr="00B07BF4" w:rsidR="0003170C" w:rsidP="0003170C" w:rsidRDefault="0003170C" w14:paraId="0C30B79F" w14:textId="252BAD55">
      <w:pPr>
        <w:pStyle w:val="sccoversheetcommitteereportemplyline"/>
      </w:pPr>
    </w:p>
    <w:p w:rsidRPr="00B07BF4" w:rsidR="0003170C" w:rsidP="0003170C" w:rsidRDefault="001C080D" w14:paraId="4400FB0B" w14:textId="16EB6273">
      <w:pPr>
        <w:pStyle w:val="sccoversheetcommitteereportchairperson"/>
      </w:pPr>
      <w:sdt>
        <w:sdtPr>
          <w:alias w:val="chairperson"/>
          <w:tag w:val="chairperson"/>
          <w:id w:val="-1033958730"/>
          <w:placeholder>
            <w:docPart w:val="69055A8D60044D73A4CCBB4DF9E1E4D2"/>
          </w:placeholder>
          <w:text/>
        </w:sdtPr>
        <w:sdtEndPr/>
        <w:sdtContent>
          <w:r w:rsidR="0003170C">
            <w:t>LUKE RANKIN</w:t>
          </w:r>
        </w:sdtContent>
      </w:sdt>
      <w:r w:rsidRPr="00B07BF4" w:rsidR="0003170C">
        <w:t xml:space="preserve"> for Committee.</w:t>
      </w:r>
    </w:p>
    <w:p w:rsidRPr="00B07BF4" w:rsidR="0003170C" w:rsidP="0003170C" w:rsidRDefault="0003170C" w14:paraId="74ABBC3F" w14:textId="77777777">
      <w:pPr>
        <w:pStyle w:val="sccoversheetcommitteereportemplyline"/>
      </w:pPr>
    </w:p>
    <w:p w:rsidR="0003170C" w:rsidP="0003170C" w:rsidRDefault="0003170C" w14:paraId="30A4FA9D" w14:textId="77777777">
      <w:pPr>
        <w:pStyle w:val="sccoversheetemptyline"/>
        <w:jc w:val="center"/>
        <w:sectPr w:rsidR="0003170C" w:rsidSect="0003170C">
          <w:footerReference w:type="default" r:id="rId11"/>
          <w:pgSz w:w="12240" w:h="15840" w:code="1"/>
          <w:pgMar w:top="1008" w:right="1627" w:bottom="1008" w:left="1627" w:header="720" w:footer="720" w:gutter="0"/>
          <w:lnNumType w:countBy="1"/>
          <w:pgNumType w:start="1"/>
          <w:cols w:space="708"/>
          <w:docGrid w:linePitch="360"/>
        </w:sectPr>
      </w:pPr>
      <w:r w:rsidRPr="00B07BF4">
        <w:lastRenderedPageBreak/>
        <w:t>_______</w:t>
      </w:r>
    </w:p>
    <w:p w:rsidRPr="00B07BF4" w:rsidR="0003170C" w:rsidP="0003170C" w:rsidRDefault="0003170C" w14:paraId="442F232D"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44F5" w14:paraId="40FEFADA" w14:textId="5CCED31B">
          <w:pPr>
            <w:pStyle w:val="scbilltitle"/>
          </w:pPr>
          <w:r>
            <w:t>TO AMEND THE SOUTH CAROLINA CODE OF LAWS BY ADDING SECTION 58‑31‑205 SO AS TO AUTHORIZE THE PUBLIC SERVICE AUTHORITY TO JOINTLY OWN, AS TENANTS‑IN‑COMMON OR THROUGH A LIMITED LIABILITY COMPANY, WITH INVESTOR‑OWNED UTILITIES, ELECTRICAL GENERATION AND TRANSMISSION FACILITIES.</w:t>
          </w:r>
        </w:p>
      </w:sdtContent>
    </w:sdt>
    <w:bookmarkStart w:name="at_9777b97eb" w:displacedByCustomXml="prev" w:id="2"/>
    <w:bookmarkEnd w:id="2"/>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9fbe8bfe" w:id="3"/>
      <w:r w:rsidRPr="0094541D">
        <w:t>B</w:t>
      </w:r>
      <w:bookmarkEnd w:id="3"/>
      <w:r w:rsidRPr="0094541D">
        <w:t>e it enacted by the General Assembly of the State of South Carolina:</w:t>
      </w:r>
    </w:p>
    <w:p w:rsidR="0081385E" w:rsidP="0081385E" w:rsidRDefault="0081385E" w14:paraId="5D9F33F3" w14:textId="77777777">
      <w:pPr>
        <w:pStyle w:val="scemptyline"/>
      </w:pPr>
    </w:p>
    <w:p w:rsidR="00B90482" w:rsidP="00B90482" w:rsidRDefault="0081385E" w14:paraId="501B8040" w14:textId="77777777">
      <w:pPr>
        <w:pStyle w:val="scdirectionallanguage"/>
      </w:pPr>
      <w:bookmarkStart w:name="bs_num_1_48c5b0141" w:id="4"/>
      <w:r>
        <w:t>S</w:t>
      </w:r>
      <w:bookmarkEnd w:id="4"/>
      <w:r>
        <w:t>ECTION 1.</w:t>
      </w:r>
      <w:r>
        <w:tab/>
      </w:r>
      <w:bookmarkStart w:name="dl_5d211321e" w:id="5"/>
      <w:r w:rsidR="00B90482">
        <w:t>A</w:t>
      </w:r>
      <w:bookmarkEnd w:id="5"/>
      <w:r w:rsidR="00B90482">
        <w:t>rticle 1, Chapter 31, Title 58 of the S.C. Code is amended by adding:</w:t>
      </w:r>
    </w:p>
    <w:p w:rsidR="00B90482" w:rsidP="00B90482" w:rsidRDefault="00B90482" w14:paraId="7AE3C7B6" w14:textId="77777777">
      <w:pPr>
        <w:pStyle w:val="scnewcodesection"/>
      </w:pPr>
    </w:p>
    <w:p w:rsidR="0081385E" w:rsidP="00290F2E" w:rsidRDefault="00B90482" w14:paraId="66CB8C01" w14:textId="7655F0A9">
      <w:pPr>
        <w:pStyle w:val="scnewcodesection"/>
      </w:pPr>
      <w:r>
        <w:tab/>
      </w:r>
      <w:bookmarkStart w:name="ns_T58C31N205_b0b369dab" w:id="6"/>
      <w:r>
        <w:t>S</w:t>
      </w:r>
      <w:bookmarkEnd w:id="6"/>
      <w:r>
        <w:t>ection 58‑31‑205.</w:t>
      </w:r>
      <w:r>
        <w:tab/>
      </w:r>
      <w:bookmarkStart w:name="ss_T58C31N205SA_lv1_6433fa5a1" w:id="7"/>
      <w:r w:rsidR="00290F2E">
        <w:t>(</w:t>
      </w:r>
      <w:bookmarkEnd w:id="7"/>
      <w:r w:rsidR="00290F2E">
        <w:t xml:space="preserve">A) </w:t>
      </w:r>
      <w:r w:rsidRPr="00290F2E" w:rsidR="00290F2E">
        <w:t>The Public Service Authority shall have the power to jointly own, as tenants</w:t>
      </w:r>
      <w:r w:rsidRPr="00290F2E" w:rsidR="00290F2E">
        <w:noBreakHyphen/>
        <w:t>in</w:t>
      </w:r>
      <w:r w:rsidRPr="00290F2E" w:rsidR="00290F2E">
        <w:noBreakHyphen/>
        <w:t>common or through a limited liability company, with investor‑owned electric utilities</w:t>
      </w:r>
      <w:r w:rsidR="00EB44F5">
        <w:t xml:space="preserve">, </w:t>
      </w:r>
      <w:r w:rsidRPr="00290F2E" w:rsidR="00290F2E">
        <w:t>electrical generation and transmission facilities, the power to plan, finance, acquire, own, operate, and maintain an interest in such plants and facilities necessary or incidental to the generation and transmission of electric power</w:t>
      </w:r>
      <w:r w:rsidR="0051144F">
        <w:t>,</w:t>
      </w:r>
      <w:r w:rsidRPr="00290F2E" w:rsidR="00290F2E">
        <w:t xml:space="preserve">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electrical output thereof</w:t>
      </w:r>
      <w:r w:rsidR="00290F2E">
        <w:t>.</w:t>
      </w:r>
    </w:p>
    <w:p w:rsidR="00290F2E" w:rsidP="00290F2E" w:rsidRDefault="00290F2E" w14:paraId="4E7758EF" w14:textId="089E0348">
      <w:pPr>
        <w:pStyle w:val="scnewcodesection"/>
      </w:pPr>
      <w:r>
        <w:tab/>
      </w:r>
      <w:bookmarkStart w:name="ss_T58C31N205SB_lv1_7f45bb94d" w:id="8"/>
      <w:r>
        <w:t>(</w:t>
      </w:r>
      <w:bookmarkEnd w:id="8"/>
      <w:r>
        <w:t xml:space="preserve">B) </w:t>
      </w:r>
      <w:r w:rsidRPr="00290F2E">
        <w:t>The Public Service Authority shall be severally liable in proportion to its ownership share of such plants and facilities acquired pursuant to this section for the acts, omissions, or obligations performed, omitted, or incurred by the operator or other owners of the plants and facilities while acting as the designated agent of the Public Service Authority for the purposes of constructing, operating, or maintaining the plants and facilities, or any of them. However, the Public Service Authority shall not be otherwise liable, jointly or severally, for the acts, omissions, or obligations of other owners of the plants and facilities, nor shall any money or property of the Public Service Authority be credited or otherwise applied to the account of the operator or other owners of the plants and facilities, or be charged with any debt, lien, or mortgage as a result of any debt or obligation of the operator or other owners of the plants and facilities</w:t>
      </w:r>
      <w:r>
        <w:t>.</w:t>
      </w:r>
    </w:p>
    <w:p w:rsidRPr="00DF3B44" w:rsidR="007E06BB" w:rsidP="00787433" w:rsidRDefault="007E06BB" w14:paraId="3D8F1FED" w14:textId="3F98DFB9">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D0D1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389B" w14:textId="15F69C99" w:rsidR="0003170C" w:rsidRPr="00BC78CD" w:rsidRDefault="0003170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12</w:t>
        </w:r>
      </w:sdtContent>
    </w:sdt>
    <w:r>
      <w:t>-</w:t>
    </w:r>
    <w:sdt>
      <w:sdtPr>
        <w:id w:val="7894852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381E355" w:rsidR="00685035" w:rsidRPr="007B4AF7" w:rsidRDefault="001C080D"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BC6F9C">
              <w:t>[0012]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BC6F9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42B2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31E2F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FEC5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FA4E1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DA57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44119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C227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1EA7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746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A4711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32043272">
    <w:abstractNumId w:val="8"/>
  </w:num>
  <w:num w:numId="12" w16cid:durableId="78797024">
    <w:abstractNumId w:val="3"/>
  </w:num>
  <w:num w:numId="13" w16cid:durableId="565844624">
    <w:abstractNumId w:val="2"/>
  </w:num>
  <w:num w:numId="14" w16cid:durableId="1874420197">
    <w:abstractNumId w:val="1"/>
  </w:num>
  <w:num w:numId="15" w16cid:durableId="59317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924"/>
    <w:rsid w:val="00011182"/>
    <w:rsid w:val="00012912"/>
    <w:rsid w:val="00017FB0"/>
    <w:rsid w:val="000208C9"/>
    <w:rsid w:val="00020B5D"/>
    <w:rsid w:val="00026421"/>
    <w:rsid w:val="00030409"/>
    <w:rsid w:val="0003170C"/>
    <w:rsid w:val="00037F04"/>
    <w:rsid w:val="000404BF"/>
    <w:rsid w:val="00044B84"/>
    <w:rsid w:val="000479D0"/>
    <w:rsid w:val="0006464F"/>
    <w:rsid w:val="00066B54"/>
    <w:rsid w:val="00072FCD"/>
    <w:rsid w:val="00074A4F"/>
    <w:rsid w:val="00077B65"/>
    <w:rsid w:val="00081FD9"/>
    <w:rsid w:val="000A3C25"/>
    <w:rsid w:val="000B4C02"/>
    <w:rsid w:val="000B5B4A"/>
    <w:rsid w:val="000B7FE1"/>
    <w:rsid w:val="000C3188"/>
    <w:rsid w:val="000C3E88"/>
    <w:rsid w:val="000C46B9"/>
    <w:rsid w:val="000C58E4"/>
    <w:rsid w:val="000C6F9A"/>
    <w:rsid w:val="000D2F44"/>
    <w:rsid w:val="000D33E4"/>
    <w:rsid w:val="000E578A"/>
    <w:rsid w:val="000F1E37"/>
    <w:rsid w:val="000F2250"/>
    <w:rsid w:val="000F24F7"/>
    <w:rsid w:val="0010329A"/>
    <w:rsid w:val="00105756"/>
    <w:rsid w:val="001071E3"/>
    <w:rsid w:val="001164F9"/>
    <w:rsid w:val="0011719C"/>
    <w:rsid w:val="00140049"/>
    <w:rsid w:val="00164794"/>
    <w:rsid w:val="00171601"/>
    <w:rsid w:val="001730EB"/>
    <w:rsid w:val="00173276"/>
    <w:rsid w:val="00176122"/>
    <w:rsid w:val="0017688A"/>
    <w:rsid w:val="0019025B"/>
    <w:rsid w:val="00192AF7"/>
    <w:rsid w:val="00197366"/>
    <w:rsid w:val="001A0C53"/>
    <w:rsid w:val="001A136C"/>
    <w:rsid w:val="001A1D01"/>
    <w:rsid w:val="001B6DA2"/>
    <w:rsid w:val="001C080D"/>
    <w:rsid w:val="001C25EC"/>
    <w:rsid w:val="001D3E66"/>
    <w:rsid w:val="001D6420"/>
    <w:rsid w:val="001F2A41"/>
    <w:rsid w:val="001F313F"/>
    <w:rsid w:val="001F331D"/>
    <w:rsid w:val="001F34A7"/>
    <w:rsid w:val="001F394C"/>
    <w:rsid w:val="002038AA"/>
    <w:rsid w:val="00203F53"/>
    <w:rsid w:val="002114C8"/>
    <w:rsid w:val="0021166F"/>
    <w:rsid w:val="002162DF"/>
    <w:rsid w:val="00230038"/>
    <w:rsid w:val="00233975"/>
    <w:rsid w:val="00236D73"/>
    <w:rsid w:val="00246535"/>
    <w:rsid w:val="002568EC"/>
    <w:rsid w:val="00257F60"/>
    <w:rsid w:val="002625EA"/>
    <w:rsid w:val="00262AC5"/>
    <w:rsid w:val="00264AE9"/>
    <w:rsid w:val="00275AE6"/>
    <w:rsid w:val="002836D8"/>
    <w:rsid w:val="00290F2E"/>
    <w:rsid w:val="002A7989"/>
    <w:rsid w:val="002B02F3"/>
    <w:rsid w:val="002C3463"/>
    <w:rsid w:val="002D0A75"/>
    <w:rsid w:val="002D0D1B"/>
    <w:rsid w:val="002D266D"/>
    <w:rsid w:val="002D5B3D"/>
    <w:rsid w:val="002D7447"/>
    <w:rsid w:val="002E315A"/>
    <w:rsid w:val="002E4F8C"/>
    <w:rsid w:val="002E6D54"/>
    <w:rsid w:val="002F560C"/>
    <w:rsid w:val="002F5847"/>
    <w:rsid w:val="0030425A"/>
    <w:rsid w:val="003421F1"/>
    <w:rsid w:val="0034279C"/>
    <w:rsid w:val="00354F64"/>
    <w:rsid w:val="003559A1"/>
    <w:rsid w:val="00361563"/>
    <w:rsid w:val="00362F21"/>
    <w:rsid w:val="00371D36"/>
    <w:rsid w:val="00373E17"/>
    <w:rsid w:val="003775E6"/>
    <w:rsid w:val="00381998"/>
    <w:rsid w:val="00386505"/>
    <w:rsid w:val="003A30B7"/>
    <w:rsid w:val="003A5F1C"/>
    <w:rsid w:val="003C3AFB"/>
    <w:rsid w:val="003C3E2E"/>
    <w:rsid w:val="003D4A3C"/>
    <w:rsid w:val="003D55B2"/>
    <w:rsid w:val="003E0033"/>
    <w:rsid w:val="003E5452"/>
    <w:rsid w:val="003E7165"/>
    <w:rsid w:val="003E7FF6"/>
    <w:rsid w:val="004046B5"/>
    <w:rsid w:val="00405621"/>
    <w:rsid w:val="00406F27"/>
    <w:rsid w:val="004141B8"/>
    <w:rsid w:val="004203B9"/>
    <w:rsid w:val="00432135"/>
    <w:rsid w:val="00446987"/>
    <w:rsid w:val="00446D28"/>
    <w:rsid w:val="00455502"/>
    <w:rsid w:val="00466CD0"/>
    <w:rsid w:val="00473583"/>
    <w:rsid w:val="00477F32"/>
    <w:rsid w:val="00481850"/>
    <w:rsid w:val="004851A0"/>
    <w:rsid w:val="0048627F"/>
    <w:rsid w:val="004870C8"/>
    <w:rsid w:val="004932AB"/>
    <w:rsid w:val="00494BEF"/>
    <w:rsid w:val="004A5512"/>
    <w:rsid w:val="004A6BE5"/>
    <w:rsid w:val="004B0C18"/>
    <w:rsid w:val="004C1A04"/>
    <w:rsid w:val="004C20BC"/>
    <w:rsid w:val="004C5C9A"/>
    <w:rsid w:val="004D1442"/>
    <w:rsid w:val="004D3DCB"/>
    <w:rsid w:val="004E1946"/>
    <w:rsid w:val="004E1C75"/>
    <w:rsid w:val="004E66E9"/>
    <w:rsid w:val="004E7DDE"/>
    <w:rsid w:val="004F0090"/>
    <w:rsid w:val="004F172C"/>
    <w:rsid w:val="005002ED"/>
    <w:rsid w:val="00500DBC"/>
    <w:rsid w:val="005030B8"/>
    <w:rsid w:val="005102BE"/>
    <w:rsid w:val="0051144F"/>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7CFA"/>
    <w:rsid w:val="005E1E50"/>
    <w:rsid w:val="005E2B9C"/>
    <w:rsid w:val="005E3332"/>
    <w:rsid w:val="005F76B0"/>
    <w:rsid w:val="00602F3D"/>
    <w:rsid w:val="00604429"/>
    <w:rsid w:val="006067B0"/>
    <w:rsid w:val="00606A8B"/>
    <w:rsid w:val="00611EBA"/>
    <w:rsid w:val="006213A8"/>
    <w:rsid w:val="00623BEA"/>
    <w:rsid w:val="00630465"/>
    <w:rsid w:val="00631B62"/>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6630"/>
    <w:rsid w:val="006B37BD"/>
    <w:rsid w:val="006B7C75"/>
    <w:rsid w:val="006C092D"/>
    <w:rsid w:val="006C099D"/>
    <w:rsid w:val="006C18F0"/>
    <w:rsid w:val="006C7E01"/>
    <w:rsid w:val="006D5CA2"/>
    <w:rsid w:val="006D64A5"/>
    <w:rsid w:val="006E0935"/>
    <w:rsid w:val="006E353F"/>
    <w:rsid w:val="006E35AB"/>
    <w:rsid w:val="00711AA9"/>
    <w:rsid w:val="00714CF7"/>
    <w:rsid w:val="00722155"/>
    <w:rsid w:val="00737F19"/>
    <w:rsid w:val="0078006C"/>
    <w:rsid w:val="00782BF8"/>
    <w:rsid w:val="00783C75"/>
    <w:rsid w:val="007849D9"/>
    <w:rsid w:val="00787433"/>
    <w:rsid w:val="00791746"/>
    <w:rsid w:val="00793E22"/>
    <w:rsid w:val="007A0992"/>
    <w:rsid w:val="007A10F1"/>
    <w:rsid w:val="007A3D50"/>
    <w:rsid w:val="007B1129"/>
    <w:rsid w:val="007B2D29"/>
    <w:rsid w:val="007B412F"/>
    <w:rsid w:val="007B4AF7"/>
    <w:rsid w:val="007B4DBF"/>
    <w:rsid w:val="007B721B"/>
    <w:rsid w:val="007C5458"/>
    <w:rsid w:val="007D2C67"/>
    <w:rsid w:val="007E06BB"/>
    <w:rsid w:val="007F50D1"/>
    <w:rsid w:val="0081385E"/>
    <w:rsid w:val="00816D52"/>
    <w:rsid w:val="008279EE"/>
    <w:rsid w:val="00831048"/>
    <w:rsid w:val="00834272"/>
    <w:rsid w:val="00855C86"/>
    <w:rsid w:val="008625C1"/>
    <w:rsid w:val="00874A58"/>
    <w:rsid w:val="0087671D"/>
    <w:rsid w:val="008806F9"/>
    <w:rsid w:val="00887957"/>
    <w:rsid w:val="008A57E3"/>
    <w:rsid w:val="008B5BF4"/>
    <w:rsid w:val="008B6156"/>
    <w:rsid w:val="008C0CEE"/>
    <w:rsid w:val="008C1B18"/>
    <w:rsid w:val="008D46EC"/>
    <w:rsid w:val="008E0E25"/>
    <w:rsid w:val="008E61A1"/>
    <w:rsid w:val="008E7A6A"/>
    <w:rsid w:val="009031EF"/>
    <w:rsid w:val="009103CC"/>
    <w:rsid w:val="00917EA3"/>
    <w:rsid w:val="00917EE0"/>
    <w:rsid w:val="00921C89"/>
    <w:rsid w:val="00926966"/>
    <w:rsid w:val="00926D03"/>
    <w:rsid w:val="00934036"/>
    <w:rsid w:val="00934889"/>
    <w:rsid w:val="0094482D"/>
    <w:rsid w:val="0094541D"/>
    <w:rsid w:val="009473EA"/>
    <w:rsid w:val="009531FB"/>
    <w:rsid w:val="00954E7E"/>
    <w:rsid w:val="009554D9"/>
    <w:rsid w:val="009572F9"/>
    <w:rsid w:val="00960D0F"/>
    <w:rsid w:val="00967F23"/>
    <w:rsid w:val="00973B0A"/>
    <w:rsid w:val="0098366F"/>
    <w:rsid w:val="00983A03"/>
    <w:rsid w:val="00986063"/>
    <w:rsid w:val="00987234"/>
    <w:rsid w:val="00991F67"/>
    <w:rsid w:val="00992876"/>
    <w:rsid w:val="009A0DCE"/>
    <w:rsid w:val="009A22CD"/>
    <w:rsid w:val="009A3E4B"/>
    <w:rsid w:val="009B35FD"/>
    <w:rsid w:val="009B6815"/>
    <w:rsid w:val="009D2967"/>
    <w:rsid w:val="009D3C2B"/>
    <w:rsid w:val="009E4191"/>
    <w:rsid w:val="009F2AB1"/>
    <w:rsid w:val="009F404C"/>
    <w:rsid w:val="009F4FAF"/>
    <w:rsid w:val="009F68F1"/>
    <w:rsid w:val="00A04529"/>
    <w:rsid w:val="00A0584B"/>
    <w:rsid w:val="00A11064"/>
    <w:rsid w:val="00A17135"/>
    <w:rsid w:val="00A21A6F"/>
    <w:rsid w:val="00A24E56"/>
    <w:rsid w:val="00A26A62"/>
    <w:rsid w:val="00A35A9B"/>
    <w:rsid w:val="00A4070E"/>
    <w:rsid w:val="00A40CA0"/>
    <w:rsid w:val="00A504A7"/>
    <w:rsid w:val="00A53677"/>
    <w:rsid w:val="00A53BF2"/>
    <w:rsid w:val="00A60D68"/>
    <w:rsid w:val="00A6203F"/>
    <w:rsid w:val="00A73EFA"/>
    <w:rsid w:val="00A77A3B"/>
    <w:rsid w:val="00A92F6F"/>
    <w:rsid w:val="00A97523"/>
    <w:rsid w:val="00AA7824"/>
    <w:rsid w:val="00AB0FA3"/>
    <w:rsid w:val="00AB73BF"/>
    <w:rsid w:val="00AC335C"/>
    <w:rsid w:val="00AC463E"/>
    <w:rsid w:val="00AC7A46"/>
    <w:rsid w:val="00AD3BE2"/>
    <w:rsid w:val="00AD3E3D"/>
    <w:rsid w:val="00AE1EE4"/>
    <w:rsid w:val="00AE36EC"/>
    <w:rsid w:val="00AE7406"/>
    <w:rsid w:val="00AF1688"/>
    <w:rsid w:val="00AF46E6"/>
    <w:rsid w:val="00AF5139"/>
    <w:rsid w:val="00B06EDA"/>
    <w:rsid w:val="00B1161F"/>
    <w:rsid w:val="00B11661"/>
    <w:rsid w:val="00B1281E"/>
    <w:rsid w:val="00B32B4D"/>
    <w:rsid w:val="00B4137E"/>
    <w:rsid w:val="00B54DF7"/>
    <w:rsid w:val="00B56223"/>
    <w:rsid w:val="00B56E79"/>
    <w:rsid w:val="00B57AA7"/>
    <w:rsid w:val="00B637AA"/>
    <w:rsid w:val="00B63BE2"/>
    <w:rsid w:val="00B7592C"/>
    <w:rsid w:val="00B809D3"/>
    <w:rsid w:val="00B84B66"/>
    <w:rsid w:val="00B85475"/>
    <w:rsid w:val="00B90482"/>
    <w:rsid w:val="00B9052D"/>
    <w:rsid w:val="00B9090A"/>
    <w:rsid w:val="00B92196"/>
    <w:rsid w:val="00B9228D"/>
    <w:rsid w:val="00B929EC"/>
    <w:rsid w:val="00B95ABE"/>
    <w:rsid w:val="00BB0725"/>
    <w:rsid w:val="00BC408A"/>
    <w:rsid w:val="00BC5023"/>
    <w:rsid w:val="00BC556C"/>
    <w:rsid w:val="00BC6F9C"/>
    <w:rsid w:val="00BD42DA"/>
    <w:rsid w:val="00BD4684"/>
    <w:rsid w:val="00BE08A7"/>
    <w:rsid w:val="00BE4391"/>
    <w:rsid w:val="00BF3E48"/>
    <w:rsid w:val="00C11DC3"/>
    <w:rsid w:val="00C15F1B"/>
    <w:rsid w:val="00C16288"/>
    <w:rsid w:val="00C17D1D"/>
    <w:rsid w:val="00C45923"/>
    <w:rsid w:val="00C543E7"/>
    <w:rsid w:val="00C54F78"/>
    <w:rsid w:val="00C70225"/>
    <w:rsid w:val="00C72198"/>
    <w:rsid w:val="00C73C7D"/>
    <w:rsid w:val="00C75005"/>
    <w:rsid w:val="00C970DF"/>
    <w:rsid w:val="00CA05F0"/>
    <w:rsid w:val="00CA4006"/>
    <w:rsid w:val="00CA7E71"/>
    <w:rsid w:val="00CB2673"/>
    <w:rsid w:val="00CB701D"/>
    <w:rsid w:val="00CC3F0E"/>
    <w:rsid w:val="00CD08C9"/>
    <w:rsid w:val="00CD1840"/>
    <w:rsid w:val="00CD1FE8"/>
    <w:rsid w:val="00CD38CD"/>
    <w:rsid w:val="00CD3E0C"/>
    <w:rsid w:val="00CD5565"/>
    <w:rsid w:val="00CD616C"/>
    <w:rsid w:val="00CD692D"/>
    <w:rsid w:val="00CF68D6"/>
    <w:rsid w:val="00CF6E3C"/>
    <w:rsid w:val="00CF7B4A"/>
    <w:rsid w:val="00D009F8"/>
    <w:rsid w:val="00D078DA"/>
    <w:rsid w:val="00D14995"/>
    <w:rsid w:val="00D204F2"/>
    <w:rsid w:val="00D2455C"/>
    <w:rsid w:val="00D25023"/>
    <w:rsid w:val="00D27F8C"/>
    <w:rsid w:val="00D33843"/>
    <w:rsid w:val="00D54A6F"/>
    <w:rsid w:val="00D57D57"/>
    <w:rsid w:val="00D62E42"/>
    <w:rsid w:val="00D6453E"/>
    <w:rsid w:val="00D772FB"/>
    <w:rsid w:val="00D85BA3"/>
    <w:rsid w:val="00DA036E"/>
    <w:rsid w:val="00DA1AA0"/>
    <w:rsid w:val="00DA512B"/>
    <w:rsid w:val="00DC44A8"/>
    <w:rsid w:val="00DC7AAC"/>
    <w:rsid w:val="00DE4BEE"/>
    <w:rsid w:val="00DE5B3D"/>
    <w:rsid w:val="00DE7112"/>
    <w:rsid w:val="00DF19BE"/>
    <w:rsid w:val="00DF3B44"/>
    <w:rsid w:val="00E12225"/>
    <w:rsid w:val="00E1372E"/>
    <w:rsid w:val="00E21D30"/>
    <w:rsid w:val="00E24D9A"/>
    <w:rsid w:val="00E27805"/>
    <w:rsid w:val="00E27A11"/>
    <w:rsid w:val="00E30497"/>
    <w:rsid w:val="00E327C3"/>
    <w:rsid w:val="00E33AE6"/>
    <w:rsid w:val="00E34201"/>
    <w:rsid w:val="00E358A2"/>
    <w:rsid w:val="00E35C9A"/>
    <w:rsid w:val="00E3771B"/>
    <w:rsid w:val="00E40979"/>
    <w:rsid w:val="00E43F26"/>
    <w:rsid w:val="00E515B5"/>
    <w:rsid w:val="00E52A36"/>
    <w:rsid w:val="00E6378B"/>
    <w:rsid w:val="00E63EC3"/>
    <w:rsid w:val="00E653DA"/>
    <w:rsid w:val="00E65958"/>
    <w:rsid w:val="00E722F7"/>
    <w:rsid w:val="00E77F46"/>
    <w:rsid w:val="00E812E9"/>
    <w:rsid w:val="00E84FE5"/>
    <w:rsid w:val="00E879A5"/>
    <w:rsid w:val="00E879FC"/>
    <w:rsid w:val="00EA2574"/>
    <w:rsid w:val="00EA2F1F"/>
    <w:rsid w:val="00EA3F2E"/>
    <w:rsid w:val="00EA57EC"/>
    <w:rsid w:val="00EA6208"/>
    <w:rsid w:val="00EB0A19"/>
    <w:rsid w:val="00EB120E"/>
    <w:rsid w:val="00EB34C8"/>
    <w:rsid w:val="00EB44F5"/>
    <w:rsid w:val="00EB46E2"/>
    <w:rsid w:val="00EC0045"/>
    <w:rsid w:val="00EC092F"/>
    <w:rsid w:val="00ED452E"/>
    <w:rsid w:val="00EE3CDA"/>
    <w:rsid w:val="00EF37A8"/>
    <w:rsid w:val="00EF531F"/>
    <w:rsid w:val="00EF74C1"/>
    <w:rsid w:val="00EF78F1"/>
    <w:rsid w:val="00F05FE8"/>
    <w:rsid w:val="00F06D86"/>
    <w:rsid w:val="00F13D87"/>
    <w:rsid w:val="00F149E5"/>
    <w:rsid w:val="00F15E33"/>
    <w:rsid w:val="00F17DA2"/>
    <w:rsid w:val="00F22EC0"/>
    <w:rsid w:val="00F25C47"/>
    <w:rsid w:val="00F27D7B"/>
    <w:rsid w:val="00F31D34"/>
    <w:rsid w:val="00F342A1"/>
    <w:rsid w:val="00F351F1"/>
    <w:rsid w:val="00F36FBA"/>
    <w:rsid w:val="00F41A7F"/>
    <w:rsid w:val="00F44D36"/>
    <w:rsid w:val="00F46262"/>
    <w:rsid w:val="00F4795D"/>
    <w:rsid w:val="00F50A61"/>
    <w:rsid w:val="00F525CD"/>
    <w:rsid w:val="00F5286C"/>
    <w:rsid w:val="00F52E12"/>
    <w:rsid w:val="00F638CA"/>
    <w:rsid w:val="00F657C5"/>
    <w:rsid w:val="00F900B4"/>
    <w:rsid w:val="00FA0F2E"/>
    <w:rsid w:val="00FA4DB1"/>
    <w:rsid w:val="00FB3F2A"/>
    <w:rsid w:val="00FC1EE1"/>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D01"/>
    <w:rPr>
      <w:lang w:val="en-US"/>
    </w:rPr>
  </w:style>
  <w:style w:type="paragraph" w:styleId="Heading1">
    <w:name w:val="heading 1"/>
    <w:basedOn w:val="Normal"/>
    <w:next w:val="Normal"/>
    <w:link w:val="Heading1Char"/>
    <w:uiPriority w:val="9"/>
    <w:qFormat/>
    <w:rsid w:val="00E122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122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22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22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222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222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222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222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222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A1D01"/>
    <w:rPr>
      <w:rFonts w:ascii="Times New Roman" w:hAnsi="Times New Roman"/>
      <w:b w:val="0"/>
      <w:i w:val="0"/>
      <w:sz w:val="22"/>
    </w:rPr>
  </w:style>
  <w:style w:type="paragraph" w:styleId="NoSpacing">
    <w:name w:val="No Spacing"/>
    <w:uiPriority w:val="1"/>
    <w:qFormat/>
    <w:rsid w:val="001A1D01"/>
    <w:pPr>
      <w:spacing w:after="0" w:line="240" w:lineRule="auto"/>
    </w:pPr>
  </w:style>
  <w:style w:type="paragraph" w:customStyle="1" w:styleId="scemptylineheader">
    <w:name w:val="sc_emptyline_header"/>
    <w:qFormat/>
    <w:rsid w:val="001A1D0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A1D0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A1D0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A1D0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A1D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A1D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A1D01"/>
    <w:rPr>
      <w:color w:val="808080"/>
    </w:rPr>
  </w:style>
  <w:style w:type="paragraph" w:customStyle="1" w:styleId="scdirectionallanguage">
    <w:name w:val="sc_directional_language"/>
    <w:qFormat/>
    <w:rsid w:val="001A1D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A1D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A1D0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A1D0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A1D0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A1D0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A1D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A1D0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A1D0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A1D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A1D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A1D0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A1D0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A1D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A1D0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A1D0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A1D0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A1D01"/>
    <w:rPr>
      <w:rFonts w:ascii="Times New Roman" w:hAnsi="Times New Roman"/>
      <w:color w:val="auto"/>
      <w:sz w:val="22"/>
    </w:rPr>
  </w:style>
  <w:style w:type="paragraph" w:customStyle="1" w:styleId="scclippagebillheader">
    <w:name w:val="sc_clip_page_bill_header"/>
    <w:qFormat/>
    <w:rsid w:val="001A1D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A1D0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A1D0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A1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D01"/>
    <w:rPr>
      <w:lang w:val="en-US"/>
    </w:rPr>
  </w:style>
  <w:style w:type="paragraph" w:styleId="Footer">
    <w:name w:val="footer"/>
    <w:basedOn w:val="Normal"/>
    <w:link w:val="FooterChar"/>
    <w:uiPriority w:val="99"/>
    <w:unhideWhenUsed/>
    <w:rsid w:val="001A1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D01"/>
    <w:rPr>
      <w:lang w:val="en-US"/>
    </w:rPr>
  </w:style>
  <w:style w:type="paragraph" w:styleId="ListParagraph">
    <w:name w:val="List Paragraph"/>
    <w:basedOn w:val="Normal"/>
    <w:uiPriority w:val="34"/>
    <w:qFormat/>
    <w:rsid w:val="001A1D01"/>
    <w:pPr>
      <w:ind w:left="720"/>
      <w:contextualSpacing/>
    </w:pPr>
  </w:style>
  <w:style w:type="paragraph" w:customStyle="1" w:styleId="scbillfooter">
    <w:name w:val="sc_bill_footer"/>
    <w:qFormat/>
    <w:rsid w:val="001A1D0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A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A1D0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A1D0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A1D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A1D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A1D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A1D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A1D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A1D0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A1D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A1D0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A1D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A1D01"/>
    <w:pPr>
      <w:widowControl w:val="0"/>
      <w:suppressAutoHyphens/>
      <w:spacing w:after="0" w:line="360" w:lineRule="auto"/>
    </w:pPr>
    <w:rPr>
      <w:rFonts w:ascii="Times New Roman" w:hAnsi="Times New Roman"/>
      <w:lang w:val="en-US"/>
    </w:rPr>
  </w:style>
  <w:style w:type="paragraph" w:customStyle="1" w:styleId="sctableln">
    <w:name w:val="sc_table_ln"/>
    <w:qFormat/>
    <w:rsid w:val="001A1D0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A1D0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A1D01"/>
    <w:rPr>
      <w:strike/>
      <w:dstrike w:val="0"/>
    </w:rPr>
  </w:style>
  <w:style w:type="character" w:customStyle="1" w:styleId="scinsert">
    <w:name w:val="sc_insert"/>
    <w:uiPriority w:val="1"/>
    <w:qFormat/>
    <w:rsid w:val="001A1D01"/>
    <w:rPr>
      <w:caps w:val="0"/>
      <w:smallCaps w:val="0"/>
      <w:strike w:val="0"/>
      <w:dstrike w:val="0"/>
      <w:vanish w:val="0"/>
      <w:u w:val="single"/>
      <w:vertAlign w:val="baseline"/>
    </w:rPr>
  </w:style>
  <w:style w:type="character" w:customStyle="1" w:styleId="scinsertred">
    <w:name w:val="sc_insert_red"/>
    <w:uiPriority w:val="1"/>
    <w:qFormat/>
    <w:rsid w:val="001A1D01"/>
    <w:rPr>
      <w:caps w:val="0"/>
      <w:smallCaps w:val="0"/>
      <w:strike w:val="0"/>
      <w:dstrike w:val="0"/>
      <w:vanish w:val="0"/>
      <w:color w:val="FF0000"/>
      <w:u w:val="single"/>
      <w:vertAlign w:val="baseline"/>
    </w:rPr>
  </w:style>
  <w:style w:type="character" w:customStyle="1" w:styleId="scinsertblue">
    <w:name w:val="sc_insert_blue"/>
    <w:uiPriority w:val="1"/>
    <w:qFormat/>
    <w:rsid w:val="001A1D01"/>
    <w:rPr>
      <w:caps w:val="0"/>
      <w:smallCaps w:val="0"/>
      <w:strike w:val="0"/>
      <w:dstrike w:val="0"/>
      <w:vanish w:val="0"/>
      <w:color w:val="0070C0"/>
      <w:u w:val="single"/>
      <w:vertAlign w:val="baseline"/>
    </w:rPr>
  </w:style>
  <w:style w:type="character" w:customStyle="1" w:styleId="scstrikered">
    <w:name w:val="sc_strike_red"/>
    <w:uiPriority w:val="1"/>
    <w:qFormat/>
    <w:rsid w:val="001A1D01"/>
    <w:rPr>
      <w:strike/>
      <w:dstrike w:val="0"/>
      <w:color w:val="FF0000"/>
    </w:rPr>
  </w:style>
  <w:style w:type="character" w:customStyle="1" w:styleId="scstrikeblue">
    <w:name w:val="sc_strike_blue"/>
    <w:uiPriority w:val="1"/>
    <w:qFormat/>
    <w:rsid w:val="001A1D01"/>
    <w:rPr>
      <w:strike/>
      <w:dstrike w:val="0"/>
      <w:color w:val="0070C0"/>
    </w:rPr>
  </w:style>
  <w:style w:type="character" w:customStyle="1" w:styleId="scinsertbluenounderline">
    <w:name w:val="sc_insert_blue_no_underline"/>
    <w:uiPriority w:val="1"/>
    <w:qFormat/>
    <w:rsid w:val="001A1D0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A1D0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A1D01"/>
    <w:rPr>
      <w:strike/>
      <w:dstrike w:val="0"/>
      <w:color w:val="0070C0"/>
      <w:lang w:val="en-US"/>
    </w:rPr>
  </w:style>
  <w:style w:type="character" w:customStyle="1" w:styleId="scstrikerednoncodified">
    <w:name w:val="sc_strike_red_non_codified"/>
    <w:uiPriority w:val="1"/>
    <w:qFormat/>
    <w:rsid w:val="001A1D01"/>
    <w:rPr>
      <w:strike/>
      <w:dstrike w:val="0"/>
      <w:color w:val="FF0000"/>
    </w:rPr>
  </w:style>
  <w:style w:type="paragraph" w:customStyle="1" w:styleId="scbillsiglines">
    <w:name w:val="sc_bill_sig_lines"/>
    <w:qFormat/>
    <w:rsid w:val="001A1D0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A1D01"/>
    <w:rPr>
      <w:bdr w:val="none" w:sz="0" w:space="0" w:color="auto"/>
      <w:shd w:val="clear" w:color="auto" w:fill="FEC6C6"/>
    </w:rPr>
  </w:style>
  <w:style w:type="character" w:customStyle="1" w:styleId="screstoreblue">
    <w:name w:val="sc_restore_blue"/>
    <w:uiPriority w:val="1"/>
    <w:qFormat/>
    <w:rsid w:val="001A1D01"/>
    <w:rPr>
      <w:color w:val="4472C4" w:themeColor="accent1"/>
      <w:bdr w:val="none" w:sz="0" w:space="0" w:color="auto"/>
      <w:shd w:val="clear" w:color="auto" w:fill="auto"/>
    </w:rPr>
  </w:style>
  <w:style w:type="character" w:customStyle="1" w:styleId="screstorered">
    <w:name w:val="sc_restore_red"/>
    <w:uiPriority w:val="1"/>
    <w:qFormat/>
    <w:rsid w:val="001A1D01"/>
    <w:rPr>
      <w:color w:val="FF0000"/>
      <w:bdr w:val="none" w:sz="0" w:space="0" w:color="auto"/>
      <w:shd w:val="clear" w:color="auto" w:fill="auto"/>
    </w:rPr>
  </w:style>
  <w:style w:type="character" w:customStyle="1" w:styleId="scstrikenewblue">
    <w:name w:val="sc_strike_new_blue"/>
    <w:uiPriority w:val="1"/>
    <w:qFormat/>
    <w:rsid w:val="001A1D01"/>
    <w:rPr>
      <w:strike w:val="0"/>
      <w:dstrike/>
      <w:color w:val="0070C0"/>
      <w:u w:val="none"/>
    </w:rPr>
  </w:style>
  <w:style w:type="character" w:customStyle="1" w:styleId="scstrikenewred">
    <w:name w:val="sc_strike_new_red"/>
    <w:uiPriority w:val="1"/>
    <w:qFormat/>
    <w:rsid w:val="001A1D01"/>
    <w:rPr>
      <w:strike w:val="0"/>
      <w:dstrike/>
      <w:color w:val="FF0000"/>
      <w:u w:val="none"/>
    </w:rPr>
  </w:style>
  <w:style w:type="character" w:customStyle="1" w:styleId="scamendsenate">
    <w:name w:val="sc_amend_senate"/>
    <w:uiPriority w:val="1"/>
    <w:qFormat/>
    <w:rsid w:val="001A1D01"/>
    <w:rPr>
      <w:bdr w:val="none" w:sz="0" w:space="0" w:color="auto"/>
      <w:shd w:val="clear" w:color="auto" w:fill="FFF2CC" w:themeFill="accent4" w:themeFillTint="33"/>
    </w:rPr>
  </w:style>
  <w:style w:type="character" w:customStyle="1" w:styleId="scamendhouse">
    <w:name w:val="sc_amend_house"/>
    <w:uiPriority w:val="1"/>
    <w:qFormat/>
    <w:rsid w:val="001A1D01"/>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51144F"/>
    <w:rPr>
      <w:sz w:val="16"/>
      <w:szCs w:val="16"/>
    </w:rPr>
  </w:style>
  <w:style w:type="paragraph" w:styleId="CommentText">
    <w:name w:val="annotation text"/>
    <w:basedOn w:val="Normal"/>
    <w:link w:val="CommentTextChar"/>
    <w:uiPriority w:val="99"/>
    <w:unhideWhenUsed/>
    <w:rsid w:val="0051144F"/>
    <w:pPr>
      <w:spacing w:line="240" w:lineRule="auto"/>
    </w:pPr>
    <w:rPr>
      <w:sz w:val="20"/>
      <w:szCs w:val="20"/>
    </w:rPr>
  </w:style>
  <w:style w:type="character" w:customStyle="1" w:styleId="CommentTextChar">
    <w:name w:val="Comment Text Char"/>
    <w:basedOn w:val="DefaultParagraphFont"/>
    <w:link w:val="CommentText"/>
    <w:uiPriority w:val="99"/>
    <w:rsid w:val="0051144F"/>
    <w:rPr>
      <w:sz w:val="20"/>
      <w:szCs w:val="20"/>
      <w:lang w:val="en-US"/>
    </w:rPr>
  </w:style>
  <w:style w:type="paragraph" w:styleId="CommentSubject">
    <w:name w:val="annotation subject"/>
    <w:basedOn w:val="CommentText"/>
    <w:next w:val="CommentText"/>
    <w:link w:val="CommentSubjectChar"/>
    <w:uiPriority w:val="99"/>
    <w:semiHidden/>
    <w:unhideWhenUsed/>
    <w:rsid w:val="0051144F"/>
    <w:rPr>
      <w:b/>
      <w:bCs/>
    </w:rPr>
  </w:style>
  <w:style w:type="character" w:customStyle="1" w:styleId="CommentSubjectChar">
    <w:name w:val="Comment Subject Char"/>
    <w:basedOn w:val="CommentTextChar"/>
    <w:link w:val="CommentSubject"/>
    <w:uiPriority w:val="99"/>
    <w:semiHidden/>
    <w:rsid w:val="0051144F"/>
    <w:rPr>
      <w:b/>
      <w:bCs/>
      <w:sz w:val="20"/>
      <w:szCs w:val="20"/>
      <w:lang w:val="en-US"/>
    </w:rPr>
  </w:style>
  <w:style w:type="paragraph" w:customStyle="1" w:styleId="sccoversheetfooter">
    <w:name w:val="sc_coversheet_footer"/>
    <w:qFormat/>
    <w:rsid w:val="0003170C"/>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3170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3170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3170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3170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3170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3170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3170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3170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3170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3170C"/>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A11064"/>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A11064"/>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A11064"/>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E12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225"/>
    <w:rPr>
      <w:rFonts w:ascii="Segoe UI" w:hAnsi="Segoe UI" w:cs="Segoe UI"/>
      <w:sz w:val="18"/>
      <w:szCs w:val="18"/>
      <w:lang w:val="en-US"/>
    </w:rPr>
  </w:style>
  <w:style w:type="paragraph" w:styleId="Bibliography">
    <w:name w:val="Bibliography"/>
    <w:basedOn w:val="Normal"/>
    <w:next w:val="Normal"/>
    <w:uiPriority w:val="37"/>
    <w:semiHidden/>
    <w:unhideWhenUsed/>
    <w:rsid w:val="00E12225"/>
  </w:style>
  <w:style w:type="paragraph" w:styleId="BlockText">
    <w:name w:val="Block Text"/>
    <w:basedOn w:val="Normal"/>
    <w:uiPriority w:val="99"/>
    <w:semiHidden/>
    <w:unhideWhenUsed/>
    <w:rsid w:val="00E1222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E12225"/>
    <w:pPr>
      <w:spacing w:after="120"/>
    </w:pPr>
  </w:style>
  <w:style w:type="character" w:customStyle="1" w:styleId="BodyTextChar">
    <w:name w:val="Body Text Char"/>
    <w:basedOn w:val="DefaultParagraphFont"/>
    <w:link w:val="BodyText"/>
    <w:uiPriority w:val="99"/>
    <w:semiHidden/>
    <w:rsid w:val="00E12225"/>
    <w:rPr>
      <w:lang w:val="en-US"/>
    </w:rPr>
  </w:style>
  <w:style w:type="paragraph" w:styleId="BodyText2">
    <w:name w:val="Body Text 2"/>
    <w:basedOn w:val="Normal"/>
    <w:link w:val="BodyText2Char"/>
    <w:uiPriority w:val="99"/>
    <w:semiHidden/>
    <w:unhideWhenUsed/>
    <w:rsid w:val="00E12225"/>
    <w:pPr>
      <w:spacing w:after="120" w:line="480" w:lineRule="auto"/>
    </w:pPr>
  </w:style>
  <w:style w:type="character" w:customStyle="1" w:styleId="BodyText2Char">
    <w:name w:val="Body Text 2 Char"/>
    <w:basedOn w:val="DefaultParagraphFont"/>
    <w:link w:val="BodyText2"/>
    <w:uiPriority w:val="99"/>
    <w:semiHidden/>
    <w:rsid w:val="00E12225"/>
    <w:rPr>
      <w:lang w:val="en-US"/>
    </w:rPr>
  </w:style>
  <w:style w:type="paragraph" w:styleId="BodyText3">
    <w:name w:val="Body Text 3"/>
    <w:basedOn w:val="Normal"/>
    <w:link w:val="BodyText3Char"/>
    <w:uiPriority w:val="99"/>
    <w:semiHidden/>
    <w:unhideWhenUsed/>
    <w:rsid w:val="00E12225"/>
    <w:pPr>
      <w:spacing w:after="120"/>
    </w:pPr>
    <w:rPr>
      <w:sz w:val="16"/>
      <w:szCs w:val="16"/>
    </w:rPr>
  </w:style>
  <w:style w:type="character" w:customStyle="1" w:styleId="BodyText3Char">
    <w:name w:val="Body Text 3 Char"/>
    <w:basedOn w:val="DefaultParagraphFont"/>
    <w:link w:val="BodyText3"/>
    <w:uiPriority w:val="99"/>
    <w:semiHidden/>
    <w:rsid w:val="00E12225"/>
    <w:rPr>
      <w:sz w:val="16"/>
      <w:szCs w:val="16"/>
      <w:lang w:val="en-US"/>
    </w:rPr>
  </w:style>
  <w:style w:type="paragraph" w:styleId="BodyTextFirstIndent">
    <w:name w:val="Body Text First Indent"/>
    <w:basedOn w:val="BodyText"/>
    <w:link w:val="BodyTextFirstIndentChar"/>
    <w:uiPriority w:val="99"/>
    <w:semiHidden/>
    <w:unhideWhenUsed/>
    <w:rsid w:val="00E12225"/>
    <w:pPr>
      <w:spacing w:after="160"/>
      <w:ind w:firstLine="360"/>
    </w:pPr>
  </w:style>
  <w:style w:type="character" w:customStyle="1" w:styleId="BodyTextFirstIndentChar">
    <w:name w:val="Body Text First Indent Char"/>
    <w:basedOn w:val="BodyTextChar"/>
    <w:link w:val="BodyTextFirstIndent"/>
    <w:uiPriority w:val="99"/>
    <w:semiHidden/>
    <w:rsid w:val="00E12225"/>
    <w:rPr>
      <w:lang w:val="en-US"/>
    </w:rPr>
  </w:style>
  <w:style w:type="paragraph" w:styleId="BodyTextIndent">
    <w:name w:val="Body Text Indent"/>
    <w:basedOn w:val="Normal"/>
    <w:link w:val="BodyTextIndentChar"/>
    <w:uiPriority w:val="99"/>
    <w:semiHidden/>
    <w:unhideWhenUsed/>
    <w:rsid w:val="00E12225"/>
    <w:pPr>
      <w:spacing w:after="120"/>
      <w:ind w:left="360"/>
    </w:pPr>
  </w:style>
  <w:style w:type="character" w:customStyle="1" w:styleId="BodyTextIndentChar">
    <w:name w:val="Body Text Indent Char"/>
    <w:basedOn w:val="DefaultParagraphFont"/>
    <w:link w:val="BodyTextIndent"/>
    <w:uiPriority w:val="99"/>
    <w:semiHidden/>
    <w:rsid w:val="00E12225"/>
    <w:rPr>
      <w:lang w:val="en-US"/>
    </w:rPr>
  </w:style>
  <w:style w:type="paragraph" w:styleId="BodyTextFirstIndent2">
    <w:name w:val="Body Text First Indent 2"/>
    <w:basedOn w:val="BodyTextIndent"/>
    <w:link w:val="BodyTextFirstIndent2Char"/>
    <w:uiPriority w:val="99"/>
    <w:semiHidden/>
    <w:unhideWhenUsed/>
    <w:rsid w:val="00E12225"/>
    <w:pPr>
      <w:spacing w:after="160"/>
      <w:ind w:firstLine="360"/>
    </w:pPr>
  </w:style>
  <w:style w:type="character" w:customStyle="1" w:styleId="BodyTextFirstIndent2Char">
    <w:name w:val="Body Text First Indent 2 Char"/>
    <w:basedOn w:val="BodyTextIndentChar"/>
    <w:link w:val="BodyTextFirstIndent2"/>
    <w:uiPriority w:val="99"/>
    <w:semiHidden/>
    <w:rsid w:val="00E12225"/>
    <w:rPr>
      <w:lang w:val="en-US"/>
    </w:rPr>
  </w:style>
  <w:style w:type="paragraph" w:styleId="BodyTextIndent2">
    <w:name w:val="Body Text Indent 2"/>
    <w:basedOn w:val="Normal"/>
    <w:link w:val="BodyTextIndent2Char"/>
    <w:uiPriority w:val="99"/>
    <w:semiHidden/>
    <w:unhideWhenUsed/>
    <w:rsid w:val="00E12225"/>
    <w:pPr>
      <w:spacing w:after="120" w:line="480" w:lineRule="auto"/>
      <w:ind w:left="360"/>
    </w:pPr>
  </w:style>
  <w:style w:type="character" w:customStyle="1" w:styleId="BodyTextIndent2Char">
    <w:name w:val="Body Text Indent 2 Char"/>
    <w:basedOn w:val="DefaultParagraphFont"/>
    <w:link w:val="BodyTextIndent2"/>
    <w:uiPriority w:val="99"/>
    <w:semiHidden/>
    <w:rsid w:val="00E12225"/>
    <w:rPr>
      <w:lang w:val="en-US"/>
    </w:rPr>
  </w:style>
  <w:style w:type="paragraph" w:styleId="BodyTextIndent3">
    <w:name w:val="Body Text Indent 3"/>
    <w:basedOn w:val="Normal"/>
    <w:link w:val="BodyTextIndent3Char"/>
    <w:uiPriority w:val="99"/>
    <w:semiHidden/>
    <w:unhideWhenUsed/>
    <w:rsid w:val="00E1222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12225"/>
    <w:rPr>
      <w:sz w:val="16"/>
      <w:szCs w:val="16"/>
      <w:lang w:val="en-US"/>
    </w:rPr>
  </w:style>
  <w:style w:type="paragraph" w:styleId="Caption">
    <w:name w:val="caption"/>
    <w:basedOn w:val="Normal"/>
    <w:next w:val="Normal"/>
    <w:uiPriority w:val="35"/>
    <w:semiHidden/>
    <w:unhideWhenUsed/>
    <w:qFormat/>
    <w:rsid w:val="00E1222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12225"/>
    <w:pPr>
      <w:spacing w:after="0" w:line="240" w:lineRule="auto"/>
      <w:ind w:left="4320"/>
    </w:pPr>
  </w:style>
  <w:style w:type="character" w:customStyle="1" w:styleId="ClosingChar">
    <w:name w:val="Closing Char"/>
    <w:basedOn w:val="DefaultParagraphFont"/>
    <w:link w:val="Closing"/>
    <w:uiPriority w:val="99"/>
    <w:semiHidden/>
    <w:rsid w:val="00E12225"/>
    <w:rPr>
      <w:lang w:val="en-US"/>
    </w:rPr>
  </w:style>
  <w:style w:type="paragraph" w:styleId="Date">
    <w:name w:val="Date"/>
    <w:basedOn w:val="Normal"/>
    <w:next w:val="Normal"/>
    <w:link w:val="DateChar"/>
    <w:uiPriority w:val="99"/>
    <w:semiHidden/>
    <w:unhideWhenUsed/>
    <w:rsid w:val="00E12225"/>
  </w:style>
  <w:style w:type="character" w:customStyle="1" w:styleId="DateChar">
    <w:name w:val="Date Char"/>
    <w:basedOn w:val="DefaultParagraphFont"/>
    <w:link w:val="Date"/>
    <w:uiPriority w:val="99"/>
    <w:semiHidden/>
    <w:rsid w:val="00E12225"/>
    <w:rPr>
      <w:lang w:val="en-US"/>
    </w:rPr>
  </w:style>
  <w:style w:type="paragraph" w:styleId="DocumentMap">
    <w:name w:val="Document Map"/>
    <w:basedOn w:val="Normal"/>
    <w:link w:val="DocumentMapChar"/>
    <w:uiPriority w:val="99"/>
    <w:semiHidden/>
    <w:unhideWhenUsed/>
    <w:rsid w:val="00E1222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1222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E12225"/>
    <w:pPr>
      <w:spacing w:after="0" w:line="240" w:lineRule="auto"/>
    </w:pPr>
  </w:style>
  <w:style w:type="character" w:customStyle="1" w:styleId="E-mailSignatureChar">
    <w:name w:val="E-mail Signature Char"/>
    <w:basedOn w:val="DefaultParagraphFont"/>
    <w:link w:val="E-mailSignature"/>
    <w:uiPriority w:val="99"/>
    <w:semiHidden/>
    <w:rsid w:val="00E12225"/>
    <w:rPr>
      <w:lang w:val="en-US"/>
    </w:rPr>
  </w:style>
  <w:style w:type="paragraph" w:styleId="EndnoteText">
    <w:name w:val="endnote text"/>
    <w:basedOn w:val="Normal"/>
    <w:link w:val="EndnoteTextChar"/>
    <w:uiPriority w:val="99"/>
    <w:semiHidden/>
    <w:unhideWhenUsed/>
    <w:rsid w:val="00E122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2225"/>
    <w:rPr>
      <w:sz w:val="20"/>
      <w:szCs w:val="20"/>
      <w:lang w:val="en-US"/>
    </w:rPr>
  </w:style>
  <w:style w:type="paragraph" w:styleId="EnvelopeAddress">
    <w:name w:val="envelope address"/>
    <w:basedOn w:val="Normal"/>
    <w:uiPriority w:val="99"/>
    <w:semiHidden/>
    <w:unhideWhenUsed/>
    <w:rsid w:val="00E1222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1222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122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2225"/>
    <w:rPr>
      <w:sz w:val="20"/>
      <w:szCs w:val="20"/>
      <w:lang w:val="en-US"/>
    </w:rPr>
  </w:style>
  <w:style w:type="character" w:customStyle="1" w:styleId="Heading1Char">
    <w:name w:val="Heading 1 Char"/>
    <w:basedOn w:val="DefaultParagraphFont"/>
    <w:link w:val="Heading1"/>
    <w:uiPriority w:val="9"/>
    <w:rsid w:val="00E1222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E1222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E1222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E12225"/>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E12225"/>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E12225"/>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E12225"/>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E1222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12225"/>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E12225"/>
    <w:pPr>
      <w:spacing w:after="0" w:line="240" w:lineRule="auto"/>
    </w:pPr>
    <w:rPr>
      <w:i/>
      <w:iCs/>
    </w:rPr>
  </w:style>
  <w:style w:type="character" w:customStyle="1" w:styleId="HTMLAddressChar">
    <w:name w:val="HTML Address Char"/>
    <w:basedOn w:val="DefaultParagraphFont"/>
    <w:link w:val="HTMLAddress"/>
    <w:uiPriority w:val="99"/>
    <w:semiHidden/>
    <w:rsid w:val="00E12225"/>
    <w:rPr>
      <w:i/>
      <w:iCs/>
      <w:lang w:val="en-US"/>
    </w:rPr>
  </w:style>
  <w:style w:type="paragraph" w:styleId="HTMLPreformatted">
    <w:name w:val="HTML Preformatted"/>
    <w:basedOn w:val="Normal"/>
    <w:link w:val="HTMLPreformattedChar"/>
    <w:uiPriority w:val="99"/>
    <w:semiHidden/>
    <w:unhideWhenUsed/>
    <w:rsid w:val="00E122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12225"/>
    <w:rPr>
      <w:rFonts w:ascii="Consolas" w:hAnsi="Consolas"/>
      <w:sz w:val="20"/>
      <w:szCs w:val="20"/>
      <w:lang w:val="en-US"/>
    </w:rPr>
  </w:style>
  <w:style w:type="paragraph" w:styleId="Index1">
    <w:name w:val="index 1"/>
    <w:basedOn w:val="Normal"/>
    <w:next w:val="Normal"/>
    <w:autoRedefine/>
    <w:uiPriority w:val="99"/>
    <w:semiHidden/>
    <w:unhideWhenUsed/>
    <w:rsid w:val="00E12225"/>
    <w:pPr>
      <w:spacing w:after="0" w:line="240" w:lineRule="auto"/>
      <w:ind w:left="220" w:hanging="220"/>
    </w:pPr>
  </w:style>
  <w:style w:type="paragraph" w:styleId="Index2">
    <w:name w:val="index 2"/>
    <w:basedOn w:val="Normal"/>
    <w:next w:val="Normal"/>
    <w:autoRedefine/>
    <w:uiPriority w:val="99"/>
    <w:semiHidden/>
    <w:unhideWhenUsed/>
    <w:rsid w:val="00E12225"/>
    <w:pPr>
      <w:spacing w:after="0" w:line="240" w:lineRule="auto"/>
      <w:ind w:left="440" w:hanging="220"/>
    </w:pPr>
  </w:style>
  <w:style w:type="paragraph" w:styleId="Index3">
    <w:name w:val="index 3"/>
    <w:basedOn w:val="Normal"/>
    <w:next w:val="Normal"/>
    <w:autoRedefine/>
    <w:uiPriority w:val="99"/>
    <w:semiHidden/>
    <w:unhideWhenUsed/>
    <w:rsid w:val="00E12225"/>
    <w:pPr>
      <w:spacing w:after="0" w:line="240" w:lineRule="auto"/>
      <w:ind w:left="660" w:hanging="220"/>
    </w:pPr>
  </w:style>
  <w:style w:type="paragraph" w:styleId="Index4">
    <w:name w:val="index 4"/>
    <w:basedOn w:val="Normal"/>
    <w:next w:val="Normal"/>
    <w:autoRedefine/>
    <w:uiPriority w:val="99"/>
    <w:semiHidden/>
    <w:unhideWhenUsed/>
    <w:rsid w:val="00E12225"/>
    <w:pPr>
      <w:spacing w:after="0" w:line="240" w:lineRule="auto"/>
      <w:ind w:left="880" w:hanging="220"/>
    </w:pPr>
  </w:style>
  <w:style w:type="paragraph" w:styleId="Index5">
    <w:name w:val="index 5"/>
    <w:basedOn w:val="Normal"/>
    <w:next w:val="Normal"/>
    <w:autoRedefine/>
    <w:uiPriority w:val="99"/>
    <w:semiHidden/>
    <w:unhideWhenUsed/>
    <w:rsid w:val="00E12225"/>
    <w:pPr>
      <w:spacing w:after="0" w:line="240" w:lineRule="auto"/>
      <w:ind w:left="1100" w:hanging="220"/>
    </w:pPr>
  </w:style>
  <w:style w:type="paragraph" w:styleId="Index6">
    <w:name w:val="index 6"/>
    <w:basedOn w:val="Normal"/>
    <w:next w:val="Normal"/>
    <w:autoRedefine/>
    <w:uiPriority w:val="99"/>
    <w:semiHidden/>
    <w:unhideWhenUsed/>
    <w:rsid w:val="00E12225"/>
    <w:pPr>
      <w:spacing w:after="0" w:line="240" w:lineRule="auto"/>
      <w:ind w:left="1320" w:hanging="220"/>
    </w:pPr>
  </w:style>
  <w:style w:type="paragraph" w:styleId="Index7">
    <w:name w:val="index 7"/>
    <w:basedOn w:val="Normal"/>
    <w:next w:val="Normal"/>
    <w:autoRedefine/>
    <w:uiPriority w:val="99"/>
    <w:semiHidden/>
    <w:unhideWhenUsed/>
    <w:rsid w:val="00E12225"/>
    <w:pPr>
      <w:spacing w:after="0" w:line="240" w:lineRule="auto"/>
      <w:ind w:left="1540" w:hanging="220"/>
    </w:pPr>
  </w:style>
  <w:style w:type="paragraph" w:styleId="Index8">
    <w:name w:val="index 8"/>
    <w:basedOn w:val="Normal"/>
    <w:next w:val="Normal"/>
    <w:autoRedefine/>
    <w:uiPriority w:val="99"/>
    <w:semiHidden/>
    <w:unhideWhenUsed/>
    <w:rsid w:val="00E12225"/>
    <w:pPr>
      <w:spacing w:after="0" w:line="240" w:lineRule="auto"/>
      <w:ind w:left="1760" w:hanging="220"/>
    </w:pPr>
  </w:style>
  <w:style w:type="paragraph" w:styleId="Index9">
    <w:name w:val="index 9"/>
    <w:basedOn w:val="Normal"/>
    <w:next w:val="Normal"/>
    <w:autoRedefine/>
    <w:uiPriority w:val="99"/>
    <w:semiHidden/>
    <w:unhideWhenUsed/>
    <w:rsid w:val="00E12225"/>
    <w:pPr>
      <w:spacing w:after="0" w:line="240" w:lineRule="auto"/>
      <w:ind w:left="1980" w:hanging="220"/>
    </w:pPr>
  </w:style>
  <w:style w:type="paragraph" w:styleId="IndexHeading">
    <w:name w:val="index heading"/>
    <w:basedOn w:val="Normal"/>
    <w:next w:val="Index1"/>
    <w:uiPriority w:val="99"/>
    <w:semiHidden/>
    <w:unhideWhenUsed/>
    <w:rsid w:val="00E1222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1222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2225"/>
    <w:rPr>
      <w:i/>
      <w:iCs/>
      <w:color w:val="4472C4" w:themeColor="accent1"/>
      <w:lang w:val="en-US"/>
    </w:rPr>
  </w:style>
  <w:style w:type="paragraph" w:styleId="List">
    <w:name w:val="List"/>
    <w:basedOn w:val="Normal"/>
    <w:uiPriority w:val="99"/>
    <w:semiHidden/>
    <w:unhideWhenUsed/>
    <w:rsid w:val="00E12225"/>
    <w:pPr>
      <w:ind w:left="360" w:hanging="360"/>
      <w:contextualSpacing/>
    </w:pPr>
  </w:style>
  <w:style w:type="paragraph" w:styleId="List2">
    <w:name w:val="List 2"/>
    <w:basedOn w:val="Normal"/>
    <w:uiPriority w:val="99"/>
    <w:semiHidden/>
    <w:unhideWhenUsed/>
    <w:rsid w:val="00E12225"/>
    <w:pPr>
      <w:ind w:left="720" w:hanging="360"/>
      <w:contextualSpacing/>
    </w:pPr>
  </w:style>
  <w:style w:type="paragraph" w:styleId="List3">
    <w:name w:val="List 3"/>
    <w:basedOn w:val="Normal"/>
    <w:uiPriority w:val="99"/>
    <w:semiHidden/>
    <w:unhideWhenUsed/>
    <w:rsid w:val="00E12225"/>
    <w:pPr>
      <w:ind w:left="1080" w:hanging="360"/>
      <w:contextualSpacing/>
    </w:pPr>
  </w:style>
  <w:style w:type="paragraph" w:styleId="List4">
    <w:name w:val="List 4"/>
    <w:basedOn w:val="Normal"/>
    <w:uiPriority w:val="99"/>
    <w:semiHidden/>
    <w:unhideWhenUsed/>
    <w:rsid w:val="00E12225"/>
    <w:pPr>
      <w:ind w:left="1440" w:hanging="360"/>
      <w:contextualSpacing/>
    </w:pPr>
  </w:style>
  <w:style w:type="paragraph" w:styleId="List5">
    <w:name w:val="List 5"/>
    <w:basedOn w:val="Normal"/>
    <w:uiPriority w:val="99"/>
    <w:semiHidden/>
    <w:unhideWhenUsed/>
    <w:rsid w:val="00E12225"/>
    <w:pPr>
      <w:ind w:left="1800" w:hanging="360"/>
      <w:contextualSpacing/>
    </w:pPr>
  </w:style>
  <w:style w:type="paragraph" w:styleId="ListBullet">
    <w:name w:val="List Bullet"/>
    <w:basedOn w:val="Normal"/>
    <w:uiPriority w:val="99"/>
    <w:semiHidden/>
    <w:unhideWhenUsed/>
    <w:rsid w:val="00E12225"/>
    <w:pPr>
      <w:numPr>
        <w:numId w:val="1"/>
      </w:numPr>
      <w:contextualSpacing/>
    </w:pPr>
  </w:style>
  <w:style w:type="paragraph" w:styleId="ListBullet2">
    <w:name w:val="List Bullet 2"/>
    <w:basedOn w:val="Normal"/>
    <w:uiPriority w:val="99"/>
    <w:semiHidden/>
    <w:unhideWhenUsed/>
    <w:rsid w:val="00E12225"/>
    <w:pPr>
      <w:numPr>
        <w:numId w:val="3"/>
      </w:numPr>
      <w:contextualSpacing/>
    </w:pPr>
  </w:style>
  <w:style w:type="paragraph" w:styleId="ListBullet3">
    <w:name w:val="List Bullet 3"/>
    <w:basedOn w:val="Normal"/>
    <w:uiPriority w:val="99"/>
    <w:semiHidden/>
    <w:unhideWhenUsed/>
    <w:rsid w:val="00E12225"/>
    <w:pPr>
      <w:numPr>
        <w:numId w:val="4"/>
      </w:numPr>
      <w:contextualSpacing/>
    </w:pPr>
  </w:style>
  <w:style w:type="paragraph" w:styleId="ListBullet4">
    <w:name w:val="List Bullet 4"/>
    <w:basedOn w:val="Normal"/>
    <w:uiPriority w:val="99"/>
    <w:semiHidden/>
    <w:unhideWhenUsed/>
    <w:rsid w:val="00E12225"/>
    <w:pPr>
      <w:numPr>
        <w:numId w:val="5"/>
      </w:numPr>
      <w:contextualSpacing/>
    </w:pPr>
  </w:style>
  <w:style w:type="paragraph" w:styleId="ListBullet5">
    <w:name w:val="List Bullet 5"/>
    <w:basedOn w:val="Normal"/>
    <w:uiPriority w:val="99"/>
    <w:semiHidden/>
    <w:unhideWhenUsed/>
    <w:rsid w:val="00E12225"/>
    <w:pPr>
      <w:numPr>
        <w:numId w:val="6"/>
      </w:numPr>
      <w:contextualSpacing/>
    </w:pPr>
  </w:style>
  <w:style w:type="paragraph" w:styleId="ListContinue">
    <w:name w:val="List Continue"/>
    <w:basedOn w:val="Normal"/>
    <w:uiPriority w:val="99"/>
    <w:semiHidden/>
    <w:unhideWhenUsed/>
    <w:rsid w:val="00E12225"/>
    <w:pPr>
      <w:spacing w:after="120"/>
      <w:ind w:left="360"/>
      <w:contextualSpacing/>
    </w:pPr>
  </w:style>
  <w:style w:type="paragraph" w:styleId="ListContinue2">
    <w:name w:val="List Continue 2"/>
    <w:basedOn w:val="Normal"/>
    <w:uiPriority w:val="99"/>
    <w:semiHidden/>
    <w:unhideWhenUsed/>
    <w:rsid w:val="00E12225"/>
    <w:pPr>
      <w:spacing w:after="120"/>
      <w:ind w:left="720"/>
      <w:contextualSpacing/>
    </w:pPr>
  </w:style>
  <w:style w:type="paragraph" w:styleId="ListContinue3">
    <w:name w:val="List Continue 3"/>
    <w:basedOn w:val="Normal"/>
    <w:uiPriority w:val="99"/>
    <w:semiHidden/>
    <w:unhideWhenUsed/>
    <w:rsid w:val="00E12225"/>
    <w:pPr>
      <w:spacing w:after="120"/>
      <w:ind w:left="1080"/>
      <w:contextualSpacing/>
    </w:pPr>
  </w:style>
  <w:style w:type="paragraph" w:styleId="ListContinue4">
    <w:name w:val="List Continue 4"/>
    <w:basedOn w:val="Normal"/>
    <w:uiPriority w:val="99"/>
    <w:semiHidden/>
    <w:unhideWhenUsed/>
    <w:rsid w:val="00E12225"/>
    <w:pPr>
      <w:spacing w:after="120"/>
      <w:ind w:left="1440"/>
      <w:contextualSpacing/>
    </w:pPr>
  </w:style>
  <w:style w:type="paragraph" w:styleId="ListContinue5">
    <w:name w:val="List Continue 5"/>
    <w:basedOn w:val="Normal"/>
    <w:uiPriority w:val="99"/>
    <w:semiHidden/>
    <w:unhideWhenUsed/>
    <w:rsid w:val="00E12225"/>
    <w:pPr>
      <w:spacing w:after="120"/>
      <w:ind w:left="1800"/>
      <w:contextualSpacing/>
    </w:pPr>
  </w:style>
  <w:style w:type="paragraph" w:styleId="ListNumber">
    <w:name w:val="List Number"/>
    <w:basedOn w:val="Normal"/>
    <w:uiPriority w:val="99"/>
    <w:semiHidden/>
    <w:unhideWhenUsed/>
    <w:rsid w:val="00E12225"/>
    <w:pPr>
      <w:numPr>
        <w:numId w:val="11"/>
      </w:numPr>
      <w:contextualSpacing/>
    </w:pPr>
  </w:style>
  <w:style w:type="paragraph" w:styleId="ListNumber2">
    <w:name w:val="List Number 2"/>
    <w:basedOn w:val="Normal"/>
    <w:uiPriority w:val="99"/>
    <w:semiHidden/>
    <w:unhideWhenUsed/>
    <w:rsid w:val="00E12225"/>
    <w:pPr>
      <w:numPr>
        <w:numId w:val="12"/>
      </w:numPr>
      <w:contextualSpacing/>
    </w:pPr>
  </w:style>
  <w:style w:type="paragraph" w:styleId="ListNumber3">
    <w:name w:val="List Number 3"/>
    <w:basedOn w:val="Normal"/>
    <w:uiPriority w:val="99"/>
    <w:semiHidden/>
    <w:unhideWhenUsed/>
    <w:rsid w:val="00E12225"/>
    <w:pPr>
      <w:numPr>
        <w:numId w:val="13"/>
      </w:numPr>
      <w:contextualSpacing/>
    </w:pPr>
  </w:style>
  <w:style w:type="paragraph" w:styleId="ListNumber4">
    <w:name w:val="List Number 4"/>
    <w:basedOn w:val="Normal"/>
    <w:uiPriority w:val="99"/>
    <w:semiHidden/>
    <w:unhideWhenUsed/>
    <w:rsid w:val="00E12225"/>
    <w:pPr>
      <w:numPr>
        <w:numId w:val="14"/>
      </w:numPr>
      <w:contextualSpacing/>
    </w:pPr>
  </w:style>
  <w:style w:type="paragraph" w:styleId="ListNumber5">
    <w:name w:val="List Number 5"/>
    <w:basedOn w:val="Normal"/>
    <w:uiPriority w:val="99"/>
    <w:semiHidden/>
    <w:unhideWhenUsed/>
    <w:rsid w:val="00E12225"/>
    <w:pPr>
      <w:numPr>
        <w:numId w:val="15"/>
      </w:numPr>
      <w:contextualSpacing/>
    </w:pPr>
  </w:style>
  <w:style w:type="paragraph" w:styleId="MacroText">
    <w:name w:val="macro"/>
    <w:link w:val="MacroTextChar"/>
    <w:uiPriority w:val="99"/>
    <w:semiHidden/>
    <w:unhideWhenUsed/>
    <w:rsid w:val="00E122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E12225"/>
    <w:rPr>
      <w:rFonts w:ascii="Consolas" w:hAnsi="Consolas"/>
      <w:sz w:val="20"/>
      <w:szCs w:val="20"/>
      <w:lang w:val="en-US"/>
    </w:rPr>
  </w:style>
  <w:style w:type="paragraph" w:styleId="MessageHeader">
    <w:name w:val="Message Header"/>
    <w:basedOn w:val="Normal"/>
    <w:link w:val="MessageHeaderChar"/>
    <w:uiPriority w:val="99"/>
    <w:semiHidden/>
    <w:unhideWhenUsed/>
    <w:rsid w:val="00E1222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12225"/>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E12225"/>
    <w:rPr>
      <w:rFonts w:ascii="Times New Roman" w:hAnsi="Times New Roman" w:cs="Times New Roman"/>
      <w:sz w:val="24"/>
      <w:szCs w:val="24"/>
    </w:rPr>
  </w:style>
  <w:style w:type="paragraph" w:styleId="NormalIndent">
    <w:name w:val="Normal Indent"/>
    <w:basedOn w:val="Normal"/>
    <w:uiPriority w:val="99"/>
    <w:semiHidden/>
    <w:unhideWhenUsed/>
    <w:rsid w:val="00E12225"/>
    <w:pPr>
      <w:ind w:left="720"/>
    </w:pPr>
  </w:style>
  <w:style w:type="paragraph" w:styleId="NoteHeading">
    <w:name w:val="Note Heading"/>
    <w:basedOn w:val="Normal"/>
    <w:next w:val="Normal"/>
    <w:link w:val="NoteHeadingChar"/>
    <w:uiPriority w:val="99"/>
    <w:semiHidden/>
    <w:unhideWhenUsed/>
    <w:rsid w:val="00E12225"/>
    <w:pPr>
      <w:spacing w:after="0" w:line="240" w:lineRule="auto"/>
    </w:pPr>
  </w:style>
  <w:style w:type="character" w:customStyle="1" w:styleId="NoteHeadingChar">
    <w:name w:val="Note Heading Char"/>
    <w:basedOn w:val="DefaultParagraphFont"/>
    <w:link w:val="NoteHeading"/>
    <w:uiPriority w:val="99"/>
    <w:semiHidden/>
    <w:rsid w:val="00E12225"/>
    <w:rPr>
      <w:lang w:val="en-US"/>
    </w:rPr>
  </w:style>
  <w:style w:type="paragraph" w:styleId="PlainText">
    <w:name w:val="Plain Text"/>
    <w:basedOn w:val="Normal"/>
    <w:link w:val="PlainTextChar"/>
    <w:uiPriority w:val="99"/>
    <w:semiHidden/>
    <w:unhideWhenUsed/>
    <w:rsid w:val="00E1222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12225"/>
    <w:rPr>
      <w:rFonts w:ascii="Consolas" w:hAnsi="Consolas"/>
      <w:sz w:val="21"/>
      <w:szCs w:val="21"/>
      <w:lang w:val="en-US"/>
    </w:rPr>
  </w:style>
  <w:style w:type="paragraph" w:styleId="Quote">
    <w:name w:val="Quote"/>
    <w:basedOn w:val="Normal"/>
    <w:next w:val="Normal"/>
    <w:link w:val="QuoteChar"/>
    <w:uiPriority w:val="29"/>
    <w:qFormat/>
    <w:rsid w:val="00E1222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2225"/>
    <w:rPr>
      <w:i/>
      <w:iCs/>
      <w:color w:val="404040" w:themeColor="text1" w:themeTint="BF"/>
      <w:lang w:val="en-US"/>
    </w:rPr>
  </w:style>
  <w:style w:type="paragraph" w:styleId="Salutation">
    <w:name w:val="Salutation"/>
    <w:basedOn w:val="Normal"/>
    <w:next w:val="Normal"/>
    <w:link w:val="SalutationChar"/>
    <w:uiPriority w:val="99"/>
    <w:semiHidden/>
    <w:unhideWhenUsed/>
    <w:rsid w:val="00E12225"/>
  </w:style>
  <w:style w:type="character" w:customStyle="1" w:styleId="SalutationChar">
    <w:name w:val="Salutation Char"/>
    <w:basedOn w:val="DefaultParagraphFont"/>
    <w:link w:val="Salutation"/>
    <w:uiPriority w:val="99"/>
    <w:semiHidden/>
    <w:rsid w:val="00E12225"/>
    <w:rPr>
      <w:lang w:val="en-US"/>
    </w:rPr>
  </w:style>
  <w:style w:type="paragraph" w:styleId="Signature">
    <w:name w:val="Signature"/>
    <w:basedOn w:val="Normal"/>
    <w:link w:val="SignatureChar"/>
    <w:uiPriority w:val="99"/>
    <w:semiHidden/>
    <w:unhideWhenUsed/>
    <w:rsid w:val="00E12225"/>
    <w:pPr>
      <w:spacing w:after="0" w:line="240" w:lineRule="auto"/>
      <w:ind w:left="4320"/>
    </w:pPr>
  </w:style>
  <w:style w:type="character" w:customStyle="1" w:styleId="SignatureChar">
    <w:name w:val="Signature Char"/>
    <w:basedOn w:val="DefaultParagraphFont"/>
    <w:link w:val="Signature"/>
    <w:uiPriority w:val="99"/>
    <w:semiHidden/>
    <w:rsid w:val="00E12225"/>
    <w:rPr>
      <w:lang w:val="en-US"/>
    </w:rPr>
  </w:style>
  <w:style w:type="paragraph" w:styleId="Subtitle">
    <w:name w:val="Subtitle"/>
    <w:basedOn w:val="Normal"/>
    <w:next w:val="Normal"/>
    <w:link w:val="SubtitleChar"/>
    <w:uiPriority w:val="11"/>
    <w:qFormat/>
    <w:rsid w:val="00E122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2225"/>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E12225"/>
    <w:pPr>
      <w:spacing w:after="0"/>
      <w:ind w:left="220" w:hanging="220"/>
    </w:pPr>
  </w:style>
  <w:style w:type="paragraph" w:styleId="TableofFigures">
    <w:name w:val="table of figures"/>
    <w:basedOn w:val="Normal"/>
    <w:next w:val="Normal"/>
    <w:uiPriority w:val="99"/>
    <w:semiHidden/>
    <w:unhideWhenUsed/>
    <w:rsid w:val="00E12225"/>
    <w:pPr>
      <w:spacing w:after="0"/>
    </w:pPr>
  </w:style>
  <w:style w:type="paragraph" w:styleId="Title">
    <w:name w:val="Title"/>
    <w:basedOn w:val="Normal"/>
    <w:next w:val="Normal"/>
    <w:link w:val="TitleChar"/>
    <w:uiPriority w:val="10"/>
    <w:qFormat/>
    <w:rsid w:val="00E122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225"/>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E1222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12225"/>
    <w:pPr>
      <w:spacing w:after="100"/>
    </w:pPr>
  </w:style>
  <w:style w:type="paragraph" w:styleId="TOC2">
    <w:name w:val="toc 2"/>
    <w:basedOn w:val="Normal"/>
    <w:next w:val="Normal"/>
    <w:autoRedefine/>
    <w:uiPriority w:val="39"/>
    <w:semiHidden/>
    <w:unhideWhenUsed/>
    <w:rsid w:val="00E12225"/>
    <w:pPr>
      <w:spacing w:after="100"/>
      <w:ind w:left="220"/>
    </w:pPr>
  </w:style>
  <w:style w:type="paragraph" w:styleId="TOC3">
    <w:name w:val="toc 3"/>
    <w:basedOn w:val="Normal"/>
    <w:next w:val="Normal"/>
    <w:autoRedefine/>
    <w:uiPriority w:val="39"/>
    <w:semiHidden/>
    <w:unhideWhenUsed/>
    <w:rsid w:val="00E12225"/>
    <w:pPr>
      <w:spacing w:after="100"/>
      <w:ind w:left="440"/>
    </w:pPr>
  </w:style>
  <w:style w:type="paragraph" w:styleId="TOC4">
    <w:name w:val="toc 4"/>
    <w:basedOn w:val="Normal"/>
    <w:next w:val="Normal"/>
    <w:autoRedefine/>
    <w:uiPriority w:val="39"/>
    <w:semiHidden/>
    <w:unhideWhenUsed/>
    <w:rsid w:val="00E12225"/>
    <w:pPr>
      <w:spacing w:after="100"/>
      <w:ind w:left="660"/>
    </w:pPr>
  </w:style>
  <w:style w:type="paragraph" w:styleId="TOC5">
    <w:name w:val="toc 5"/>
    <w:basedOn w:val="Normal"/>
    <w:next w:val="Normal"/>
    <w:autoRedefine/>
    <w:uiPriority w:val="39"/>
    <w:semiHidden/>
    <w:unhideWhenUsed/>
    <w:rsid w:val="00E12225"/>
    <w:pPr>
      <w:spacing w:after="100"/>
      <w:ind w:left="880"/>
    </w:pPr>
  </w:style>
  <w:style w:type="paragraph" w:styleId="TOC6">
    <w:name w:val="toc 6"/>
    <w:basedOn w:val="Normal"/>
    <w:next w:val="Normal"/>
    <w:autoRedefine/>
    <w:uiPriority w:val="39"/>
    <w:semiHidden/>
    <w:unhideWhenUsed/>
    <w:rsid w:val="00E12225"/>
    <w:pPr>
      <w:spacing w:after="100"/>
      <w:ind w:left="1100"/>
    </w:pPr>
  </w:style>
  <w:style w:type="paragraph" w:styleId="TOC7">
    <w:name w:val="toc 7"/>
    <w:basedOn w:val="Normal"/>
    <w:next w:val="Normal"/>
    <w:autoRedefine/>
    <w:uiPriority w:val="39"/>
    <w:semiHidden/>
    <w:unhideWhenUsed/>
    <w:rsid w:val="00E12225"/>
    <w:pPr>
      <w:spacing w:after="100"/>
      <w:ind w:left="1320"/>
    </w:pPr>
  </w:style>
  <w:style w:type="paragraph" w:styleId="TOC8">
    <w:name w:val="toc 8"/>
    <w:basedOn w:val="Normal"/>
    <w:next w:val="Normal"/>
    <w:autoRedefine/>
    <w:uiPriority w:val="39"/>
    <w:semiHidden/>
    <w:unhideWhenUsed/>
    <w:rsid w:val="00E12225"/>
    <w:pPr>
      <w:spacing w:after="100"/>
      <w:ind w:left="1540"/>
    </w:pPr>
  </w:style>
  <w:style w:type="paragraph" w:styleId="TOC9">
    <w:name w:val="toc 9"/>
    <w:basedOn w:val="Normal"/>
    <w:next w:val="Normal"/>
    <w:autoRedefine/>
    <w:uiPriority w:val="39"/>
    <w:semiHidden/>
    <w:unhideWhenUsed/>
    <w:rsid w:val="00E12225"/>
    <w:pPr>
      <w:spacing w:after="100"/>
      <w:ind w:left="1760"/>
    </w:pPr>
  </w:style>
  <w:style w:type="paragraph" w:styleId="TOCHeading">
    <w:name w:val="TOC Heading"/>
    <w:basedOn w:val="Heading1"/>
    <w:next w:val="Normal"/>
    <w:uiPriority w:val="39"/>
    <w:semiHidden/>
    <w:unhideWhenUsed/>
    <w:qFormat/>
    <w:rsid w:val="00E1222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amp;session=126&amp;summary=B" TargetMode="External" Id="R41354c292fa048d4" /><Relationship Type="http://schemas.openxmlformats.org/officeDocument/2006/relationships/hyperlink" Target="https://www.scstatehouse.gov/sess126_2025-2026/prever/12_20241211.docx" TargetMode="External" Id="R3bca6d2c7b6f48bb" /><Relationship Type="http://schemas.openxmlformats.org/officeDocument/2006/relationships/hyperlink" Target="https://www.scstatehouse.gov/sess126_2025-2026/prever/12_20250219.docx" TargetMode="External" Id="Ra1cf0d492e1345ef" /><Relationship Type="http://schemas.openxmlformats.org/officeDocument/2006/relationships/hyperlink" Target="h:\sj\20250114.docx" TargetMode="External" Id="R2711c9d7cd80488f" /><Relationship Type="http://schemas.openxmlformats.org/officeDocument/2006/relationships/hyperlink" Target="h:\sj\20250114.docx" TargetMode="External" Id="Rafd4d2279a7c4851" /><Relationship Type="http://schemas.openxmlformats.org/officeDocument/2006/relationships/hyperlink" Target="h:\sj\20250219.docx" TargetMode="External" Id="R124ecdbc439844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9055A8D60044D73A4CCBB4DF9E1E4D2"/>
        <w:category>
          <w:name w:val="General"/>
          <w:gallery w:val="placeholder"/>
        </w:category>
        <w:types>
          <w:type w:val="bbPlcHdr"/>
        </w:types>
        <w:behaviors>
          <w:behavior w:val="content"/>
        </w:behaviors>
        <w:guid w:val="{BA474932-5F19-47CD-8EF6-507C62FBCA48}"/>
      </w:docPartPr>
      <w:docPartBody>
        <w:p w:rsidR="002C1D8A" w:rsidRDefault="002C1D8A" w:rsidP="002C1D8A">
          <w:pPr>
            <w:pStyle w:val="69055A8D60044D73A4CCBB4DF9E1E4D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24F7"/>
    <w:rsid w:val="000F401F"/>
    <w:rsid w:val="00140B15"/>
    <w:rsid w:val="001B20DA"/>
    <w:rsid w:val="001C48FD"/>
    <w:rsid w:val="002A7C8A"/>
    <w:rsid w:val="002C1D8A"/>
    <w:rsid w:val="002D4365"/>
    <w:rsid w:val="003E4FBC"/>
    <w:rsid w:val="003F4940"/>
    <w:rsid w:val="004E2BB5"/>
    <w:rsid w:val="00580C56"/>
    <w:rsid w:val="00631B62"/>
    <w:rsid w:val="006B363F"/>
    <w:rsid w:val="007070D2"/>
    <w:rsid w:val="00714CF7"/>
    <w:rsid w:val="00776F2C"/>
    <w:rsid w:val="007B721B"/>
    <w:rsid w:val="008F7723"/>
    <w:rsid w:val="009031EF"/>
    <w:rsid w:val="00912A5F"/>
    <w:rsid w:val="00940EED"/>
    <w:rsid w:val="00985255"/>
    <w:rsid w:val="009C3651"/>
    <w:rsid w:val="00A51DBA"/>
    <w:rsid w:val="00B20DA6"/>
    <w:rsid w:val="00B457AF"/>
    <w:rsid w:val="00C818FB"/>
    <w:rsid w:val="00CC0451"/>
    <w:rsid w:val="00CD692D"/>
    <w:rsid w:val="00D6665C"/>
    <w:rsid w:val="00D900BD"/>
    <w:rsid w:val="00E76813"/>
    <w:rsid w:val="00E77F4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D8A"/>
    <w:rPr>
      <w:color w:val="808080"/>
    </w:rPr>
  </w:style>
  <w:style w:type="paragraph" w:customStyle="1" w:styleId="69055A8D60044D73A4CCBB4DF9E1E4D2">
    <w:name w:val="69055A8D60044D73A4CCBB4DF9E1E4D2"/>
    <w:rsid w:val="002C1D8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ab90d435-8440-471d-8b99-3779563e314f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e4a78023-a85d-43f3-9b9b-1bde82d189ca</T_BILL_REQUEST_REQUEST>
  <T_BILL_R_ORIGINALDRAFT>14b64193-df90-4021-9bc3-cdd75b213903</T_BILL_R_ORIGINALDRAFT>
  <T_BILL_SPONSOR_SPONSOR>72669aa7-b865-4bbc-8977-6e46fcdede34</T_BILL_SPONSOR_SPONSOR>
  <T_BILL_T_BILLNAME>[0012]</T_BILL_T_BILLNAME>
  <T_BILL_T_BILLNUMBER>12</T_BILL_T_BILLNUMBER>
  <T_BILL_T_BILLTITLE>TO AMEND THE SOUTH CAROLINA CODE OF LAWS BY ADDING SECTION 58‑31‑205 SO AS TO AUTHORIZE THE PUBLIC SERVICE AUTHORITY TO JOINTLY OWN, AS TENANTS‑IN‑COMMON OR THROUGH A LIMITED LIABILITY COMPANY, WITH INVESTOR‑OWNED UTILITIES, ELECTRICAL GENERATION AND TRANSMISSION FACILITIES.</T_BILL_T_BILLTITLE>
  <T_BILL_T_CHAMBER>senate</T_BILL_T_CHAMBER>
  <T_BILL_T_FILENAME> </T_BILL_T_FILENAME>
  <T_BILL_T_LEGTYPE>bill_statewide</T_BILL_T_LEGTYPE>
  <T_BILL_T_RATNUMBERSTRING>SNone</T_BILL_T_RATNUMBERSTRING>
  <T_BILL_T_SECTIONS>[{"SectionUUID":"490542c2-8f48-4c10-b8df-180f14815447","SectionName":"code_section","SectionNumber":1,"SectionType":"code_section","CodeSections":[{"CodeSectionBookmarkName":"ns_T58C31N205_b0b369dab","IsConstitutionSection":false,"Identity":"58-31-205","IsNew":true,"SubSections":[{"Level":1,"Identity":"T58C31N205SA","SubSectionBookmarkName":"ss_T58C31N205SA_lv1_6433fa5a1","IsNewSubSection":false,"SubSectionReplacement":""},{"Level":1,"Identity":"T58C31N205SB","SubSectionBookmarkName":"ss_T58C31N205SB_lv1_7f45bb94d","IsNewSubSection":false,"SubSectionReplacement":""}],"TitleRelatedTo":"","TitleSoAsTo":" authorize the public service authority to jointly own, as tenants-in-common or through a limited liability company, with investor-owned utilities, electrical generation and transmission facilities","Deleted":false}],"TitleText":"","DisableControls":false,"Deleted":false,"RepealItems":[],"SectionBookmarkName":"bs_num_1_48c5b0141"},{"SectionUUID":"8f03ca95-8faa-4d43-a9c2-8afc498075bd","SectionName":"standard_eff_date_section","SectionNumber":2,"SectionType":"drafting_clause","CodeSections":[],"TitleText":"","DisableControls":false,"Deleted":false,"RepealItems":[],"SectionBookmarkName":"bs_num_2_lastsection"}]</T_BILL_T_SECTIONS>
  <T_BILL_T_SUBJECT>Santee Cooper Joint Project Authorization</T_BILL_T_SUBJECT>
  <T_BILL_UR_DRAFTER>breedenjohn@scsenate.gov</T_BILL_UR_DRAFTER>
  <T_BILL_UR_DRAFTINGASSISTANT>maxinehenry@scsenate.gov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705</Words>
  <Characters>3864</Characters>
  <Application>Microsoft Office Word</Application>
  <DocSecurity>0</DocSecurity>
  <Lines>89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2025-02-19T20:28:00Z</cp:lastPrinted>
  <dcterms:created xsi:type="dcterms:W3CDTF">2025-02-19T20:28:00Z</dcterms:created>
  <dcterms:modified xsi:type="dcterms:W3CDTF">2025-02-19T22:12:00Z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