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LC-0022AHB25.docx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Autopsy photographs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da4273120dc84eb3">
        <w:r w:rsidRPr="00770434">
          <w:rPr>
            <w:rStyle w:val="Hyperlink"/>
          </w:rPr>
          <w:t>House Journal</w:t>
        </w:r>
        <w:r w:rsidRPr="00770434">
          <w:rPr>
            <w:rStyle w:val="Hyperlink"/>
          </w:rPr>
          <w:noBreakHyphen/>
          <w:t>page 84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63449bb141ef4250">
        <w:r w:rsidRPr="00770434">
          <w:rPr>
            <w:rStyle w:val="Hyperlink"/>
          </w:rPr>
          <w:t>House Journal</w:t>
        </w:r>
        <w:r w:rsidRPr="00770434">
          <w:rPr>
            <w:rStyle w:val="Hyperlink"/>
          </w:rPr>
          <w:noBreakHyphen/>
          <w:t>page 84</w:t>
        </w:r>
      </w:hyperlink>
      <w:r>
        <w:t>)</w:t>
      </w:r>
    </w:p>
    <w:p>
      <w:pPr>
        <w:widowControl w:val="false"/>
        <w:spacing w:after="0"/>
        <w:jc w:val="left"/>
      </w:pPr>
    </w:p>
    <w:p>
      <w:pPr>
        <w:widowControl w:val="false"/>
        <w:spacing w:after="0"/>
        <w:jc w:val="left"/>
      </w:pPr>
      <w:r>
        <w:rPr>
          <w:rFonts w:ascii="Times New Roman"/>
          <w:sz w:val="22"/>
        </w:rPr>
        <w:t xml:space="preserve">View the latest </w:t>
      </w:r>
      <w:hyperlink r:id="R67acad5708fe4d3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404a658e5984fa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829EA" w14:paraId="40FEFADA" w14:textId="7939611F">
          <w:pPr>
            <w:pStyle w:val="scbilltitle"/>
          </w:pPr>
          <w:r w:rsidRPr="000056BE">
            <w:t>TO AMEND THE SOUTH CAROLINA CODE OF LAWS BY AMEN</w:t>
          </w:r>
          <w:r w:rsidR="008C69A5">
            <w:t>d</w:t>
          </w:r>
          <w:r w:rsidRPr="000056BE">
            <w:t>ING SE</w:t>
          </w:r>
          <w:r>
            <w:t>cti</w:t>
          </w:r>
          <w:r w:rsidRPr="000056BE">
            <w:t>ON 17‑5‑535, REL</w:t>
          </w:r>
          <w:r w:rsidR="008C22E3">
            <w:t>at</w:t>
          </w:r>
          <w:r w:rsidRPr="000056BE">
            <w:t>ING TO PERS</w:t>
          </w:r>
          <w:r w:rsidR="008C22E3">
            <w:t>on</w:t>
          </w:r>
          <w:r w:rsidRPr="000056BE">
            <w:t xml:space="preserve">S AUTHORIZED TO VIEW PHOTOGRAPHS AND VIDEOS OF AN AUTOPSY, </w:t>
          </w:r>
          <w:r w:rsidR="003A5AF0">
            <w:t>so</w:t>
          </w:r>
          <w:r w:rsidRPr="000056BE">
            <w:t xml:space="preserve"> AS TO RESTRUCTURE THE CIRCUMSTANCES UNDER WH</w:t>
          </w:r>
          <w:r w:rsidR="008C22E3">
            <w:t>i</w:t>
          </w:r>
          <w:r w:rsidRPr="000056BE">
            <w:t>CH PHO</w:t>
          </w:r>
          <w:r>
            <w:t>to</w:t>
          </w:r>
          <w:r w:rsidRPr="000056BE">
            <w:t>GRAPHS AND VIDEOS OF AN A</w:t>
          </w:r>
          <w:r>
            <w:t>u</w:t>
          </w:r>
          <w:r w:rsidRPr="000056BE">
            <w:t>TOPSY MAY BE DISSEMINATED.</w:t>
          </w:r>
        </w:p>
      </w:sdtContent>
    </w:sdt>
    <w:bookmarkStart w:name="at_4c0a53d9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7afc73cb" w:id="2"/>
      <w:r w:rsidRPr="0094541D">
        <w:t>B</w:t>
      </w:r>
      <w:bookmarkEnd w:id="2"/>
      <w:r w:rsidRPr="0094541D">
        <w:t>e it enacted by the General Assembly of the State of South Carolina:</w:t>
      </w:r>
    </w:p>
    <w:p w:rsidR="00175BE1" w:rsidP="00175BE1" w:rsidRDefault="00175BE1" w14:paraId="217C3B44" w14:textId="77777777">
      <w:pPr>
        <w:pStyle w:val="scemptyline"/>
      </w:pPr>
    </w:p>
    <w:p w:rsidR="00175BE1" w:rsidP="00175BE1" w:rsidRDefault="00175BE1" w14:paraId="65BD8E01" w14:textId="77777777">
      <w:pPr>
        <w:pStyle w:val="scdirectionallanguage"/>
      </w:pPr>
      <w:bookmarkStart w:name="bs_num_1_4ff509d55" w:id="3"/>
      <w:r>
        <w:t>S</w:t>
      </w:r>
      <w:bookmarkEnd w:id="3"/>
      <w:r>
        <w:t>ECTION 1.</w:t>
      </w:r>
      <w:r>
        <w:tab/>
      </w:r>
      <w:bookmarkStart w:name="dl_97532f4d3" w:id="4"/>
      <w:r>
        <w:t>S</w:t>
      </w:r>
      <w:bookmarkEnd w:id="4"/>
      <w:r>
        <w:t>ection 17‑5‑535 of the S.C. Code is amended to read:</w:t>
      </w:r>
    </w:p>
    <w:p w:rsidR="00175BE1" w:rsidP="00175BE1" w:rsidRDefault="00175BE1" w14:paraId="257A77E8" w14:textId="77777777">
      <w:pPr>
        <w:pStyle w:val="sccodifiedsection"/>
      </w:pPr>
    </w:p>
    <w:p w:rsidR="00175BE1" w:rsidP="00175BE1" w:rsidRDefault="00175BE1" w14:paraId="2839C0F5" w14:textId="77777777">
      <w:pPr>
        <w:pStyle w:val="sccodifiedsection"/>
      </w:pPr>
      <w:r>
        <w:tab/>
      </w:r>
      <w:bookmarkStart w:name="cs_T17C5N535_54857309f" w:id="5"/>
      <w:r>
        <w:t>S</w:t>
      </w:r>
      <w:bookmarkEnd w:id="5"/>
      <w:r>
        <w:t>ection 17‑5‑535.</w:t>
      </w:r>
      <w:r>
        <w:tab/>
      </w:r>
      <w:bookmarkStart w:name="ss_T17C5N535SA_lv1_7ae38ba61" w:id="6"/>
      <w:r>
        <w:t>(</w:t>
      </w:r>
      <w:bookmarkEnd w:id="6"/>
      <w:r>
        <w:t>A) Photographs, videos, or other visual images and audio recordings of or related to the performance of an autopsy shall only be viewed by or disseminated to:</w:t>
      </w:r>
    </w:p>
    <w:p w:rsidR="00175BE1" w:rsidP="00175BE1" w:rsidRDefault="00175BE1" w14:paraId="4FD43E12" w14:textId="77777777">
      <w:pPr>
        <w:pStyle w:val="sccodifiedsection"/>
      </w:pPr>
      <w:r>
        <w:tab/>
      </w:r>
      <w:r>
        <w:tab/>
      </w:r>
      <w:bookmarkStart w:name="ss_T17C5N535S1_lv2_31a12ce79" w:id="7"/>
      <w:r>
        <w:t>(</w:t>
      </w:r>
      <w:bookmarkEnd w:id="7"/>
      <w:r>
        <w:t xml:space="preserve">1) the coroner or the medical examiner, or both, and their </w:t>
      </w:r>
      <w:proofErr w:type="gramStart"/>
      <w:r>
        <w:t>staff;</w:t>
      </w:r>
      <w:proofErr w:type="gramEnd"/>
    </w:p>
    <w:p w:rsidR="00175BE1" w:rsidP="00175BE1" w:rsidRDefault="00175BE1" w14:paraId="61809310" w14:textId="77777777">
      <w:pPr>
        <w:pStyle w:val="sccodifiedsection"/>
      </w:pPr>
      <w:r>
        <w:tab/>
      </w:r>
      <w:r>
        <w:tab/>
      </w:r>
      <w:bookmarkStart w:name="ss_T17C5N535S2_lv2_7b62704c9" w:id="8"/>
      <w:r>
        <w:t>(</w:t>
      </w:r>
      <w:bookmarkEnd w:id="8"/>
      <w:r>
        <w:t xml:space="preserve">2) members of law enforcement agencies, for official use </w:t>
      </w:r>
      <w:proofErr w:type="gramStart"/>
      <w:r>
        <w:t>only;</w:t>
      </w:r>
      <w:proofErr w:type="gramEnd"/>
    </w:p>
    <w:p w:rsidR="00175BE1" w:rsidDel="008835B5" w:rsidP="00175BE1" w:rsidRDefault="00175BE1" w14:paraId="5B759B7A" w14:textId="2C77567A">
      <w:pPr>
        <w:pStyle w:val="sccodifiedsection"/>
      </w:pPr>
      <w:r>
        <w:rPr>
          <w:rStyle w:val="scstrike"/>
        </w:rPr>
        <w:tab/>
      </w:r>
      <w:r>
        <w:rPr>
          <w:rStyle w:val="scstrike"/>
        </w:rPr>
        <w:tab/>
        <w:t xml:space="preserve">(3) parents of the deceased, surviving spouse, children, guardian, personal representative next of kin, and any other person given permission or authorization to view or possess the visual images by the personal representative of the deceased's </w:t>
      </w:r>
      <w:proofErr w:type="gramStart"/>
      <w:r>
        <w:rPr>
          <w:rStyle w:val="scstrike"/>
        </w:rPr>
        <w:t>estate;</w:t>
      </w:r>
      <w:proofErr w:type="gramEnd"/>
    </w:p>
    <w:p w:rsidR="00175BE1" w:rsidP="00175BE1" w:rsidRDefault="00175BE1" w14:paraId="5C0045E5" w14:textId="482E76FD">
      <w:pPr>
        <w:pStyle w:val="sccodifiedsection"/>
      </w:pPr>
      <w:r>
        <w:tab/>
      </w:r>
      <w:r>
        <w:tab/>
      </w:r>
      <w:r>
        <w:rPr>
          <w:rStyle w:val="scstrike"/>
        </w:rPr>
        <w:t>(4)</w:t>
      </w:r>
      <w:bookmarkStart w:name="ss_T17C5N535S3_lv2_5abfbd681" w:id="9"/>
      <w:r w:rsidR="008835B5">
        <w:rPr>
          <w:rStyle w:val="scinsert"/>
        </w:rPr>
        <w:t>(</w:t>
      </w:r>
      <w:bookmarkEnd w:id="9"/>
      <w:r w:rsidR="008835B5">
        <w:rPr>
          <w:rStyle w:val="scinsert"/>
        </w:rPr>
        <w:t>3)</w:t>
      </w:r>
      <w:r>
        <w:t xml:space="preserve"> those involved in a judicial or administrative proceeding related to the death of the subject of the photograph, video, other visual image or audio recordings including, but not limited to:</w:t>
      </w:r>
    </w:p>
    <w:p w:rsidR="00175BE1" w:rsidP="00175BE1" w:rsidRDefault="00175BE1" w14:paraId="6546D5C0" w14:textId="77777777">
      <w:pPr>
        <w:pStyle w:val="sccodifiedsection"/>
      </w:pPr>
      <w:r>
        <w:tab/>
      </w:r>
      <w:r>
        <w:tab/>
      </w:r>
      <w:r>
        <w:tab/>
      </w:r>
      <w:bookmarkStart w:name="ss_T17C5N535Sa_lv3_f2fff9caa" w:id="10"/>
      <w:r>
        <w:t>(</w:t>
      </w:r>
      <w:bookmarkEnd w:id="10"/>
      <w:r>
        <w:t xml:space="preserve">a) parties to a civil suit arising from, related to, or relevant to the death or autopsy of the subject of the photograph, video, other visual image or audio recordings, and the attorneys for the parties and the staff of the </w:t>
      </w:r>
      <w:proofErr w:type="gramStart"/>
      <w:r>
        <w:t>attorneys;</w:t>
      </w:r>
      <w:proofErr w:type="gramEnd"/>
    </w:p>
    <w:p w:rsidR="00175BE1" w:rsidP="00175BE1" w:rsidRDefault="00175BE1" w14:paraId="635E1FA5" w14:textId="0205C592">
      <w:pPr>
        <w:pStyle w:val="sccodifiedsection"/>
      </w:pPr>
      <w:r>
        <w:tab/>
      </w:r>
      <w:r>
        <w:tab/>
      </w:r>
      <w:r>
        <w:tab/>
      </w:r>
      <w:bookmarkStart w:name="ss_T17C5N535Sb_lv3_d54110492" w:id="11"/>
      <w:r>
        <w:t>(</w:t>
      </w:r>
      <w:bookmarkEnd w:id="11"/>
      <w:r>
        <w:t>b) a person charged with a crime arising from, related to or relevant to the death or autopsy of the subject of the photograph, video, other visual image or audio recordings, and the person</w:t>
      </w:r>
      <w:r w:rsidR="0097711A">
        <w:t>’</w:t>
      </w:r>
      <w:r>
        <w:t xml:space="preserve">s attorney and the staff of the </w:t>
      </w:r>
      <w:proofErr w:type="gramStart"/>
      <w:r>
        <w:t>attorney;</w:t>
      </w:r>
      <w:proofErr w:type="gramEnd"/>
    </w:p>
    <w:p w:rsidR="00175BE1" w:rsidP="00175BE1" w:rsidRDefault="00175BE1" w14:paraId="302CF428" w14:textId="7C9F4967">
      <w:pPr>
        <w:pStyle w:val="sccodifiedsection"/>
      </w:pPr>
      <w:r>
        <w:tab/>
      </w:r>
      <w:r>
        <w:tab/>
      </w:r>
      <w:r>
        <w:tab/>
      </w:r>
      <w:bookmarkStart w:name="ss_T17C5N535Sc_lv3_5e9e3a700" w:id="12"/>
      <w:r>
        <w:t>(</w:t>
      </w:r>
      <w:bookmarkEnd w:id="12"/>
      <w:r>
        <w:t>c) staff of the prosecutor</w:t>
      </w:r>
      <w:r w:rsidR="0097711A">
        <w:t>’</w:t>
      </w:r>
      <w:r>
        <w:t xml:space="preserve">s office considering or prosecuting criminal charges arising from, related to or relevant to the death or autopsy of the subject of the photograph, video, other visual image or audio </w:t>
      </w:r>
      <w:proofErr w:type="gramStart"/>
      <w:r>
        <w:t>recordings;</w:t>
      </w:r>
      <w:proofErr w:type="gramEnd"/>
    </w:p>
    <w:p w:rsidR="00175BE1" w:rsidP="00175BE1" w:rsidRDefault="00175BE1" w14:paraId="3E615D8B" w14:textId="77777777">
      <w:pPr>
        <w:pStyle w:val="sccodifiedsection"/>
      </w:pPr>
      <w:r>
        <w:tab/>
      </w:r>
      <w:r>
        <w:tab/>
      </w:r>
      <w:r>
        <w:tab/>
      </w:r>
      <w:bookmarkStart w:name="ss_T17C5N535Sd_lv3_896335351" w:id="13"/>
      <w:r>
        <w:t>(</w:t>
      </w:r>
      <w:bookmarkEnd w:id="13"/>
      <w:r>
        <w:t xml:space="preserve">d) lay and expert witnesses conferred with, consulted or retained by a party or an attorney considering or involved in a legal or administrative proceeding arising from, related to or relevant to the death or autopsy of the subject of the photograph, video, other visual image or audio </w:t>
      </w:r>
      <w:proofErr w:type="gramStart"/>
      <w:r>
        <w:t>recordings;</w:t>
      </w:r>
      <w:proofErr w:type="gramEnd"/>
    </w:p>
    <w:p w:rsidR="00175BE1" w:rsidP="00175BE1" w:rsidRDefault="00175BE1" w14:paraId="0586E3D2" w14:textId="77777777">
      <w:pPr>
        <w:pStyle w:val="sccodifiedsection"/>
      </w:pPr>
      <w:r>
        <w:lastRenderedPageBreak/>
        <w:tab/>
      </w:r>
      <w:r>
        <w:tab/>
      </w:r>
      <w:r>
        <w:tab/>
      </w:r>
      <w:bookmarkStart w:name="ss_T17C5N535Se_lv3_af6b26baf" w:id="14"/>
      <w:r>
        <w:t>(</w:t>
      </w:r>
      <w:bookmarkEnd w:id="14"/>
      <w:r>
        <w:t xml:space="preserve">e) judges and administrative hearing officers, as well as their staff, involved in a judicial or administrative proceeding arising from, related to or relevant to the death or autopsy of the subject of the photograph, video, other visual image or audio </w:t>
      </w:r>
      <w:proofErr w:type="gramStart"/>
      <w:r>
        <w:t>recordings;  and</w:t>
      </w:r>
      <w:proofErr w:type="gramEnd"/>
    </w:p>
    <w:p w:rsidR="00175BE1" w:rsidP="00175BE1" w:rsidRDefault="00175BE1" w14:paraId="495577D3" w14:textId="78FC3263">
      <w:pPr>
        <w:pStyle w:val="sccodifiedsection"/>
      </w:pPr>
      <w:r>
        <w:tab/>
      </w:r>
      <w:r>
        <w:tab/>
      </w:r>
      <w:r>
        <w:tab/>
      </w:r>
      <w:bookmarkStart w:name="ss_T17C5N535Sf_lv3_91763d39a" w:id="15"/>
      <w:r>
        <w:t>(</w:t>
      </w:r>
      <w:bookmarkEnd w:id="15"/>
      <w:r>
        <w:t>f) members of any jury, including grand juries, petit juries and coroner</w:t>
      </w:r>
      <w:r w:rsidR="0097711A">
        <w:t>’</w:t>
      </w:r>
      <w:r>
        <w:t xml:space="preserve">s juries, </w:t>
      </w:r>
      <w:proofErr w:type="spellStart"/>
      <w:r>
        <w:t>empanelled</w:t>
      </w:r>
      <w:proofErr w:type="spellEnd"/>
      <w:r>
        <w:t xml:space="preserve"> to hear or decide any issue arising from, related to or relevant to the death or autopsy of the subject of the photograph, video, other visual image or audio </w:t>
      </w:r>
      <w:proofErr w:type="gramStart"/>
      <w:r>
        <w:t>recordings;</w:t>
      </w:r>
      <w:proofErr w:type="gramEnd"/>
    </w:p>
    <w:p w:rsidR="00175BE1" w:rsidP="00175BE1" w:rsidRDefault="00175BE1" w14:paraId="0C7C7E63" w14:textId="1CD0D78F">
      <w:pPr>
        <w:pStyle w:val="sccodifiedsection"/>
      </w:pPr>
      <w:r>
        <w:tab/>
      </w:r>
      <w:r>
        <w:tab/>
      </w:r>
      <w:r>
        <w:rPr>
          <w:rStyle w:val="scstrike"/>
        </w:rPr>
        <w:t>(5)</w:t>
      </w:r>
      <w:bookmarkStart w:name="ss_T17C5N535S4_lv2_5bf9d145c" w:id="16"/>
      <w:r w:rsidR="008835B5">
        <w:rPr>
          <w:rStyle w:val="scinsert"/>
        </w:rPr>
        <w:t>(</w:t>
      </w:r>
      <w:bookmarkEnd w:id="16"/>
      <w:r w:rsidR="008835B5">
        <w:rPr>
          <w:rStyle w:val="scinsert"/>
        </w:rPr>
        <w:t>4)</w:t>
      </w:r>
      <w:r>
        <w:t xml:space="preserve"> physicians and other persons consulted by or supervising the physicians or persons who were involved in the performance of the autopsy of the subject of the photograph, video, other visual images, or audio </w:t>
      </w:r>
      <w:proofErr w:type="gramStart"/>
      <w:r>
        <w:t>recordings;  and</w:t>
      </w:r>
      <w:proofErr w:type="gramEnd"/>
    </w:p>
    <w:p w:rsidR="00175BE1" w:rsidP="00175BE1" w:rsidRDefault="00175BE1" w14:paraId="416208EF" w14:textId="7226DC94">
      <w:pPr>
        <w:pStyle w:val="sccodifiedsection"/>
      </w:pPr>
      <w:r>
        <w:tab/>
      </w:r>
      <w:r>
        <w:tab/>
      </w:r>
      <w:r>
        <w:rPr>
          <w:rStyle w:val="scstrike"/>
        </w:rPr>
        <w:t>(6)</w:t>
      </w:r>
      <w:bookmarkStart w:name="ss_T17C5N535S5_lv2_4463bceac" w:id="17"/>
      <w:r w:rsidR="008835B5">
        <w:rPr>
          <w:rStyle w:val="scinsert"/>
        </w:rPr>
        <w:t>(</w:t>
      </w:r>
      <w:bookmarkEnd w:id="17"/>
      <w:r w:rsidR="008835B5">
        <w:rPr>
          <w:rStyle w:val="scinsert"/>
        </w:rPr>
        <w:t>5)</w:t>
      </w:r>
      <w:r>
        <w:t xml:space="preserve"> a person who receives such photographs, videos, or other visual images pursuant to a validly issued court order, after notice and opportunity to object are provided to the personal representative of the deceased</w:t>
      </w:r>
      <w:r w:rsidR="0097711A">
        <w:t>’</w:t>
      </w:r>
      <w:r>
        <w:t>s estate.</w:t>
      </w:r>
    </w:p>
    <w:p w:rsidR="00175BE1" w:rsidP="00175BE1" w:rsidRDefault="00175BE1" w14:paraId="60ABAF8D" w14:textId="77777777">
      <w:pPr>
        <w:pStyle w:val="sccodifiedsection"/>
      </w:pPr>
      <w:r>
        <w:tab/>
      </w:r>
      <w:bookmarkStart w:name="up_002e17c68" w:id="18"/>
      <w:r>
        <w:t>T</w:t>
      </w:r>
      <w:bookmarkEnd w:id="18"/>
      <w:r>
        <w:t>hese photographs and videos must be released and disseminated only as authorized by this section.</w:t>
      </w:r>
    </w:p>
    <w:p w:rsidR="008835B5" w:rsidP="00175BE1" w:rsidRDefault="008835B5" w14:paraId="25A6BADE" w14:textId="01B08DC2">
      <w:pPr>
        <w:pStyle w:val="sccodifiedsection"/>
      </w:pPr>
      <w:r>
        <w:rPr>
          <w:rStyle w:val="scinsert"/>
        </w:rPr>
        <w:tab/>
      </w:r>
      <w:bookmarkStart w:name="ss_T17C5N535SB_lv1_2579957c0" w:id="19"/>
      <w:r>
        <w:rPr>
          <w:rStyle w:val="scinsert"/>
        </w:rPr>
        <w:t>(</w:t>
      </w:r>
      <w:bookmarkEnd w:id="19"/>
      <w:r>
        <w:rPr>
          <w:rStyle w:val="scinsert"/>
        </w:rPr>
        <w:t xml:space="preserve">B) </w:t>
      </w:r>
      <w:r w:rsidRPr="000D2150" w:rsidR="000D2150">
        <w:rPr>
          <w:rStyle w:val="scinsert"/>
        </w:rPr>
        <w:t>Photographs, videos, or other visual images and audio recordings of or related to the performance of an autopsy are allowed to be viewed by and may be disseminated, at the discretion of the coroner, to parents of the deceased, surviving spouse, children, guardian, personal representative, next of kin, and any other person given permission or authorization to view or possess the visual images by the personal representative of the deceased’s estate.</w:t>
      </w:r>
    </w:p>
    <w:p w:rsidR="00175BE1" w:rsidP="00175BE1" w:rsidRDefault="00175BE1" w14:paraId="3CB180F3" w14:textId="3D401CB8">
      <w:pPr>
        <w:pStyle w:val="sccodifiedsection"/>
      </w:pPr>
      <w:r>
        <w:tab/>
      </w:r>
      <w:r>
        <w:rPr>
          <w:rStyle w:val="scstrike"/>
        </w:rPr>
        <w:t>(B)</w:t>
      </w:r>
      <w:bookmarkStart w:name="ss_T17C5N535SC_lv1_381732a80" w:id="20"/>
      <w:r w:rsidR="000D2150">
        <w:rPr>
          <w:rStyle w:val="scinsert"/>
        </w:rPr>
        <w:t>(</w:t>
      </w:r>
      <w:bookmarkEnd w:id="20"/>
      <w:r w:rsidR="000D2150">
        <w:rPr>
          <w:rStyle w:val="scinsert"/>
        </w:rPr>
        <w:t>C)</w:t>
      </w:r>
      <w:r>
        <w:t xml:space="preserve"> Notwithstanding the provisions contained in subsection (A), a photograph, video, other visual image of an autopsy, or an audio recording of an autopsy, or a combination of each of these items, after all information immediately identifying the decedent has been redacted and after making facial recognition anonymous to the extent reasonably possible if lawfully obtained or possessed may be used for:</w:t>
      </w:r>
    </w:p>
    <w:p w:rsidR="00175BE1" w:rsidP="00175BE1" w:rsidRDefault="00175BE1" w14:paraId="7FB2DBA5" w14:textId="77777777">
      <w:pPr>
        <w:pStyle w:val="sccodifiedsection"/>
      </w:pPr>
      <w:r>
        <w:tab/>
      </w:r>
      <w:r>
        <w:tab/>
      </w:r>
      <w:bookmarkStart w:name="ss_T17C5N535S1_lv2_f48a5bc3b" w:id="21"/>
      <w:r>
        <w:t>(</w:t>
      </w:r>
      <w:bookmarkEnd w:id="21"/>
      <w:r>
        <w:t xml:space="preserve">1) legitimate medical scientific teaching or training </w:t>
      </w:r>
      <w:proofErr w:type="gramStart"/>
      <w:r>
        <w:t>purposes;</w:t>
      </w:r>
      <w:proofErr w:type="gramEnd"/>
    </w:p>
    <w:p w:rsidR="00175BE1" w:rsidP="00175BE1" w:rsidRDefault="00175BE1" w14:paraId="431029B7" w14:textId="77777777">
      <w:pPr>
        <w:pStyle w:val="sccodifiedsection"/>
      </w:pPr>
      <w:r>
        <w:tab/>
      </w:r>
      <w:r>
        <w:tab/>
      </w:r>
      <w:bookmarkStart w:name="ss_T17C5N535S2_lv2_744cbaea6" w:id="22"/>
      <w:r>
        <w:t>(</w:t>
      </w:r>
      <w:bookmarkEnd w:id="22"/>
      <w:r>
        <w:t xml:space="preserve">2) legitimate teaching or training of law enforcement </w:t>
      </w:r>
      <w:proofErr w:type="gramStart"/>
      <w:r>
        <w:t>personnel;</w:t>
      </w:r>
      <w:proofErr w:type="gramEnd"/>
    </w:p>
    <w:p w:rsidR="00175BE1" w:rsidP="00175BE1" w:rsidRDefault="00175BE1" w14:paraId="21A3487D" w14:textId="77777777">
      <w:pPr>
        <w:pStyle w:val="sccodifiedsection"/>
      </w:pPr>
      <w:r>
        <w:tab/>
      </w:r>
      <w:r>
        <w:tab/>
      </w:r>
      <w:bookmarkStart w:name="ss_T17C5N535S3_lv2_f19d91901" w:id="23"/>
      <w:r>
        <w:t>(</w:t>
      </w:r>
      <w:bookmarkEnd w:id="23"/>
      <w:r>
        <w:t xml:space="preserve">3) teaching or training of attorneys or other individuals with a professional need to use or understand forensic science or public </w:t>
      </w:r>
      <w:proofErr w:type="gramStart"/>
      <w:r>
        <w:t>health;</w:t>
      </w:r>
      <w:proofErr w:type="gramEnd"/>
    </w:p>
    <w:p w:rsidR="00175BE1" w:rsidP="00175BE1" w:rsidRDefault="00175BE1" w14:paraId="4D9CB063" w14:textId="77777777">
      <w:pPr>
        <w:pStyle w:val="sccodifiedsection"/>
      </w:pPr>
      <w:r>
        <w:tab/>
      </w:r>
      <w:r>
        <w:tab/>
      </w:r>
      <w:bookmarkStart w:name="ss_T17C5N535S4_lv2_8ab3d61cf" w:id="24"/>
      <w:r>
        <w:t>(</w:t>
      </w:r>
      <w:bookmarkEnd w:id="24"/>
      <w:r>
        <w:t xml:space="preserve">4) conferring with medical or scientific experts in the field of forensic science or public </w:t>
      </w:r>
      <w:proofErr w:type="gramStart"/>
      <w:r>
        <w:t>health;  or</w:t>
      </w:r>
      <w:proofErr w:type="gramEnd"/>
    </w:p>
    <w:p w:rsidR="00175BE1" w:rsidP="00175BE1" w:rsidRDefault="00175BE1" w14:paraId="7D6F9BE9" w14:textId="77777777">
      <w:pPr>
        <w:pStyle w:val="sccodifiedsection"/>
      </w:pPr>
      <w:r>
        <w:tab/>
      </w:r>
      <w:r>
        <w:tab/>
      </w:r>
      <w:bookmarkStart w:name="ss_T17C5N535S5_lv2_ecd18b4f7" w:id="25"/>
      <w:r>
        <w:t>(</w:t>
      </w:r>
      <w:bookmarkEnd w:id="25"/>
      <w:r>
        <w:t>5) publication in a scientific or medical or legal journal or textbook.</w:t>
      </w:r>
    </w:p>
    <w:p w:rsidR="00175BE1" w:rsidP="00175BE1" w:rsidRDefault="00175BE1" w14:paraId="6304B2F6" w14:textId="0120FED8">
      <w:pPr>
        <w:pStyle w:val="sccodifiedsection"/>
      </w:pPr>
      <w:r>
        <w:tab/>
      </w:r>
      <w:r>
        <w:rPr>
          <w:rStyle w:val="scstrike"/>
        </w:rPr>
        <w:t>(C)</w:t>
      </w:r>
      <w:bookmarkStart w:name="ss_T17C5N535SD_lv1_fc35975ed" w:id="26"/>
      <w:r w:rsidR="000D2150">
        <w:rPr>
          <w:rStyle w:val="scinsert"/>
        </w:rPr>
        <w:t>(</w:t>
      </w:r>
      <w:bookmarkEnd w:id="26"/>
      <w:r w:rsidR="000D2150">
        <w:rPr>
          <w:rStyle w:val="scinsert"/>
        </w:rPr>
        <w:t>D)</w:t>
      </w:r>
      <w:r>
        <w:t xml:space="preserve"> A person who violates this section is guilty of a misdemeanor and, upon conviction, must be fined not less than five thousand dollars nor more than fifty thousand dollars. Each violation under this section must be considered a separate offense.</w:t>
      </w:r>
    </w:p>
    <w:p w:rsidR="000D2150" w:rsidP="00175BE1" w:rsidRDefault="000D2150" w14:paraId="411008A7" w14:textId="71AD74E0">
      <w:pPr>
        <w:pStyle w:val="sccodifiedsection"/>
      </w:pPr>
      <w:r>
        <w:rPr>
          <w:rStyle w:val="scinsert"/>
        </w:rPr>
        <w:tab/>
      </w:r>
      <w:bookmarkStart w:name="ss_T17C5N535SE_lv1_2139f6bca" w:id="27"/>
      <w:r>
        <w:rPr>
          <w:rStyle w:val="scinsert"/>
        </w:rPr>
        <w:t>(</w:t>
      </w:r>
      <w:bookmarkEnd w:id="27"/>
      <w:r>
        <w:rPr>
          <w:rStyle w:val="scinsert"/>
        </w:rPr>
        <w:t>E) Nothing contained in this section may be construed to limit any victims’ rights pursuant to the Constitution of this State or Article 15, Chapter 3, Title 16.</w:t>
      </w:r>
    </w:p>
    <w:p w:rsidR="000213FB" w:rsidP="000213FB" w:rsidRDefault="000213FB" w14:paraId="57BC1698" w14:textId="77777777">
      <w:pPr>
        <w:pStyle w:val="scemptyline"/>
      </w:pPr>
    </w:p>
    <w:p w:rsidR="006A4F42" w:rsidP="006A4F42" w:rsidRDefault="000213FB" w14:paraId="407FEB6B" w14:textId="77777777">
      <w:pPr>
        <w:pStyle w:val="scnoncodifiedsection"/>
      </w:pPr>
      <w:bookmarkStart w:name="bs_num_2_e29f7d6e9" w:id="28"/>
      <w:bookmarkStart w:name="savings_fa67e83d4" w:id="29"/>
      <w:r>
        <w:lastRenderedPageBreak/>
        <w:t>S</w:t>
      </w:r>
      <w:bookmarkEnd w:id="28"/>
      <w:r>
        <w:t>ECTION 2.</w:t>
      </w:r>
      <w:r>
        <w:tab/>
      </w:r>
      <w:bookmarkEnd w:id="29"/>
      <w:r w:rsidRPr="00683A6D" w:rsidR="006A4F42">
        <w:t xml:space="preserve">The repeal or amendment by this act of any law, whether temporary or permanent or civil or criminal, does not </w:t>
      </w:r>
      <w:r w:rsidR="006A4F42">
        <w:t>a</w:t>
      </w:r>
      <w:r w:rsidRPr="00683A6D" w:rsidR="006A4F42">
        <w:t>ffect pending actions, rights, duties, or liabilities founded thereon, or alter</w:t>
      </w:r>
      <w:r w:rsidRPr="007E38A7" w:rsidR="006A4F42">
        <w:t>,</w:t>
      </w:r>
      <w:r w:rsidRPr="00683A6D" w:rsidR="006A4F42">
        <w:t xml:space="preserve"> discharge, release or extinguish any penalty, forfeiture, or liability</w:t>
      </w:r>
      <w:r w:rsidRPr="007E38A7" w:rsidR="006A4F42">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6A4F42">
        <w:t>.</w:t>
      </w:r>
    </w:p>
    <w:p w:rsidRPr="00DF3B44" w:rsidR="007E06BB" w:rsidP="00787433" w:rsidRDefault="007E06BB" w14:paraId="3D8F1FED" w14:textId="65BBACE8">
      <w:pPr>
        <w:pStyle w:val="scemptyline"/>
      </w:pPr>
    </w:p>
    <w:p w:rsidRPr="00DF3B44" w:rsidR="007A10F1" w:rsidP="007A10F1" w:rsidRDefault="00E27805" w14:paraId="0E9393B4" w14:textId="3A662836">
      <w:pPr>
        <w:pStyle w:val="scnoncodifiedsection"/>
      </w:pPr>
      <w:bookmarkStart w:name="bs_num_3_lastsection" w:id="30"/>
      <w:bookmarkStart w:name="eff_date_section" w:id="31"/>
      <w:r w:rsidRPr="00DF3B44">
        <w:t>S</w:t>
      </w:r>
      <w:bookmarkEnd w:id="30"/>
      <w:r w:rsidRPr="00DF3B44">
        <w:t>ECTION 3.</w:t>
      </w:r>
      <w:r w:rsidRPr="00DF3B44" w:rsidR="005D3013">
        <w:tab/>
      </w:r>
      <w:r w:rsidRPr="00DF3B44" w:rsidR="007A10F1">
        <w:t>This act takes effect upon approval by the Governor.</w:t>
      </w:r>
      <w:bookmarkEnd w:id="3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867D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0618531" w:rsidR="00685035" w:rsidRPr="007B4AF7" w:rsidRDefault="00DB49D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92F60">
              <w:rPr>
                <w:noProof/>
              </w:rPr>
              <w:t>LC-0022AHB25.docx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6BE"/>
    <w:rsid w:val="00006564"/>
    <w:rsid w:val="00011182"/>
    <w:rsid w:val="00012912"/>
    <w:rsid w:val="00014F47"/>
    <w:rsid w:val="00017FB0"/>
    <w:rsid w:val="00020B5D"/>
    <w:rsid w:val="000213FB"/>
    <w:rsid w:val="00026421"/>
    <w:rsid w:val="00030409"/>
    <w:rsid w:val="00037F04"/>
    <w:rsid w:val="000404BF"/>
    <w:rsid w:val="00044B84"/>
    <w:rsid w:val="000479D0"/>
    <w:rsid w:val="00053B02"/>
    <w:rsid w:val="0006464F"/>
    <w:rsid w:val="00066B54"/>
    <w:rsid w:val="000709BC"/>
    <w:rsid w:val="00072FCD"/>
    <w:rsid w:val="00074A4F"/>
    <w:rsid w:val="00077B65"/>
    <w:rsid w:val="00086589"/>
    <w:rsid w:val="000A3C25"/>
    <w:rsid w:val="000B4C02"/>
    <w:rsid w:val="000B5B4A"/>
    <w:rsid w:val="000B7FE1"/>
    <w:rsid w:val="000C174F"/>
    <w:rsid w:val="000C3E88"/>
    <w:rsid w:val="000C41D6"/>
    <w:rsid w:val="000C46B9"/>
    <w:rsid w:val="000C58E4"/>
    <w:rsid w:val="000C6F9A"/>
    <w:rsid w:val="000D2150"/>
    <w:rsid w:val="000D2F44"/>
    <w:rsid w:val="000D33E4"/>
    <w:rsid w:val="000E578A"/>
    <w:rsid w:val="000F2250"/>
    <w:rsid w:val="000F480F"/>
    <w:rsid w:val="0010329A"/>
    <w:rsid w:val="00105756"/>
    <w:rsid w:val="001164F9"/>
    <w:rsid w:val="0011719C"/>
    <w:rsid w:val="00140049"/>
    <w:rsid w:val="00150AF5"/>
    <w:rsid w:val="00171601"/>
    <w:rsid w:val="001730EB"/>
    <w:rsid w:val="00173276"/>
    <w:rsid w:val="00175BE1"/>
    <w:rsid w:val="00176122"/>
    <w:rsid w:val="0019025B"/>
    <w:rsid w:val="0019273A"/>
    <w:rsid w:val="00192AF7"/>
    <w:rsid w:val="00197366"/>
    <w:rsid w:val="001A136C"/>
    <w:rsid w:val="001B6DA2"/>
    <w:rsid w:val="001C25EC"/>
    <w:rsid w:val="001F2A41"/>
    <w:rsid w:val="001F313F"/>
    <w:rsid w:val="001F331D"/>
    <w:rsid w:val="001F394C"/>
    <w:rsid w:val="002034C2"/>
    <w:rsid w:val="002038AA"/>
    <w:rsid w:val="00203CFC"/>
    <w:rsid w:val="00210D06"/>
    <w:rsid w:val="002114C8"/>
    <w:rsid w:val="0021166F"/>
    <w:rsid w:val="002162DF"/>
    <w:rsid w:val="00230038"/>
    <w:rsid w:val="0023195D"/>
    <w:rsid w:val="00233975"/>
    <w:rsid w:val="00236D73"/>
    <w:rsid w:val="0024010E"/>
    <w:rsid w:val="00246535"/>
    <w:rsid w:val="00257F60"/>
    <w:rsid w:val="002625EA"/>
    <w:rsid w:val="00262AC5"/>
    <w:rsid w:val="00264AE9"/>
    <w:rsid w:val="00275AE6"/>
    <w:rsid w:val="002836D8"/>
    <w:rsid w:val="00284E26"/>
    <w:rsid w:val="00285135"/>
    <w:rsid w:val="002A7989"/>
    <w:rsid w:val="002B02F3"/>
    <w:rsid w:val="002B3453"/>
    <w:rsid w:val="002C3463"/>
    <w:rsid w:val="002D0ED9"/>
    <w:rsid w:val="002D266D"/>
    <w:rsid w:val="002D5B3D"/>
    <w:rsid w:val="002D7447"/>
    <w:rsid w:val="002D79EE"/>
    <w:rsid w:val="002E0E10"/>
    <w:rsid w:val="002E315A"/>
    <w:rsid w:val="002E4F8C"/>
    <w:rsid w:val="002F413D"/>
    <w:rsid w:val="002F560C"/>
    <w:rsid w:val="002F5847"/>
    <w:rsid w:val="0030425A"/>
    <w:rsid w:val="003421F1"/>
    <w:rsid w:val="0034279C"/>
    <w:rsid w:val="00346098"/>
    <w:rsid w:val="00354F64"/>
    <w:rsid w:val="003559A1"/>
    <w:rsid w:val="00361563"/>
    <w:rsid w:val="00371D36"/>
    <w:rsid w:val="00373E17"/>
    <w:rsid w:val="003775E6"/>
    <w:rsid w:val="00381998"/>
    <w:rsid w:val="003A0EA6"/>
    <w:rsid w:val="003A5AF0"/>
    <w:rsid w:val="003A5F1C"/>
    <w:rsid w:val="003B1E67"/>
    <w:rsid w:val="003B563C"/>
    <w:rsid w:val="003C3E2E"/>
    <w:rsid w:val="003D4A3C"/>
    <w:rsid w:val="003D4A91"/>
    <w:rsid w:val="003D55B2"/>
    <w:rsid w:val="003E0033"/>
    <w:rsid w:val="003E50DC"/>
    <w:rsid w:val="003E5452"/>
    <w:rsid w:val="003E7165"/>
    <w:rsid w:val="003E7FF6"/>
    <w:rsid w:val="004046B5"/>
    <w:rsid w:val="00406F27"/>
    <w:rsid w:val="004141B8"/>
    <w:rsid w:val="004203B9"/>
    <w:rsid w:val="00422E45"/>
    <w:rsid w:val="004240E8"/>
    <w:rsid w:val="00432135"/>
    <w:rsid w:val="00446987"/>
    <w:rsid w:val="00446D28"/>
    <w:rsid w:val="00466CD0"/>
    <w:rsid w:val="00473583"/>
    <w:rsid w:val="004760E2"/>
    <w:rsid w:val="00477F32"/>
    <w:rsid w:val="00481850"/>
    <w:rsid w:val="004851A0"/>
    <w:rsid w:val="0048627F"/>
    <w:rsid w:val="004932AB"/>
    <w:rsid w:val="00494BEF"/>
    <w:rsid w:val="004A5512"/>
    <w:rsid w:val="004A6BE5"/>
    <w:rsid w:val="004B0C18"/>
    <w:rsid w:val="004C1A04"/>
    <w:rsid w:val="004C20BC"/>
    <w:rsid w:val="004C5C9A"/>
    <w:rsid w:val="004D1442"/>
    <w:rsid w:val="004D36FC"/>
    <w:rsid w:val="004D3CC0"/>
    <w:rsid w:val="004D3DCB"/>
    <w:rsid w:val="004E1946"/>
    <w:rsid w:val="004E66E9"/>
    <w:rsid w:val="004E7DDE"/>
    <w:rsid w:val="004F0090"/>
    <w:rsid w:val="004F172C"/>
    <w:rsid w:val="005002ED"/>
    <w:rsid w:val="00500DBC"/>
    <w:rsid w:val="005102BE"/>
    <w:rsid w:val="00523F7F"/>
    <w:rsid w:val="00524D54"/>
    <w:rsid w:val="00526933"/>
    <w:rsid w:val="00532011"/>
    <w:rsid w:val="0054531B"/>
    <w:rsid w:val="00546C24"/>
    <w:rsid w:val="005476FF"/>
    <w:rsid w:val="005516F6"/>
    <w:rsid w:val="00552842"/>
    <w:rsid w:val="00554E89"/>
    <w:rsid w:val="00560E71"/>
    <w:rsid w:val="00564B58"/>
    <w:rsid w:val="00572281"/>
    <w:rsid w:val="005801DD"/>
    <w:rsid w:val="00590DC5"/>
    <w:rsid w:val="00592A40"/>
    <w:rsid w:val="00593F31"/>
    <w:rsid w:val="005A28BC"/>
    <w:rsid w:val="005A5377"/>
    <w:rsid w:val="005B1E0D"/>
    <w:rsid w:val="005B7817"/>
    <w:rsid w:val="005C06C8"/>
    <w:rsid w:val="005C23D7"/>
    <w:rsid w:val="005C40EB"/>
    <w:rsid w:val="005D02B4"/>
    <w:rsid w:val="005D3013"/>
    <w:rsid w:val="005E1E50"/>
    <w:rsid w:val="005E2B9C"/>
    <w:rsid w:val="005E3332"/>
    <w:rsid w:val="005F76B0"/>
    <w:rsid w:val="00600F30"/>
    <w:rsid w:val="00604429"/>
    <w:rsid w:val="006067B0"/>
    <w:rsid w:val="00606A8B"/>
    <w:rsid w:val="00611EBA"/>
    <w:rsid w:val="006213A8"/>
    <w:rsid w:val="00623BEA"/>
    <w:rsid w:val="006347E9"/>
    <w:rsid w:val="00640C87"/>
    <w:rsid w:val="006437FC"/>
    <w:rsid w:val="006454BB"/>
    <w:rsid w:val="00646E97"/>
    <w:rsid w:val="00657CF4"/>
    <w:rsid w:val="00661463"/>
    <w:rsid w:val="00663B8D"/>
    <w:rsid w:val="00663E00"/>
    <w:rsid w:val="00664F48"/>
    <w:rsid w:val="00664FAD"/>
    <w:rsid w:val="006706DC"/>
    <w:rsid w:val="0067345B"/>
    <w:rsid w:val="00683986"/>
    <w:rsid w:val="00685035"/>
    <w:rsid w:val="00685770"/>
    <w:rsid w:val="00690DBA"/>
    <w:rsid w:val="00693E16"/>
    <w:rsid w:val="006964F9"/>
    <w:rsid w:val="006A395F"/>
    <w:rsid w:val="006A4F42"/>
    <w:rsid w:val="006A65E2"/>
    <w:rsid w:val="006B37BD"/>
    <w:rsid w:val="006C092D"/>
    <w:rsid w:val="006C099D"/>
    <w:rsid w:val="006C18F0"/>
    <w:rsid w:val="006C7E01"/>
    <w:rsid w:val="006D64A5"/>
    <w:rsid w:val="006E0935"/>
    <w:rsid w:val="006E25E0"/>
    <w:rsid w:val="006E353F"/>
    <w:rsid w:val="006E35AB"/>
    <w:rsid w:val="00711AA9"/>
    <w:rsid w:val="00722155"/>
    <w:rsid w:val="00737F19"/>
    <w:rsid w:val="00755B4B"/>
    <w:rsid w:val="00782BF8"/>
    <w:rsid w:val="00783C75"/>
    <w:rsid w:val="00783EBE"/>
    <w:rsid w:val="007849D9"/>
    <w:rsid w:val="00787433"/>
    <w:rsid w:val="00797BC2"/>
    <w:rsid w:val="007A10F1"/>
    <w:rsid w:val="007A3D50"/>
    <w:rsid w:val="007B2D29"/>
    <w:rsid w:val="007B412F"/>
    <w:rsid w:val="007B474E"/>
    <w:rsid w:val="007B4AF7"/>
    <w:rsid w:val="007B4DBF"/>
    <w:rsid w:val="007C1575"/>
    <w:rsid w:val="007C5458"/>
    <w:rsid w:val="007D2C67"/>
    <w:rsid w:val="007E06BB"/>
    <w:rsid w:val="007F31CC"/>
    <w:rsid w:val="007F50D1"/>
    <w:rsid w:val="008124AE"/>
    <w:rsid w:val="00816D52"/>
    <w:rsid w:val="00831048"/>
    <w:rsid w:val="00834272"/>
    <w:rsid w:val="008625C1"/>
    <w:rsid w:val="0087671D"/>
    <w:rsid w:val="008806F9"/>
    <w:rsid w:val="008835B5"/>
    <w:rsid w:val="00887957"/>
    <w:rsid w:val="0089582F"/>
    <w:rsid w:val="008A57E3"/>
    <w:rsid w:val="008B073E"/>
    <w:rsid w:val="008B5BF4"/>
    <w:rsid w:val="008C0CEE"/>
    <w:rsid w:val="008C1B18"/>
    <w:rsid w:val="008C22E3"/>
    <w:rsid w:val="008C69A5"/>
    <w:rsid w:val="008D29C8"/>
    <w:rsid w:val="008D46EC"/>
    <w:rsid w:val="008D488D"/>
    <w:rsid w:val="008D48A9"/>
    <w:rsid w:val="008E0E25"/>
    <w:rsid w:val="008E61A1"/>
    <w:rsid w:val="009031EF"/>
    <w:rsid w:val="0090799C"/>
    <w:rsid w:val="00917EA3"/>
    <w:rsid w:val="00917EE0"/>
    <w:rsid w:val="00921C89"/>
    <w:rsid w:val="00926966"/>
    <w:rsid w:val="00926D03"/>
    <w:rsid w:val="00934036"/>
    <w:rsid w:val="00934889"/>
    <w:rsid w:val="0094541D"/>
    <w:rsid w:val="009473EA"/>
    <w:rsid w:val="00953051"/>
    <w:rsid w:val="00954E7E"/>
    <w:rsid w:val="009554D9"/>
    <w:rsid w:val="009572F9"/>
    <w:rsid w:val="00960D0F"/>
    <w:rsid w:val="0097711A"/>
    <w:rsid w:val="0098366F"/>
    <w:rsid w:val="00983A03"/>
    <w:rsid w:val="00986063"/>
    <w:rsid w:val="009867D0"/>
    <w:rsid w:val="00991F67"/>
    <w:rsid w:val="00992876"/>
    <w:rsid w:val="00993FA1"/>
    <w:rsid w:val="009A0DCE"/>
    <w:rsid w:val="009A22CD"/>
    <w:rsid w:val="009A3E4B"/>
    <w:rsid w:val="009B35FD"/>
    <w:rsid w:val="009B6815"/>
    <w:rsid w:val="009C2F17"/>
    <w:rsid w:val="009D2967"/>
    <w:rsid w:val="009D3C2B"/>
    <w:rsid w:val="009E4191"/>
    <w:rsid w:val="009F02AA"/>
    <w:rsid w:val="009F1F8C"/>
    <w:rsid w:val="009F2AB1"/>
    <w:rsid w:val="009F4FAF"/>
    <w:rsid w:val="009F68F1"/>
    <w:rsid w:val="00A037F3"/>
    <w:rsid w:val="00A04529"/>
    <w:rsid w:val="00A0584B"/>
    <w:rsid w:val="00A12351"/>
    <w:rsid w:val="00A17135"/>
    <w:rsid w:val="00A21A6F"/>
    <w:rsid w:val="00A24E56"/>
    <w:rsid w:val="00A26A62"/>
    <w:rsid w:val="00A271EC"/>
    <w:rsid w:val="00A35A9B"/>
    <w:rsid w:val="00A4070E"/>
    <w:rsid w:val="00A40CA0"/>
    <w:rsid w:val="00A44152"/>
    <w:rsid w:val="00A470BE"/>
    <w:rsid w:val="00A504A7"/>
    <w:rsid w:val="00A53677"/>
    <w:rsid w:val="00A53BF2"/>
    <w:rsid w:val="00A60D68"/>
    <w:rsid w:val="00A659B1"/>
    <w:rsid w:val="00A668C9"/>
    <w:rsid w:val="00A7222F"/>
    <w:rsid w:val="00A73EFA"/>
    <w:rsid w:val="00A77A3B"/>
    <w:rsid w:val="00A926F5"/>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501E"/>
    <w:rsid w:val="00B25D2F"/>
    <w:rsid w:val="00B32B4D"/>
    <w:rsid w:val="00B34614"/>
    <w:rsid w:val="00B4137E"/>
    <w:rsid w:val="00B54DF7"/>
    <w:rsid w:val="00B56223"/>
    <w:rsid w:val="00B562E7"/>
    <w:rsid w:val="00B56E79"/>
    <w:rsid w:val="00B57AA7"/>
    <w:rsid w:val="00B637AA"/>
    <w:rsid w:val="00B63BE2"/>
    <w:rsid w:val="00B678B9"/>
    <w:rsid w:val="00B7592C"/>
    <w:rsid w:val="00B809D3"/>
    <w:rsid w:val="00B829EA"/>
    <w:rsid w:val="00B84B66"/>
    <w:rsid w:val="00B85475"/>
    <w:rsid w:val="00B9090A"/>
    <w:rsid w:val="00B92196"/>
    <w:rsid w:val="00B9228D"/>
    <w:rsid w:val="00B929EC"/>
    <w:rsid w:val="00BA3D3D"/>
    <w:rsid w:val="00BB0725"/>
    <w:rsid w:val="00BC408A"/>
    <w:rsid w:val="00BC5023"/>
    <w:rsid w:val="00BC556C"/>
    <w:rsid w:val="00BD2DC8"/>
    <w:rsid w:val="00BD42DA"/>
    <w:rsid w:val="00BD4684"/>
    <w:rsid w:val="00BE01AC"/>
    <w:rsid w:val="00BE08A7"/>
    <w:rsid w:val="00BE4391"/>
    <w:rsid w:val="00BE5817"/>
    <w:rsid w:val="00BE5BFC"/>
    <w:rsid w:val="00BF3E48"/>
    <w:rsid w:val="00C15F1B"/>
    <w:rsid w:val="00C16288"/>
    <w:rsid w:val="00C17D1D"/>
    <w:rsid w:val="00C25F0B"/>
    <w:rsid w:val="00C45923"/>
    <w:rsid w:val="00C464CE"/>
    <w:rsid w:val="00C543E7"/>
    <w:rsid w:val="00C6149C"/>
    <w:rsid w:val="00C70225"/>
    <w:rsid w:val="00C72198"/>
    <w:rsid w:val="00C73C7D"/>
    <w:rsid w:val="00C74A75"/>
    <w:rsid w:val="00C75005"/>
    <w:rsid w:val="00C85A47"/>
    <w:rsid w:val="00C95BA1"/>
    <w:rsid w:val="00C970DF"/>
    <w:rsid w:val="00CA57CC"/>
    <w:rsid w:val="00CA7E71"/>
    <w:rsid w:val="00CB2673"/>
    <w:rsid w:val="00CB701D"/>
    <w:rsid w:val="00CC3F0E"/>
    <w:rsid w:val="00CD08C9"/>
    <w:rsid w:val="00CD1FE8"/>
    <w:rsid w:val="00CD38CD"/>
    <w:rsid w:val="00CD3E0C"/>
    <w:rsid w:val="00CD5565"/>
    <w:rsid w:val="00CD616C"/>
    <w:rsid w:val="00CE48E4"/>
    <w:rsid w:val="00CE7507"/>
    <w:rsid w:val="00CF1B67"/>
    <w:rsid w:val="00CF1BF1"/>
    <w:rsid w:val="00CF68D6"/>
    <w:rsid w:val="00CF7B4A"/>
    <w:rsid w:val="00D009F8"/>
    <w:rsid w:val="00D02B30"/>
    <w:rsid w:val="00D078DA"/>
    <w:rsid w:val="00D14995"/>
    <w:rsid w:val="00D204F2"/>
    <w:rsid w:val="00D2455C"/>
    <w:rsid w:val="00D25023"/>
    <w:rsid w:val="00D27F8C"/>
    <w:rsid w:val="00D33843"/>
    <w:rsid w:val="00D519D4"/>
    <w:rsid w:val="00D53FB3"/>
    <w:rsid w:val="00D54A6F"/>
    <w:rsid w:val="00D57D57"/>
    <w:rsid w:val="00D62E42"/>
    <w:rsid w:val="00D64C01"/>
    <w:rsid w:val="00D772FB"/>
    <w:rsid w:val="00D92F60"/>
    <w:rsid w:val="00DA1AA0"/>
    <w:rsid w:val="00DA512B"/>
    <w:rsid w:val="00DB49D1"/>
    <w:rsid w:val="00DC44A8"/>
    <w:rsid w:val="00DE0112"/>
    <w:rsid w:val="00DE06CB"/>
    <w:rsid w:val="00DE4BEE"/>
    <w:rsid w:val="00DE5B3D"/>
    <w:rsid w:val="00DE7112"/>
    <w:rsid w:val="00DF19BE"/>
    <w:rsid w:val="00DF3B44"/>
    <w:rsid w:val="00DF4A6B"/>
    <w:rsid w:val="00E1372E"/>
    <w:rsid w:val="00E21D30"/>
    <w:rsid w:val="00E24D9A"/>
    <w:rsid w:val="00E27805"/>
    <w:rsid w:val="00E27A11"/>
    <w:rsid w:val="00E30497"/>
    <w:rsid w:val="00E358A2"/>
    <w:rsid w:val="00E35C9A"/>
    <w:rsid w:val="00E3771B"/>
    <w:rsid w:val="00E40979"/>
    <w:rsid w:val="00E43F26"/>
    <w:rsid w:val="00E44D3E"/>
    <w:rsid w:val="00E473AD"/>
    <w:rsid w:val="00E52A36"/>
    <w:rsid w:val="00E6378B"/>
    <w:rsid w:val="00E63EC3"/>
    <w:rsid w:val="00E653DA"/>
    <w:rsid w:val="00E65958"/>
    <w:rsid w:val="00E66AEB"/>
    <w:rsid w:val="00E672F0"/>
    <w:rsid w:val="00E81BF9"/>
    <w:rsid w:val="00E84FE5"/>
    <w:rsid w:val="00E879A5"/>
    <w:rsid w:val="00E879FC"/>
    <w:rsid w:val="00E9364B"/>
    <w:rsid w:val="00EA2574"/>
    <w:rsid w:val="00EA2F1F"/>
    <w:rsid w:val="00EA3F2E"/>
    <w:rsid w:val="00EA57EC"/>
    <w:rsid w:val="00EA6208"/>
    <w:rsid w:val="00EB120E"/>
    <w:rsid w:val="00EB34C8"/>
    <w:rsid w:val="00EB46E2"/>
    <w:rsid w:val="00EB4CB3"/>
    <w:rsid w:val="00EC0045"/>
    <w:rsid w:val="00ED452E"/>
    <w:rsid w:val="00ED717D"/>
    <w:rsid w:val="00EE3CDA"/>
    <w:rsid w:val="00EE559B"/>
    <w:rsid w:val="00EF37A8"/>
    <w:rsid w:val="00EF531F"/>
    <w:rsid w:val="00F05FE8"/>
    <w:rsid w:val="00F06D86"/>
    <w:rsid w:val="00F13D87"/>
    <w:rsid w:val="00F149E5"/>
    <w:rsid w:val="00F15E33"/>
    <w:rsid w:val="00F17DA2"/>
    <w:rsid w:val="00F22EC0"/>
    <w:rsid w:val="00F25C47"/>
    <w:rsid w:val="00F27D7B"/>
    <w:rsid w:val="00F31D34"/>
    <w:rsid w:val="00F342A1"/>
    <w:rsid w:val="00F344A6"/>
    <w:rsid w:val="00F36FBA"/>
    <w:rsid w:val="00F40E77"/>
    <w:rsid w:val="00F413FB"/>
    <w:rsid w:val="00F44D36"/>
    <w:rsid w:val="00F45259"/>
    <w:rsid w:val="00F46262"/>
    <w:rsid w:val="00F4795D"/>
    <w:rsid w:val="00F50A61"/>
    <w:rsid w:val="00F52202"/>
    <w:rsid w:val="00F525CD"/>
    <w:rsid w:val="00F5286C"/>
    <w:rsid w:val="00F52E12"/>
    <w:rsid w:val="00F638CA"/>
    <w:rsid w:val="00F642F8"/>
    <w:rsid w:val="00F657C5"/>
    <w:rsid w:val="00F76235"/>
    <w:rsid w:val="00F81708"/>
    <w:rsid w:val="00F85374"/>
    <w:rsid w:val="00F900B4"/>
    <w:rsid w:val="00F97A50"/>
    <w:rsid w:val="00FA0F2E"/>
    <w:rsid w:val="00FA4DB1"/>
    <w:rsid w:val="00FB0A0A"/>
    <w:rsid w:val="00FB3F2A"/>
    <w:rsid w:val="00FC3593"/>
    <w:rsid w:val="00FD117D"/>
    <w:rsid w:val="00FD72E3"/>
    <w:rsid w:val="00FE06FC"/>
    <w:rsid w:val="00FE25DE"/>
    <w:rsid w:val="00FE3F50"/>
    <w:rsid w:val="00FF0315"/>
    <w:rsid w:val="00FF2121"/>
    <w:rsid w:val="00FF6E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15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44152"/>
    <w:rPr>
      <w:rFonts w:ascii="Times New Roman" w:hAnsi="Times New Roman"/>
      <w:b w:val="0"/>
      <w:i w:val="0"/>
      <w:sz w:val="22"/>
    </w:rPr>
  </w:style>
  <w:style w:type="paragraph" w:styleId="NoSpacing">
    <w:name w:val="No Spacing"/>
    <w:uiPriority w:val="1"/>
    <w:qFormat/>
    <w:rsid w:val="00A44152"/>
    <w:pPr>
      <w:spacing w:after="0" w:line="240" w:lineRule="auto"/>
    </w:pPr>
  </w:style>
  <w:style w:type="paragraph" w:customStyle="1" w:styleId="scemptylineheader">
    <w:name w:val="sc_emptyline_header"/>
    <w:qFormat/>
    <w:rsid w:val="00A4415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4415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4415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4415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4415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441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44152"/>
    <w:rPr>
      <w:color w:val="808080"/>
    </w:rPr>
  </w:style>
  <w:style w:type="paragraph" w:customStyle="1" w:styleId="scdirectionallanguage">
    <w:name w:val="sc_directional_language"/>
    <w:qFormat/>
    <w:rsid w:val="00A4415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441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4415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4415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4415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4415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4415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4415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4415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4415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4415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4415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4415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4415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4415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4415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4415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44152"/>
    <w:rPr>
      <w:rFonts w:ascii="Times New Roman" w:hAnsi="Times New Roman"/>
      <w:color w:val="auto"/>
      <w:sz w:val="22"/>
    </w:rPr>
  </w:style>
  <w:style w:type="paragraph" w:customStyle="1" w:styleId="scclippagebillheader">
    <w:name w:val="sc_clip_page_bill_header"/>
    <w:qFormat/>
    <w:rsid w:val="00A4415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4415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4415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441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152"/>
    <w:rPr>
      <w:lang w:val="en-US"/>
    </w:rPr>
  </w:style>
  <w:style w:type="paragraph" w:styleId="Footer">
    <w:name w:val="footer"/>
    <w:basedOn w:val="Normal"/>
    <w:link w:val="FooterChar"/>
    <w:uiPriority w:val="99"/>
    <w:unhideWhenUsed/>
    <w:rsid w:val="00A441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152"/>
    <w:rPr>
      <w:lang w:val="en-US"/>
    </w:rPr>
  </w:style>
  <w:style w:type="paragraph" w:styleId="ListParagraph">
    <w:name w:val="List Paragraph"/>
    <w:basedOn w:val="Normal"/>
    <w:uiPriority w:val="34"/>
    <w:qFormat/>
    <w:rsid w:val="00A44152"/>
    <w:pPr>
      <w:ind w:left="720"/>
      <w:contextualSpacing/>
    </w:pPr>
  </w:style>
  <w:style w:type="paragraph" w:customStyle="1" w:styleId="scbillfooter">
    <w:name w:val="sc_bill_footer"/>
    <w:qFormat/>
    <w:rsid w:val="00A4415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44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4415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4415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441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441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441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441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441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4415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441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4415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441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44152"/>
    <w:pPr>
      <w:widowControl w:val="0"/>
      <w:suppressAutoHyphens/>
      <w:spacing w:after="0" w:line="360" w:lineRule="auto"/>
    </w:pPr>
    <w:rPr>
      <w:rFonts w:ascii="Times New Roman" w:hAnsi="Times New Roman"/>
      <w:lang w:val="en-US"/>
    </w:rPr>
  </w:style>
  <w:style w:type="paragraph" w:customStyle="1" w:styleId="sctableln">
    <w:name w:val="sc_table_ln"/>
    <w:qFormat/>
    <w:rsid w:val="00A4415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4415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44152"/>
    <w:rPr>
      <w:strike/>
      <w:dstrike w:val="0"/>
    </w:rPr>
  </w:style>
  <w:style w:type="character" w:customStyle="1" w:styleId="scinsert">
    <w:name w:val="sc_insert"/>
    <w:uiPriority w:val="1"/>
    <w:qFormat/>
    <w:rsid w:val="00A44152"/>
    <w:rPr>
      <w:caps w:val="0"/>
      <w:smallCaps w:val="0"/>
      <w:strike w:val="0"/>
      <w:dstrike w:val="0"/>
      <w:vanish w:val="0"/>
      <w:u w:val="single"/>
      <w:vertAlign w:val="baseline"/>
    </w:rPr>
  </w:style>
  <w:style w:type="character" w:customStyle="1" w:styleId="scinsertred">
    <w:name w:val="sc_insert_red"/>
    <w:uiPriority w:val="1"/>
    <w:qFormat/>
    <w:rsid w:val="00A44152"/>
    <w:rPr>
      <w:caps w:val="0"/>
      <w:smallCaps w:val="0"/>
      <w:strike w:val="0"/>
      <w:dstrike w:val="0"/>
      <w:vanish w:val="0"/>
      <w:color w:val="FF0000"/>
      <w:u w:val="single"/>
      <w:vertAlign w:val="baseline"/>
    </w:rPr>
  </w:style>
  <w:style w:type="character" w:customStyle="1" w:styleId="scinsertblue">
    <w:name w:val="sc_insert_blue"/>
    <w:uiPriority w:val="1"/>
    <w:qFormat/>
    <w:rsid w:val="00A44152"/>
    <w:rPr>
      <w:caps w:val="0"/>
      <w:smallCaps w:val="0"/>
      <w:strike w:val="0"/>
      <w:dstrike w:val="0"/>
      <w:vanish w:val="0"/>
      <w:color w:val="0070C0"/>
      <w:u w:val="single"/>
      <w:vertAlign w:val="baseline"/>
    </w:rPr>
  </w:style>
  <w:style w:type="character" w:customStyle="1" w:styleId="scstrikered">
    <w:name w:val="sc_strike_red"/>
    <w:uiPriority w:val="1"/>
    <w:qFormat/>
    <w:rsid w:val="00A44152"/>
    <w:rPr>
      <w:strike/>
      <w:dstrike w:val="0"/>
      <w:color w:val="FF0000"/>
    </w:rPr>
  </w:style>
  <w:style w:type="character" w:customStyle="1" w:styleId="scstrikeblue">
    <w:name w:val="sc_strike_blue"/>
    <w:uiPriority w:val="1"/>
    <w:qFormat/>
    <w:rsid w:val="00A44152"/>
    <w:rPr>
      <w:strike/>
      <w:dstrike w:val="0"/>
      <w:color w:val="0070C0"/>
    </w:rPr>
  </w:style>
  <w:style w:type="character" w:customStyle="1" w:styleId="scinsertbluenounderline">
    <w:name w:val="sc_insert_blue_no_underline"/>
    <w:uiPriority w:val="1"/>
    <w:qFormat/>
    <w:rsid w:val="00A4415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4415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44152"/>
    <w:rPr>
      <w:strike/>
      <w:dstrike w:val="0"/>
      <w:color w:val="0070C0"/>
      <w:lang w:val="en-US"/>
    </w:rPr>
  </w:style>
  <w:style w:type="character" w:customStyle="1" w:styleId="scstrikerednoncodified">
    <w:name w:val="sc_strike_red_non_codified"/>
    <w:uiPriority w:val="1"/>
    <w:qFormat/>
    <w:rsid w:val="00A44152"/>
    <w:rPr>
      <w:strike/>
      <w:dstrike w:val="0"/>
      <w:color w:val="FF0000"/>
    </w:rPr>
  </w:style>
  <w:style w:type="paragraph" w:customStyle="1" w:styleId="scbillsiglines">
    <w:name w:val="sc_bill_sig_lines"/>
    <w:qFormat/>
    <w:rsid w:val="00A4415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44152"/>
    <w:rPr>
      <w:bdr w:val="none" w:sz="0" w:space="0" w:color="auto"/>
      <w:shd w:val="clear" w:color="auto" w:fill="FEC6C6"/>
    </w:rPr>
  </w:style>
  <w:style w:type="character" w:customStyle="1" w:styleId="screstoreblue">
    <w:name w:val="sc_restore_blue"/>
    <w:uiPriority w:val="1"/>
    <w:qFormat/>
    <w:rsid w:val="00A44152"/>
    <w:rPr>
      <w:color w:val="4472C4" w:themeColor="accent1"/>
      <w:bdr w:val="none" w:sz="0" w:space="0" w:color="auto"/>
      <w:shd w:val="clear" w:color="auto" w:fill="auto"/>
    </w:rPr>
  </w:style>
  <w:style w:type="character" w:customStyle="1" w:styleId="screstorered">
    <w:name w:val="sc_restore_red"/>
    <w:uiPriority w:val="1"/>
    <w:qFormat/>
    <w:rsid w:val="00A44152"/>
    <w:rPr>
      <w:color w:val="FF0000"/>
      <w:bdr w:val="none" w:sz="0" w:space="0" w:color="auto"/>
      <w:shd w:val="clear" w:color="auto" w:fill="auto"/>
    </w:rPr>
  </w:style>
  <w:style w:type="character" w:customStyle="1" w:styleId="scstrikenewblue">
    <w:name w:val="sc_strike_new_blue"/>
    <w:uiPriority w:val="1"/>
    <w:qFormat/>
    <w:rsid w:val="00A44152"/>
    <w:rPr>
      <w:strike w:val="0"/>
      <w:dstrike/>
      <w:color w:val="0070C0"/>
      <w:u w:val="none"/>
    </w:rPr>
  </w:style>
  <w:style w:type="character" w:customStyle="1" w:styleId="scstrikenewred">
    <w:name w:val="sc_strike_new_red"/>
    <w:uiPriority w:val="1"/>
    <w:qFormat/>
    <w:rsid w:val="00A44152"/>
    <w:rPr>
      <w:strike w:val="0"/>
      <w:dstrike/>
      <w:color w:val="FF0000"/>
      <w:u w:val="none"/>
    </w:rPr>
  </w:style>
  <w:style w:type="character" w:customStyle="1" w:styleId="scamendsenate">
    <w:name w:val="sc_amend_senate"/>
    <w:uiPriority w:val="1"/>
    <w:qFormat/>
    <w:rsid w:val="00A44152"/>
    <w:rPr>
      <w:bdr w:val="none" w:sz="0" w:space="0" w:color="auto"/>
      <w:shd w:val="clear" w:color="auto" w:fill="FFF2CC" w:themeFill="accent4" w:themeFillTint="33"/>
    </w:rPr>
  </w:style>
  <w:style w:type="character" w:customStyle="1" w:styleId="scamendhouse">
    <w:name w:val="sc_amend_house"/>
    <w:uiPriority w:val="1"/>
    <w:qFormat/>
    <w:rsid w:val="00A44152"/>
    <w:rPr>
      <w:bdr w:val="none" w:sz="0" w:space="0" w:color="auto"/>
      <w:shd w:val="clear" w:color="auto" w:fill="E2EFD9" w:themeFill="accent6" w:themeFillTint="33"/>
    </w:rPr>
  </w:style>
  <w:style w:type="paragraph" w:styleId="Revision">
    <w:name w:val="Revision"/>
    <w:hidden/>
    <w:uiPriority w:val="99"/>
    <w:semiHidden/>
    <w:rsid w:val="008835B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64&amp;session=126&amp;summary=B" TargetMode="External" Id="R67acad5708fe4d31" /><Relationship Type="http://schemas.openxmlformats.org/officeDocument/2006/relationships/hyperlink" Target="https://www.scstatehouse.gov/sess126_2025-2026/prever/3064_20241205.docx" TargetMode="External" Id="R9404a658e5984fae" /><Relationship Type="http://schemas.openxmlformats.org/officeDocument/2006/relationships/hyperlink" Target="h:\hj\20250114.docx" TargetMode="External" Id="Rda4273120dc84eb3" /><Relationship Type="http://schemas.openxmlformats.org/officeDocument/2006/relationships/hyperlink" Target="h:\hj\20250114.docx" TargetMode="External" Id="R63449bb141ef425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9BC"/>
    <w:rsid w:val="000C5BC7"/>
    <w:rsid w:val="000F401F"/>
    <w:rsid w:val="000F480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A668C9"/>
    <w:rsid w:val="00B20DA6"/>
    <w:rsid w:val="00B457AF"/>
    <w:rsid w:val="00C818FB"/>
    <w:rsid w:val="00CC0451"/>
    <w:rsid w:val="00D6665C"/>
    <w:rsid w:val="00D900BD"/>
    <w:rsid w:val="00E76813"/>
    <w:rsid w:val="00EB4CB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6287863b-fc6b-412f-8c6f-dff83b02817b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50287e37-b9e2-4abc-b748-921d65310788</T_BILL_REQUEST_REQUEST>
  <T_BILL_R_ORIGINALDRAFT>b07d04f3-dbcf-42cd-beee-c4986fc206be</T_BILL_R_ORIGINALDRAFT>
  <T_BILL_SPONSOR_SPONSOR>a35ae629-53d8-4b6d-b141-5aabd04ba29a</T_BILL_SPONSOR_SPONSOR>
  <T_BILL_T_BILLNAME>[3064]</T_BILL_T_BILLNAME>
  <T_BILL_T_BILLNUMBER>3064</T_BILL_T_BILLNUMBER>
  <T_BILL_T_BILLTITLE>TO AMEND THE SOUTH CAROLINA CODE OF LAWS BY AMENdING SEctiON 17‑5‑535, RELatING TO PERSonS AUTHORIZED TO VIEW PHOTOGRAPHS AND VIDEOS OF AN AUTOPSY, so AS TO RESTRUCTURE THE CIRCUMSTANCES UNDER WHiCH PHOtoGRAPHS AND VIDEOS OF AN AuTOPSY MAY BE DISSEMINATED.</T_BILL_T_BILLTITLE>
  <T_BILL_T_CHAMBER>house</T_BILL_T_CHAMBER>
  <T_BILL_T_FILENAME> </T_BILL_T_FILENAME>
  <T_BILL_T_LEGTYPE>bill_statewide</T_BILL_T_LEGTYPE>
  <T_BILL_T_RATNUMBERSTRING>HNone</T_BILL_T_RATNUMBERSTRING>
  <T_BILL_T_SECTIONS>[{"SectionUUID":"ede61de4-4ede-42cc-ba0b-61e96fd41645","SectionName":"code_section","SectionNumber":1,"SectionType":"code_section","CodeSections":[{"CodeSectionBookmarkName":"cs_T17C5N535_54857309f","IsConstitutionSection":false,"Identity":"17-5-535","IsNew":false,"SubSections":[{"Level":1,"Identity":"T17C5N535SA","SubSectionBookmarkName":"ss_T17C5N535SA_lv1_7ae38ba61","IsNewSubSection":false,"SubSectionReplacement":""},{"Level":1,"Identity":"T17C5N535SC","SubSectionBookmarkName":"ss_T17C5N535SC_lv1_381732a80","IsNewSubSection":false,"SubSectionReplacement":""},{"Level":1,"Identity":"T17C5N535SD","SubSectionBookmarkName":"ss_T17C5N535SD_lv1_fc35975ed","IsNewSubSection":false,"SubSectionReplacement":""},{"Level":2,"Identity":"T17C5N535S1","SubSectionBookmarkName":"ss_T17C5N535S1_lv2_31a12ce79","IsNewSubSection":false,"SubSectionReplacement":""},{"Level":2,"Identity":"T17C5N535S2","SubSectionBookmarkName":"ss_T17C5N535S2_lv2_7b62704c9","IsNewSubSection":false,"SubSectionReplacement":""},{"Level":2,"Identity":"T17C5N535S3","SubSectionBookmarkName":"ss_T17C5N535S3_lv2_5abfbd681","IsNewSubSection":false,"SubSectionReplacement":""},{"Level":3,"Identity":"T17C5N535Sa","SubSectionBookmarkName":"ss_T17C5N535Sa_lv3_f2fff9caa","IsNewSubSection":false,"SubSectionReplacement":""},{"Level":3,"Identity":"T17C5N535Sb","SubSectionBookmarkName":"ss_T17C5N535Sb_lv3_d54110492","IsNewSubSection":false,"SubSectionReplacement":""},{"Level":3,"Identity":"T17C5N535Sc","SubSectionBookmarkName":"ss_T17C5N535Sc_lv3_5e9e3a700","IsNewSubSection":false,"SubSectionReplacement":""},{"Level":3,"Identity":"T17C5N535Sd","SubSectionBookmarkName":"ss_T17C5N535Sd_lv3_896335351","IsNewSubSection":false,"SubSectionReplacement":""},{"Level":3,"Identity":"T17C5N535Se","SubSectionBookmarkName":"ss_T17C5N535Se_lv3_af6b26baf","IsNewSubSection":false,"SubSectionReplacement":""},{"Level":3,"Identity":"T17C5N535Sf","SubSectionBookmarkName":"ss_T17C5N535Sf_lv3_91763d39a","IsNewSubSection":false,"SubSectionReplacement":""},{"Level":2,"Identity":"T17C5N535S4","SubSectionBookmarkName":"ss_T17C5N535S4_lv2_5bf9d145c","IsNewSubSection":false,"SubSectionReplacement":""},{"Level":2,"Identity":"T17C5N535S5","SubSectionBookmarkName":"ss_T17C5N535S5_lv2_4463bceac","IsNewSubSection":false,"SubSectionReplacement":""},{"Level":1,"Identity":"T17C5N535SB","SubSectionBookmarkName":"ss_T17C5N535SB_lv1_2579957c0","IsNewSubSection":false,"SubSectionReplacement":""},{"Level":2,"Identity":"T17C5N535S1","SubSectionBookmarkName":"ss_T17C5N535S1_lv2_f48a5bc3b","IsNewSubSection":false,"SubSectionReplacement":""},{"Level":2,"Identity":"T17C5N535S2","SubSectionBookmarkName":"ss_T17C5N535S2_lv2_744cbaea6","IsNewSubSection":false,"SubSectionReplacement":""},{"Level":2,"Identity":"T17C5N535S3","SubSectionBookmarkName":"ss_T17C5N535S3_lv2_f19d91901","IsNewSubSection":false,"SubSectionReplacement":""},{"Level":2,"Identity":"T17C5N535S4","SubSectionBookmarkName":"ss_T17C5N535S4_lv2_8ab3d61cf","IsNewSubSection":false,"SubSectionReplacement":""},{"Level":2,"Identity":"T17C5N535S5","SubSectionBookmarkName":"ss_T17C5N535S5_lv2_ecd18b4f7","IsNewSubSection":false,"SubSectionReplacement":""},{"Level":1,"Identity":"T17C5N535SE","SubSectionBookmarkName":"ss_T17C5N535SE_lv1_2139f6bca","IsNewSubSection":false,"SubSectionReplacement":""}],"TitleRelatedTo":"Persons authorized to view photographs or videos of autopsy;  training use exception;  penalty.","TitleSoAsTo":"","Deleted":false}],"TitleText":"","DisableControls":false,"Deleted":false,"RepealItems":[],"SectionBookmarkName":"bs_num_1_4ff509d55"},{"SectionUUID":"796bb2c2-a922-4559-955f-67cb1d56f3f8","SectionName":"Savings","SectionNumber":2,"SectionType":"new","CodeSections":[],"TitleText":"","DisableControls":false,"Deleted":false,"RepealItems":[],"SectionBookmarkName":"bs_num_2_e29f7d6e9"},{"SectionUUID":"8f03ca95-8faa-4d43-a9c2-8afc498075bd","SectionName":"standard_eff_date_section","SectionNumber":3,"SectionType":"drafting_clause","CodeSections":[],"TitleText":"","DisableControls":false,"Deleted":false,"RepealItems":[],"SectionBookmarkName":"bs_num_3_lastsection"}]</T_BILL_T_SECTIONS>
  <T_BILL_T_SUBJECT>Autopsy photographs</T_BILL_T_SUBJECT>
  <T_BILL_UR_DRAFTER>ashleyharwellbeach@scstatehouse.gov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4990</Characters>
  <Application>Microsoft Office Word</Application>
  <DocSecurity>0</DocSecurity>
  <Lines>89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2024-10-28T20:17:00Z</cp:lastPrinted>
  <dcterms:created xsi:type="dcterms:W3CDTF">2024-11-25T16:49:00Z</dcterms:created>
  <dcterms:modified xsi:type="dcterms:W3CDTF">2024-11-25T16:49:00Z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