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LC-0029AHB25.docx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Probate Judge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5fffdd64e6e447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49955f4ec69457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804bb53852344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48bf4f1e5944b8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p w:rsidRPr="00DF3B44" w:rsidR="00B1161F" w:rsidP="00F25C47" w:rsidRDefault="00043E30" w14:paraId="40FEFADA" w14:textId="31B1760D">
      <w:pPr>
        <w:pStyle w:val="scbilltitle"/>
      </w:pPr>
      <w:sdt>
        <w:sdtPr>
          <w:alias w:val="bill_title"/>
          <w:tag w:val="bill_title"/>
          <w:id w:val="-1459021568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F25121" w:rsidR="00F25121">
            <w:t>TO AMEND THE SOUTH CAROLINA CODE OF LAWS BY AMENDING SECTION 14-23-1040, RELATING TO QUALIFICATIONS OF PROBATE JUDGES, SO AS TO REVISE THE QUALIFICATIONS AND RESTRUCTURE THE STATUTE</w:t>
          </w:r>
        </w:sdtContent>
      </w:sdt>
      <w:r w:rsidR="00F25121">
        <w:t>.</w:t>
      </w:r>
    </w:p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d884a15f" w:id="1"/>
      <w:r w:rsidRPr="0094541D">
        <w:t>B</w:t>
      </w:r>
      <w:bookmarkEnd w:id="1"/>
      <w:r w:rsidRPr="0094541D">
        <w:t>e it enacted by the General Assembly of the State of South Carolina:</w:t>
      </w:r>
    </w:p>
    <w:p w:rsidR="005F299D" w:rsidP="005F299D" w:rsidRDefault="005F299D" w14:paraId="18A42C43" w14:textId="77777777">
      <w:pPr>
        <w:pStyle w:val="scemptyline"/>
      </w:pPr>
    </w:p>
    <w:p w:rsidR="005F299D" w:rsidP="005F299D" w:rsidRDefault="005F299D" w14:paraId="7881EB6D" w14:textId="77777777">
      <w:pPr>
        <w:pStyle w:val="scdirectionallanguage"/>
      </w:pPr>
      <w:bookmarkStart w:name="bs_num_1_b146acbd3" w:id="2"/>
      <w:r>
        <w:t>S</w:t>
      </w:r>
      <w:bookmarkEnd w:id="2"/>
      <w:r>
        <w:t>ECTION 1.</w:t>
      </w:r>
      <w:r>
        <w:tab/>
      </w:r>
      <w:bookmarkStart w:name="dl_337bc2368" w:id="3"/>
      <w:r>
        <w:t>S</w:t>
      </w:r>
      <w:bookmarkEnd w:id="3"/>
      <w:r>
        <w:t>ection 14‑23‑1040 of the S.C. Code is amended to read:</w:t>
      </w:r>
    </w:p>
    <w:p w:rsidR="005F299D" w:rsidP="005F299D" w:rsidRDefault="005F299D" w14:paraId="2AF804FB" w14:textId="77777777">
      <w:pPr>
        <w:pStyle w:val="sccodifiedsection"/>
      </w:pPr>
    </w:p>
    <w:p w:rsidR="001B22E8" w:rsidP="005F299D" w:rsidRDefault="005F299D" w14:paraId="236E2E6C" w14:textId="77777777">
      <w:pPr>
        <w:pStyle w:val="sccodifiedsection"/>
      </w:pPr>
      <w:r>
        <w:tab/>
      </w:r>
      <w:bookmarkStart w:name="cs_T14C23N1040_729cb2c00" w:id="4"/>
      <w:r>
        <w:t>S</w:t>
      </w:r>
      <w:bookmarkEnd w:id="4"/>
      <w:r>
        <w:t>ection 14‑23‑1040.</w:t>
      </w:r>
      <w:r>
        <w:tab/>
      </w:r>
      <w:bookmarkStart w:name="up_3cca24964" w:id="5"/>
      <w:r>
        <w:t>N</w:t>
      </w:r>
      <w:bookmarkEnd w:id="5"/>
      <w:r>
        <w:t>o person is eligible to hold the office of judge of probate who is not at the time of his election</w:t>
      </w:r>
      <w:r w:rsidR="001B22E8">
        <w:rPr>
          <w:rStyle w:val="scinsert"/>
        </w:rPr>
        <w:t>:</w:t>
      </w:r>
    </w:p>
    <w:p w:rsidR="001B22E8" w:rsidP="005F299D" w:rsidRDefault="001B22E8" w14:paraId="4334F511" w14:textId="77777777">
      <w:pPr>
        <w:pStyle w:val="sccodifiedsection"/>
      </w:pPr>
      <w:r>
        <w:rPr>
          <w:rStyle w:val="scinsert"/>
        </w:rPr>
        <w:tab/>
      </w:r>
      <w:bookmarkStart w:name="ss_T14C23N1040S1_lv1_d3e311158" w:id="6"/>
      <w:r>
        <w:rPr>
          <w:rStyle w:val="scinsert"/>
        </w:rPr>
        <w:t>(</w:t>
      </w:r>
      <w:bookmarkEnd w:id="6"/>
      <w:r>
        <w:rPr>
          <w:rStyle w:val="scinsert"/>
        </w:rPr>
        <w:t>1)</w:t>
      </w:r>
      <w:r w:rsidR="005F299D">
        <w:t xml:space="preserve"> a citizen of the United States and of this </w:t>
      </w:r>
      <w:proofErr w:type="gramStart"/>
      <w:r w:rsidR="005F299D">
        <w:t>State</w:t>
      </w:r>
      <w:r w:rsidR="005F299D">
        <w:rPr>
          <w:rStyle w:val="scstrike"/>
        </w:rPr>
        <w:t>,</w:t>
      </w:r>
      <w:r>
        <w:rPr>
          <w:rStyle w:val="scinsert"/>
        </w:rPr>
        <w:t>;</w:t>
      </w:r>
      <w:proofErr w:type="gramEnd"/>
    </w:p>
    <w:p w:rsidR="001B22E8" w:rsidP="005F299D" w:rsidRDefault="001B22E8" w14:paraId="06B6BD9C" w14:textId="77777777">
      <w:pPr>
        <w:pStyle w:val="sccodifiedsection"/>
      </w:pPr>
      <w:r>
        <w:rPr>
          <w:rStyle w:val="scinsert"/>
        </w:rPr>
        <w:tab/>
      </w:r>
      <w:bookmarkStart w:name="ss_T14C23N1040S2_lv1_fc72993e2" w:id="7"/>
      <w:r>
        <w:rPr>
          <w:rStyle w:val="scinsert"/>
        </w:rPr>
        <w:t>(</w:t>
      </w:r>
      <w:bookmarkEnd w:id="7"/>
      <w:r>
        <w:rPr>
          <w:rStyle w:val="scinsert"/>
        </w:rPr>
        <w:t>2)</w:t>
      </w:r>
      <w:r w:rsidR="005F299D">
        <w:t xml:space="preserve"> has not attained the age of twenty‑one years upon his </w:t>
      </w:r>
      <w:proofErr w:type="gramStart"/>
      <w:r w:rsidR="005F299D">
        <w:t>election</w:t>
      </w:r>
      <w:r w:rsidR="005F299D">
        <w:rPr>
          <w:rStyle w:val="scstrike"/>
        </w:rPr>
        <w:t>,</w:t>
      </w:r>
      <w:r>
        <w:rPr>
          <w:rStyle w:val="scinsert"/>
        </w:rPr>
        <w:t>;</w:t>
      </w:r>
      <w:proofErr w:type="gramEnd"/>
    </w:p>
    <w:p w:rsidR="001B22E8" w:rsidP="005F299D" w:rsidRDefault="001B22E8" w14:paraId="3EDE8D91" w14:textId="77777777">
      <w:pPr>
        <w:pStyle w:val="sccodifiedsection"/>
      </w:pPr>
      <w:r>
        <w:rPr>
          <w:rStyle w:val="scinsert"/>
        </w:rPr>
        <w:tab/>
      </w:r>
      <w:bookmarkStart w:name="ss_T14C23N1040S3_lv1_a90463a55" w:id="8"/>
      <w:r>
        <w:rPr>
          <w:rStyle w:val="scinsert"/>
        </w:rPr>
        <w:t>(</w:t>
      </w:r>
      <w:bookmarkEnd w:id="8"/>
      <w:r>
        <w:rPr>
          <w:rStyle w:val="scinsert"/>
        </w:rPr>
        <w:t>3)</w:t>
      </w:r>
      <w:r w:rsidR="005F299D">
        <w:t xml:space="preserve"> has not become a qualified elector of the county in which he is to be a </w:t>
      </w:r>
      <w:proofErr w:type="gramStart"/>
      <w:r w:rsidR="005F299D">
        <w:t>judge</w:t>
      </w:r>
      <w:r w:rsidR="005F299D">
        <w:rPr>
          <w:rStyle w:val="scstrike"/>
        </w:rPr>
        <w:t>,</w:t>
      </w:r>
      <w:r>
        <w:rPr>
          <w:rStyle w:val="scinsert"/>
        </w:rPr>
        <w:t>;</w:t>
      </w:r>
      <w:proofErr w:type="gramEnd"/>
      <w:r w:rsidR="005F299D">
        <w:t xml:space="preserve"> and</w:t>
      </w:r>
    </w:p>
    <w:p w:rsidR="005F299D" w:rsidP="005F299D" w:rsidRDefault="001B22E8" w14:paraId="335DFE6B" w14:textId="56C56AD6">
      <w:pPr>
        <w:pStyle w:val="sccodifiedsection"/>
      </w:pPr>
      <w:r>
        <w:rPr>
          <w:rStyle w:val="scinsert"/>
        </w:rPr>
        <w:tab/>
      </w:r>
      <w:bookmarkStart w:name="ss_T14C23N1040S4_lv1_97bad4466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4) </w:t>
      </w:r>
      <w:r w:rsidR="005F299D">
        <w:t xml:space="preserve">has not received a four‑year </w:t>
      </w:r>
      <w:proofErr w:type="spellStart"/>
      <w:r w:rsidR="005F299D">
        <w:rPr>
          <w:rStyle w:val="scstrike"/>
        </w:rPr>
        <w:t>bachelor's</w:t>
      </w:r>
      <w:r>
        <w:rPr>
          <w:rStyle w:val="scinsert"/>
        </w:rPr>
        <w:t>bachelor</w:t>
      </w:r>
      <w:proofErr w:type="spellEnd"/>
      <w:r>
        <w:rPr>
          <w:rStyle w:val="scinsert"/>
        </w:rPr>
        <w:t xml:space="preserve"> of science or arts</w:t>
      </w:r>
      <w:r w:rsidR="005F299D">
        <w:t xml:space="preserve"> degree from an accredited post‑secondary institution or if he has </w:t>
      </w:r>
      <w:r>
        <w:rPr>
          <w:rStyle w:val="scinsert"/>
        </w:rPr>
        <w:t xml:space="preserve">not </w:t>
      </w:r>
      <w:r w:rsidR="005F299D">
        <w:t xml:space="preserve">received </w:t>
      </w:r>
      <w:proofErr w:type="spellStart"/>
      <w:r w:rsidR="005F299D">
        <w:rPr>
          <w:rStyle w:val="scstrike"/>
        </w:rPr>
        <w:t>no</w:t>
      </w:r>
      <w:r>
        <w:rPr>
          <w:rStyle w:val="scinsert"/>
        </w:rPr>
        <w:t>a</w:t>
      </w:r>
      <w:proofErr w:type="spellEnd"/>
      <w:r>
        <w:rPr>
          <w:rStyle w:val="scinsert"/>
        </w:rPr>
        <w:t xml:space="preserve"> four‑year </w:t>
      </w:r>
      <w:proofErr w:type="gramStart"/>
      <w:r>
        <w:rPr>
          <w:rStyle w:val="scinsert"/>
        </w:rPr>
        <w:t>bachelor of science</w:t>
      </w:r>
      <w:proofErr w:type="gramEnd"/>
      <w:r>
        <w:rPr>
          <w:rStyle w:val="scinsert"/>
        </w:rPr>
        <w:t xml:space="preserve"> or arts</w:t>
      </w:r>
      <w:r w:rsidR="005F299D">
        <w:t xml:space="preserve"> degree he must have four years</w:t>
      </w:r>
      <w:r w:rsidR="001B2A18">
        <w:t>’</w:t>
      </w:r>
      <w:r w:rsidR="005F299D">
        <w:t xml:space="preserve"> experience as an employee in a probate judge</w:t>
      </w:r>
      <w:r w:rsidR="001B2A18">
        <w:t>’</w:t>
      </w:r>
      <w:r w:rsidR="005F299D">
        <w:t>s office in this State.</w:t>
      </w:r>
    </w:p>
    <w:p w:rsidR="00A76446" w:rsidP="00A76446" w:rsidRDefault="00A76446" w14:paraId="0F358370" w14:textId="77777777">
      <w:pPr>
        <w:pStyle w:val="scemptyline"/>
      </w:pPr>
    </w:p>
    <w:p w:rsidR="00A76446" w:rsidP="00081DC2" w:rsidRDefault="00A76446" w14:paraId="07280A33" w14:textId="4F736514">
      <w:pPr>
        <w:pStyle w:val="scnoncodifiedsection"/>
      </w:pPr>
      <w:bookmarkStart w:name="bs_num_2_5d9c63d88" w:id="10"/>
      <w:r>
        <w:t>S</w:t>
      </w:r>
      <w:bookmarkEnd w:id="10"/>
      <w:r>
        <w:t>ECTION 2.</w:t>
      </w:r>
      <w:r>
        <w:tab/>
      </w:r>
      <w:r w:rsidRPr="00D90F07" w:rsidR="00D90F07">
        <w:t>The provisions of this act do not apply to a probate judge currently serving in office on or before the effective date of this act.</w:t>
      </w:r>
    </w:p>
    <w:p w:rsidRPr="00DF3B44" w:rsidR="007E06BB" w:rsidP="00787433" w:rsidRDefault="007E06BB" w14:paraId="3D8F1FED" w14:textId="1300221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1"/>
      <w:bookmarkStart w:name="eff_date_section" w:id="12"/>
      <w:r w:rsidRPr="00DF3B44">
        <w:t>S</w:t>
      </w:r>
      <w:bookmarkEnd w:id="11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314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6007F6" w:rsidR="00685035" w:rsidRPr="007B4AF7" w:rsidRDefault="00043E3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20F6">
              <w:rPr>
                <w:noProof/>
              </w:rPr>
              <w:t>LC-0029AHB25.docx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3E30"/>
    <w:rsid w:val="00044B84"/>
    <w:rsid w:val="000479D0"/>
    <w:rsid w:val="0006464F"/>
    <w:rsid w:val="00066B54"/>
    <w:rsid w:val="000709BC"/>
    <w:rsid w:val="00072FCD"/>
    <w:rsid w:val="00074A4F"/>
    <w:rsid w:val="00077B65"/>
    <w:rsid w:val="00081DC2"/>
    <w:rsid w:val="000A3C25"/>
    <w:rsid w:val="000B4C02"/>
    <w:rsid w:val="000B4C15"/>
    <w:rsid w:val="000B5B4A"/>
    <w:rsid w:val="000B7FE1"/>
    <w:rsid w:val="000C3E88"/>
    <w:rsid w:val="000C46B9"/>
    <w:rsid w:val="000C58E4"/>
    <w:rsid w:val="000C6F9A"/>
    <w:rsid w:val="000D2163"/>
    <w:rsid w:val="000D2F44"/>
    <w:rsid w:val="000D33E4"/>
    <w:rsid w:val="000D795D"/>
    <w:rsid w:val="000E578A"/>
    <w:rsid w:val="000F2250"/>
    <w:rsid w:val="0010329A"/>
    <w:rsid w:val="00105756"/>
    <w:rsid w:val="001164F9"/>
    <w:rsid w:val="0011719C"/>
    <w:rsid w:val="00126CB1"/>
    <w:rsid w:val="00140049"/>
    <w:rsid w:val="001470BE"/>
    <w:rsid w:val="00152765"/>
    <w:rsid w:val="00171601"/>
    <w:rsid w:val="001730EB"/>
    <w:rsid w:val="00173276"/>
    <w:rsid w:val="00176122"/>
    <w:rsid w:val="0019025B"/>
    <w:rsid w:val="00192AF7"/>
    <w:rsid w:val="00197366"/>
    <w:rsid w:val="001A136C"/>
    <w:rsid w:val="001B22E8"/>
    <w:rsid w:val="001B2A18"/>
    <w:rsid w:val="001B6DA2"/>
    <w:rsid w:val="001C25EC"/>
    <w:rsid w:val="001C414B"/>
    <w:rsid w:val="001D24A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3603"/>
    <w:rsid w:val="00246535"/>
    <w:rsid w:val="00257F60"/>
    <w:rsid w:val="002625EA"/>
    <w:rsid w:val="00262AC5"/>
    <w:rsid w:val="00264AE9"/>
    <w:rsid w:val="002725FF"/>
    <w:rsid w:val="00275AE6"/>
    <w:rsid w:val="002823BF"/>
    <w:rsid w:val="002836D8"/>
    <w:rsid w:val="002A7989"/>
    <w:rsid w:val="002B02F3"/>
    <w:rsid w:val="002C3463"/>
    <w:rsid w:val="002D266D"/>
    <w:rsid w:val="002D5B3D"/>
    <w:rsid w:val="002D7447"/>
    <w:rsid w:val="002E0775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192A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42B"/>
    <w:rsid w:val="003E7FF6"/>
    <w:rsid w:val="003F42D3"/>
    <w:rsid w:val="004046B5"/>
    <w:rsid w:val="00406451"/>
    <w:rsid w:val="00406F27"/>
    <w:rsid w:val="004141B8"/>
    <w:rsid w:val="004203B9"/>
    <w:rsid w:val="00432135"/>
    <w:rsid w:val="00432CCD"/>
    <w:rsid w:val="00446987"/>
    <w:rsid w:val="00446D28"/>
    <w:rsid w:val="00447127"/>
    <w:rsid w:val="00456E36"/>
    <w:rsid w:val="00463785"/>
    <w:rsid w:val="00466CD0"/>
    <w:rsid w:val="00473583"/>
    <w:rsid w:val="00477F32"/>
    <w:rsid w:val="00481850"/>
    <w:rsid w:val="004851A0"/>
    <w:rsid w:val="0048627F"/>
    <w:rsid w:val="0048641C"/>
    <w:rsid w:val="004932AB"/>
    <w:rsid w:val="00494BEF"/>
    <w:rsid w:val="004A5512"/>
    <w:rsid w:val="004A613A"/>
    <w:rsid w:val="004A6BE5"/>
    <w:rsid w:val="004B079B"/>
    <w:rsid w:val="004B0C18"/>
    <w:rsid w:val="004C1A04"/>
    <w:rsid w:val="004C20BC"/>
    <w:rsid w:val="004C5C9A"/>
    <w:rsid w:val="004D1442"/>
    <w:rsid w:val="004D3DCB"/>
    <w:rsid w:val="004E033D"/>
    <w:rsid w:val="004E1946"/>
    <w:rsid w:val="004E1FD2"/>
    <w:rsid w:val="004E66E9"/>
    <w:rsid w:val="004E7DDE"/>
    <w:rsid w:val="004F0090"/>
    <w:rsid w:val="004F172C"/>
    <w:rsid w:val="005002ED"/>
    <w:rsid w:val="00500DBC"/>
    <w:rsid w:val="005102BE"/>
    <w:rsid w:val="005200B7"/>
    <w:rsid w:val="00523F7F"/>
    <w:rsid w:val="00524D54"/>
    <w:rsid w:val="0054531B"/>
    <w:rsid w:val="00546C24"/>
    <w:rsid w:val="005474F0"/>
    <w:rsid w:val="005476FF"/>
    <w:rsid w:val="00547AF1"/>
    <w:rsid w:val="005516F6"/>
    <w:rsid w:val="00552842"/>
    <w:rsid w:val="00554E89"/>
    <w:rsid w:val="00564B58"/>
    <w:rsid w:val="00572281"/>
    <w:rsid w:val="005801DD"/>
    <w:rsid w:val="00583A67"/>
    <w:rsid w:val="00592A40"/>
    <w:rsid w:val="005A28BC"/>
    <w:rsid w:val="005A5377"/>
    <w:rsid w:val="005B0006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299D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0F2C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5FA2"/>
    <w:rsid w:val="00690052"/>
    <w:rsid w:val="00690DBA"/>
    <w:rsid w:val="006964F9"/>
    <w:rsid w:val="006974DE"/>
    <w:rsid w:val="006A2E1A"/>
    <w:rsid w:val="006A395F"/>
    <w:rsid w:val="006A3D55"/>
    <w:rsid w:val="006A5612"/>
    <w:rsid w:val="006A65E2"/>
    <w:rsid w:val="006B37BD"/>
    <w:rsid w:val="006C092D"/>
    <w:rsid w:val="006C099D"/>
    <w:rsid w:val="006C18F0"/>
    <w:rsid w:val="006C7E01"/>
    <w:rsid w:val="006D64A5"/>
    <w:rsid w:val="006E0935"/>
    <w:rsid w:val="006E3532"/>
    <w:rsid w:val="006E353F"/>
    <w:rsid w:val="006E35AB"/>
    <w:rsid w:val="00703999"/>
    <w:rsid w:val="00711AA9"/>
    <w:rsid w:val="00721287"/>
    <w:rsid w:val="00722155"/>
    <w:rsid w:val="00737F19"/>
    <w:rsid w:val="0078102F"/>
    <w:rsid w:val="00782BF8"/>
    <w:rsid w:val="00783C75"/>
    <w:rsid w:val="007849D9"/>
    <w:rsid w:val="00787433"/>
    <w:rsid w:val="007907D5"/>
    <w:rsid w:val="007A10F1"/>
    <w:rsid w:val="007A1297"/>
    <w:rsid w:val="007A3D50"/>
    <w:rsid w:val="007B2D29"/>
    <w:rsid w:val="007B412F"/>
    <w:rsid w:val="007B4AF7"/>
    <w:rsid w:val="007B4DBF"/>
    <w:rsid w:val="007C5458"/>
    <w:rsid w:val="007D2C67"/>
    <w:rsid w:val="007E06BB"/>
    <w:rsid w:val="007E1C73"/>
    <w:rsid w:val="007E4559"/>
    <w:rsid w:val="007F50D1"/>
    <w:rsid w:val="007F60D1"/>
    <w:rsid w:val="00816D52"/>
    <w:rsid w:val="00831048"/>
    <w:rsid w:val="008314BF"/>
    <w:rsid w:val="00834272"/>
    <w:rsid w:val="00845D97"/>
    <w:rsid w:val="008625C1"/>
    <w:rsid w:val="0087671D"/>
    <w:rsid w:val="008806F9"/>
    <w:rsid w:val="008864FF"/>
    <w:rsid w:val="00887957"/>
    <w:rsid w:val="008A57E3"/>
    <w:rsid w:val="008B20F6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54E3"/>
    <w:rsid w:val="00986063"/>
    <w:rsid w:val="00991F67"/>
    <w:rsid w:val="00992876"/>
    <w:rsid w:val="009A0126"/>
    <w:rsid w:val="009A0DCE"/>
    <w:rsid w:val="009A22CD"/>
    <w:rsid w:val="009A3E4B"/>
    <w:rsid w:val="009A4E8D"/>
    <w:rsid w:val="009B35FD"/>
    <w:rsid w:val="009B6815"/>
    <w:rsid w:val="009C22EC"/>
    <w:rsid w:val="009D2967"/>
    <w:rsid w:val="009D3C2B"/>
    <w:rsid w:val="009D742E"/>
    <w:rsid w:val="009E4191"/>
    <w:rsid w:val="009F2AB1"/>
    <w:rsid w:val="009F3693"/>
    <w:rsid w:val="009F4FAF"/>
    <w:rsid w:val="009F68F1"/>
    <w:rsid w:val="00A03BBD"/>
    <w:rsid w:val="00A04529"/>
    <w:rsid w:val="00A0584B"/>
    <w:rsid w:val="00A161B3"/>
    <w:rsid w:val="00A17135"/>
    <w:rsid w:val="00A21A6F"/>
    <w:rsid w:val="00A21B37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6446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5521"/>
    <w:rsid w:val="00AE7406"/>
    <w:rsid w:val="00AF1688"/>
    <w:rsid w:val="00AF454B"/>
    <w:rsid w:val="00AF46E6"/>
    <w:rsid w:val="00AF5139"/>
    <w:rsid w:val="00B06EDA"/>
    <w:rsid w:val="00B1161F"/>
    <w:rsid w:val="00B11661"/>
    <w:rsid w:val="00B32B4D"/>
    <w:rsid w:val="00B4137E"/>
    <w:rsid w:val="00B52EB7"/>
    <w:rsid w:val="00B54DF7"/>
    <w:rsid w:val="00B56223"/>
    <w:rsid w:val="00B56E79"/>
    <w:rsid w:val="00B57AA7"/>
    <w:rsid w:val="00B637AA"/>
    <w:rsid w:val="00B63BE2"/>
    <w:rsid w:val="00B63E6D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58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15F0"/>
    <w:rsid w:val="00C543E7"/>
    <w:rsid w:val="00C70225"/>
    <w:rsid w:val="00C72198"/>
    <w:rsid w:val="00C73C7D"/>
    <w:rsid w:val="00C75005"/>
    <w:rsid w:val="00C77609"/>
    <w:rsid w:val="00C970DF"/>
    <w:rsid w:val="00CA7E71"/>
    <w:rsid w:val="00CB2673"/>
    <w:rsid w:val="00CB701D"/>
    <w:rsid w:val="00CC3E77"/>
    <w:rsid w:val="00CC3F0E"/>
    <w:rsid w:val="00CC79D9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0E10"/>
    <w:rsid w:val="00D54A6F"/>
    <w:rsid w:val="00D57D57"/>
    <w:rsid w:val="00D62E42"/>
    <w:rsid w:val="00D772FB"/>
    <w:rsid w:val="00D90F07"/>
    <w:rsid w:val="00DA1AA0"/>
    <w:rsid w:val="00DA512B"/>
    <w:rsid w:val="00DB2FE1"/>
    <w:rsid w:val="00DC44A8"/>
    <w:rsid w:val="00DC7D80"/>
    <w:rsid w:val="00DD2140"/>
    <w:rsid w:val="00DD6E34"/>
    <w:rsid w:val="00DE4BEE"/>
    <w:rsid w:val="00DE5B3D"/>
    <w:rsid w:val="00DE6E9C"/>
    <w:rsid w:val="00DE7112"/>
    <w:rsid w:val="00DF19BE"/>
    <w:rsid w:val="00DF3B44"/>
    <w:rsid w:val="00E1129D"/>
    <w:rsid w:val="00E125F5"/>
    <w:rsid w:val="00E1372E"/>
    <w:rsid w:val="00E20765"/>
    <w:rsid w:val="00E21D30"/>
    <w:rsid w:val="00E24D9A"/>
    <w:rsid w:val="00E27805"/>
    <w:rsid w:val="00E27A11"/>
    <w:rsid w:val="00E30497"/>
    <w:rsid w:val="00E35452"/>
    <w:rsid w:val="00E358A2"/>
    <w:rsid w:val="00E35C9A"/>
    <w:rsid w:val="00E37243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47B"/>
    <w:rsid w:val="00EE25FA"/>
    <w:rsid w:val="00EE3CDA"/>
    <w:rsid w:val="00EF37A8"/>
    <w:rsid w:val="00EF531F"/>
    <w:rsid w:val="00EF5E48"/>
    <w:rsid w:val="00F05FE8"/>
    <w:rsid w:val="00F06D86"/>
    <w:rsid w:val="00F13D87"/>
    <w:rsid w:val="00F149E5"/>
    <w:rsid w:val="00F15818"/>
    <w:rsid w:val="00F15E33"/>
    <w:rsid w:val="00F17DA2"/>
    <w:rsid w:val="00F22EC0"/>
    <w:rsid w:val="00F25121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370C"/>
    <w:rsid w:val="00F638CA"/>
    <w:rsid w:val="00F657C5"/>
    <w:rsid w:val="00F745C7"/>
    <w:rsid w:val="00F900B4"/>
    <w:rsid w:val="00F93E4A"/>
    <w:rsid w:val="00F95D1E"/>
    <w:rsid w:val="00FA0F2E"/>
    <w:rsid w:val="00FA4AB4"/>
    <w:rsid w:val="00FA4DB1"/>
    <w:rsid w:val="00FB3F2A"/>
    <w:rsid w:val="00FC3593"/>
    <w:rsid w:val="00FD117D"/>
    <w:rsid w:val="00FD72E3"/>
    <w:rsid w:val="00FE00CB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C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745C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745C7"/>
    <w:pPr>
      <w:spacing w:after="0" w:line="240" w:lineRule="auto"/>
    </w:pPr>
  </w:style>
  <w:style w:type="paragraph" w:customStyle="1" w:styleId="scemptylineheader">
    <w:name w:val="sc_emptyline_header"/>
    <w:qFormat/>
    <w:rsid w:val="00F745C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745C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745C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745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745C7"/>
    <w:rPr>
      <w:color w:val="808080"/>
    </w:rPr>
  </w:style>
  <w:style w:type="paragraph" w:customStyle="1" w:styleId="scdirectionallanguage">
    <w:name w:val="sc_directional_languag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745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745C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745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745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745C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745C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745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745C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745C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5C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4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C7"/>
    <w:rPr>
      <w:lang w:val="en-US"/>
    </w:rPr>
  </w:style>
  <w:style w:type="paragraph" w:styleId="ListParagraph">
    <w:name w:val="List Paragraph"/>
    <w:basedOn w:val="Normal"/>
    <w:uiPriority w:val="34"/>
    <w:qFormat/>
    <w:rsid w:val="00F745C7"/>
    <w:pPr>
      <w:ind w:left="720"/>
      <w:contextualSpacing/>
    </w:pPr>
  </w:style>
  <w:style w:type="paragraph" w:customStyle="1" w:styleId="scbillfooter">
    <w:name w:val="sc_bill_footer"/>
    <w:qFormat/>
    <w:rsid w:val="00F745C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7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745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745C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745C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745C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745C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745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745C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745C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745C7"/>
    <w:rPr>
      <w:strike/>
      <w:dstrike w:val="0"/>
    </w:rPr>
  </w:style>
  <w:style w:type="character" w:customStyle="1" w:styleId="scinsert">
    <w:name w:val="sc_insert"/>
    <w:uiPriority w:val="1"/>
    <w:qFormat/>
    <w:rsid w:val="00F745C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745C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745C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745C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745C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745C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745C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745C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745C7"/>
    <w:rPr>
      <w:strike/>
      <w:dstrike w:val="0"/>
      <w:color w:val="FF0000"/>
    </w:rPr>
  </w:style>
  <w:style w:type="paragraph" w:customStyle="1" w:styleId="scbillsiglines">
    <w:name w:val="sc_bill_sig_lines"/>
    <w:qFormat/>
    <w:rsid w:val="00F745C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745C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745C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745C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745C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745C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745C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745C7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B22E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71&amp;session=126&amp;summary=B" TargetMode="External" Id="Rc804bb53852344f4" /><Relationship Type="http://schemas.openxmlformats.org/officeDocument/2006/relationships/hyperlink" Target="https://www.scstatehouse.gov/sess126_2025-2026/prever/3071_20241205.docx" TargetMode="External" Id="R348bf4f1e5944b87" /><Relationship Type="http://schemas.openxmlformats.org/officeDocument/2006/relationships/hyperlink" Target="h:\hj\20250114.docx" TargetMode="External" Id="Re5fffdd64e6e4477" /><Relationship Type="http://schemas.openxmlformats.org/officeDocument/2006/relationships/hyperlink" Target="h:\hj\20250114.docx" TargetMode="External" Id="R149955f4ec69457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40B15"/>
    <w:rsid w:val="0015276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6E3532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37243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b5a140eb-1478-4faa-ae16-dea3e4ca0c35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8874372e-4247-4663-9555-c4828acc7a52</T_BILL_REQUEST_REQUEST>
  <T_BILL_R_ORIGINALDRAFT>657c616e-242f-4276-8ad8-914f480f38ba</T_BILL_R_ORIGINALDRAFT>
  <T_BILL_SPONSOR_SPONSOR>a35ae629-53d8-4b6d-b141-5aabd04ba29a</T_BILL_SPONSOR_SPONSOR>
  <T_BILL_T_BILLNAME>[3071]</T_BILL_T_BILLNAME>
  <T_BILL_T_BILLNUMBER>3071</T_BILL_T_BILLNUMBER>
  <T_BILL_T_BILLTITLE>TO AMEND THE SOUTH CAROLINA CODE OF LAWS BY AMENDING SECTION 14-23-1040, RELATING TO QUALIFICATIONS OF PROBATE JUDGES, SO AS TO REVISE THE QUALIFICATIONS AND RESTRUCTURE THE STATUTE</T_BILL_T_BILLTITLE>
  <T_BILL_T_CHAMBER>house</T_BILL_T_CHAMBER>
  <T_BILL_T_FILENAME> </T_BILL_T_FILENAME>
  <T_BILL_T_LEGTYPE>bill_statewide</T_BILL_T_LEGTYPE>
  <T_BILL_T_RATNUMBERSTRING>HNone</T_BILL_T_RATNUMBERSTRING>
  <T_BILL_T_SECTIONS>[{"SectionUUID":"ee6a5f12-85d5-47e2-8a78-84d1e27cd184","SectionName":"code_section","SectionNumber":1,"SectionType":"code_section","CodeSections":[{"CodeSectionBookmarkName":"cs_T14C23N1040_729cb2c00","IsConstitutionSection":false,"Identity":"14-23-1040","IsNew":false,"SubSections":[{"Level":1,"Identity":"T14C23N1040S1","SubSectionBookmarkName":"ss_T14C23N1040S1_lv1_d3e311158","IsNewSubSection":false,"SubSectionReplacement":""},{"Level":1,"Identity":"T14C23N1040S2","SubSectionBookmarkName":"ss_T14C23N1040S2_lv1_fc72993e2","IsNewSubSection":false,"SubSectionReplacement":""},{"Level":1,"Identity":"T14C23N1040S3","SubSectionBookmarkName":"ss_T14C23N1040S3_lv1_a90463a55","IsNewSubSection":false,"SubSectionReplacement":""},{"Level":1,"Identity":"T14C23N1040S4","SubSectionBookmarkName":"ss_T14C23N1040S4_lv1_97bad4466","IsNewSubSection":false,"SubSectionReplacement":""}],"TitleRelatedTo":"Only qualified county electors eligible to office of judge or associate judge.","TitleSoAsTo":"","Deleted":false}],"TitleText":"","DisableControls":false,"Deleted":false,"RepealItems":[],"SectionBookmarkName":"bs_num_1_b146acbd3"},{"SectionUUID":"fea6e1cb-b7f5-4aab-b52a-91518944939d","SectionName":"New Blank SECTION","SectionNumber":2,"SectionType":"new","CodeSections":[],"TitleText":"","DisableControls":false,"Deleted":false,"RepealItems":[],"SectionBookmarkName":"bs_num_2_5d9c63d88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Probate Judge qualifications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981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2024-10-17T20:12:00Z</cp:lastPrinted>
  <dcterms:created xsi:type="dcterms:W3CDTF">2024-11-25T16:42:00Z</dcterms:created>
  <dcterms:modified xsi:type="dcterms:W3CDTF">2024-11-25T16:42:00Z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