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LC-0042VR25.docx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Medical Billing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94654245ff64e7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97e68976fd9848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f86b6818eb3413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85fe44597764b00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514E99" w:rsidRDefault="00432135" w14:paraId="47642A99" w14:textId="00DE22B3">
      <w:pPr>
        <w:pStyle w:val="scemptylineheader"/>
      </w:pPr>
      <w:bookmarkStart w:name="open_doc_here" w:id="0"/>
      <w:bookmarkEnd w:id="0"/>
    </w:p>
    <w:p w:rsidRPr="00BB0725" w:rsidR="00A73EFA" w:rsidP="00514E99" w:rsidRDefault="00A73EFA" w14:paraId="7B72410E" w14:textId="64E5CEBE">
      <w:pPr>
        <w:pStyle w:val="scemptylineheader"/>
      </w:pPr>
    </w:p>
    <w:p w:rsidRPr="00BB0725" w:rsidR="00A73EFA" w:rsidP="00514E99" w:rsidRDefault="00A73EFA" w14:paraId="6AD935C9" w14:textId="5F39452F">
      <w:pPr>
        <w:pStyle w:val="scemptylineheader"/>
      </w:pPr>
    </w:p>
    <w:p w:rsidRPr="00DF3B44" w:rsidR="00A73EFA" w:rsidP="00514E99" w:rsidRDefault="00A73EFA" w14:paraId="51A98227" w14:textId="33201289">
      <w:pPr>
        <w:pStyle w:val="scemptylineheader"/>
      </w:pPr>
    </w:p>
    <w:p w:rsidRPr="00DF3B44" w:rsidR="00A73EFA" w:rsidP="00514E99" w:rsidRDefault="00A73EFA" w14:paraId="3858851A" w14:textId="7073F246">
      <w:pPr>
        <w:pStyle w:val="scemptylineheader"/>
      </w:pPr>
    </w:p>
    <w:p w:rsidRPr="00DF3B44" w:rsidR="00A73EFA" w:rsidP="00514E99" w:rsidRDefault="00A73EFA" w14:paraId="4E3DDE20" w14:textId="2B2265D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409C6" w14:paraId="40FEFADA" w14:textId="1F1A5F3A">
          <w:pPr>
            <w:pStyle w:val="scbilltitle"/>
          </w:pPr>
          <w:r>
            <w:t>TO AMEND THE SOUTH CAROLINA CODE OF LAWS BY ADDING SECTION 44‑7‑</w:t>
          </w:r>
          <w:r w:rsidR="00E3038E">
            <w:t>3</w:t>
          </w:r>
          <w:r>
            <w:t>95 SO AS TO REQUIRE HOSPITALS AND OTHER MEDICAL PROVIDERS TO FILE AN INSURANCE CLAIM WITH A PATIENT</w:t>
          </w:r>
          <w:r w:rsidR="000F2D76">
            <w:t>’</w:t>
          </w:r>
          <w:r>
            <w:t>S HEALTH INSURER FOR REIMBURSEMENT OF MEDICAL COSTS AND EXPENSES.</w:t>
          </w:r>
        </w:p>
      </w:sdtContent>
    </w:sdt>
    <w:bookmarkStart w:name="at_0deab258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a378b3e8" w:id="2"/>
      <w:r w:rsidRPr="0094541D">
        <w:t>B</w:t>
      </w:r>
      <w:bookmarkEnd w:id="2"/>
      <w:r w:rsidRPr="0094541D">
        <w:t>e it enacted by the General Assembly of the State of South Carolina:</w:t>
      </w:r>
    </w:p>
    <w:p w:rsidR="001F7F4E" w:rsidP="001F7F4E" w:rsidRDefault="001F7F4E" w14:paraId="35240837" w14:textId="77777777">
      <w:pPr>
        <w:pStyle w:val="scemptyline"/>
      </w:pPr>
    </w:p>
    <w:p w:rsidR="00063EBF" w:rsidP="00063EBF" w:rsidRDefault="001F7F4E" w14:paraId="3F00A3E3" w14:textId="77777777">
      <w:pPr>
        <w:pStyle w:val="scdirectionallanguage"/>
      </w:pPr>
      <w:bookmarkStart w:name="bs_num_1_6ce66ee4d" w:id="3"/>
      <w:r>
        <w:t>S</w:t>
      </w:r>
      <w:bookmarkEnd w:id="3"/>
      <w:r>
        <w:t>ECTION 1.</w:t>
      </w:r>
      <w:r>
        <w:tab/>
      </w:r>
      <w:bookmarkStart w:name="dl_8cf084596" w:id="4"/>
      <w:r w:rsidR="00063EBF">
        <w:t>A</w:t>
      </w:r>
      <w:bookmarkEnd w:id="4"/>
      <w:r w:rsidR="00063EBF">
        <w:t>rticle 3, Chapter 7, Title 44 of the S.C. Code is amended by adding:</w:t>
      </w:r>
    </w:p>
    <w:p w:rsidR="00063EBF" w:rsidP="00063EBF" w:rsidRDefault="00063EBF" w14:paraId="7B633498" w14:textId="77777777">
      <w:pPr>
        <w:pStyle w:val="scnewcodesection"/>
      </w:pPr>
    </w:p>
    <w:p w:rsidR="001F7F4E" w:rsidP="00063EBF" w:rsidRDefault="00063EBF" w14:paraId="5D2D1B93" w14:textId="0F72087C">
      <w:pPr>
        <w:pStyle w:val="scnewcodesection"/>
      </w:pPr>
      <w:r>
        <w:tab/>
      </w:r>
      <w:bookmarkStart w:name="ns_T44C7N495_e517b44fe" w:id="5"/>
      <w:r>
        <w:t>S</w:t>
      </w:r>
      <w:bookmarkEnd w:id="5"/>
      <w:r>
        <w:t>ection 44‑7‑</w:t>
      </w:r>
      <w:r w:rsidR="00E3038E">
        <w:t>3</w:t>
      </w:r>
      <w:r>
        <w:t>95.</w:t>
      </w:r>
      <w:r>
        <w:tab/>
      </w:r>
      <w:r w:rsidR="005A017E">
        <w:t>Hospitals, healthcare facilities, and other medical providers who have provided treatment or another service to an insured patient for a personal injury must file a claim with the patient’s health insurer within thirty days of providing the treatment or service. Failure to submit the claim in accordance with this section constitutes a forfeiture of the provider’s right to reimbursement.</w:t>
      </w:r>
    </w:p>
    <w:p w:rsidRPr="00DF3B44" w:rsidR="007E06BB" w:rsidP="00787433" w:rsidRDefault="007E06BB" w14:paraId="3D8F1FED" w14:textId="425BF75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E4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81D77A5" w:rsidR="00685035" w:rsidRPr="007B4AF7" w:rsidRDefault="00FB6D7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A352E">
              <w:rPr>
                <w:noProof/>
              </w:rPr>
              <w:t>LC-0042VR25.docx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EFE"/>
    <w:rsid w:val="00011182"/>
    <w:rsid w:val="00012912"/>
    <w:rsid w:val="00014FF9"/>
    <w:rsid w:val="00015E71"/>
    <w:rsid w:val="00017FB0"/>
    <w:rsid w:val="00020B5D"/>
    <w:rsid w:val="00026421"/>
    <w:rsid w:val="00030409"/>
    <w:rsid w:val="00037F04"/>
    <w:rsid w:val="000404BF"/>
    <w:rsid w:val="00044B84"/>
    <w:rsid w:val="000479D0"/>
    <w:rsid w:val="00063EBF"/>
    <w:rsid w:val="00064056"/>
    <w:rsid w:val="0006464F"/>
    <w:rsid w:val="00066B54"/>
    <w:rsid w:val="00071FFB"/>
    <w:rsid w:val="00072FCD"/>
    <w:rsid w:val="00074A4F"/>
    <w:rsid w:val="00077B65"/>
    <w:rsid w:val="00095EB3"/>
    <w:rsid w:val="000A2205"/>
    <w:rsid w:val="000A3C25"/>
    <w:rsid w:val="000A7A61"/>
    <w:rsid w:val="000B4C02"/>
    <w:rsid w:val="000B5B4A"/>
    <w:rsid w:val="000B6012"/>
    <w:rsid w:val="000B7FE1"/>
    <w:rsid w:val="000C0569"/>
    <w:rsid w:val="000C3E88"/>
    <w:rsid w:val="000C46B9"/>
    <w:rsid w:val="000C58E4"/>
    <w:rsid w:val="000C6F9A"/>
    <w:rsid w:val="000D2F44"/>
    <w:rsid w:val="000D33E4"/>
    <w:rsid w:val="000E578A"/>
    <w:rsid w:val="000F2250"/>
    <w:rsid w:val="000F2D76"/>
    <w:rsid w:val="00101A60"/>
    <w:rsid w:val="0010329A"/>
    <w:rsid w:val="00105756"/>
    <w:rsid w:val="00110F5E"/>
    <w:rsid w:val="001164F9"/>
    <w:rsid w:val="0011719C"/>
    <w:rsid w:val="00140049"/>
    <w:rsid w:val="0014653B"/>
    <w:rsid w:val="001477CB"/>
    <w:rsid w:val="001510F8"/>
    <w:rsid w:val="00155C74"/>
    <w:rsid w:val="00171601"/>
    <w:rsid w:val="00172BCC"/>
    <w:rsid w:val="001730EB"/>
    <w:rsid w:val="00173276"/>
    <w:rsid w:val="00176122"/>
    <w:rsid w:val="00181FCB"/>
    <w:rsid w:val="0019025B"/>
    <w:rsid w:val="00192AF7"/>
    <w:rsid w:val="00197366"/>
    <w:rsid w:val="001A136C"/>
    <w:rsid w:val="001B6DA2"/>
    <w:rsid w:val="001C25EC"/>
    <w:rsid w:val="001E54BD"/>
    <w:rsid w:val="001F2A41"/>
    <w:rsid w:val="001F313F"/>
    <w:rsid w:val="001F331D"/>
    <w:rsid w:val="001F394C"/>
    <w:rsid w:val="001F7F4E"/>
    <w:rsid w:val="002038AA"/>
    <w:rsid w:val="0020426B"/>
    <w:rsid w:val="002114C8"/>
    <w:rsid w:val="0021166F"/>
    <w:rsid w:val="002162DF"/>
    <w:rsid w:val="0022113B"/>
    <w:rsid w:val="00230038"/>
    <w:rsid w:val="00233975"/>
    <w:rsid w:val="00236D73"/>
    <w:rsid w:val="00246535"/>
    <w:rsid w:val="00247DFC"/>
    <w:rsid w:val="00250E51"/>
    <w:rsid w:val="00257F60"/>
    <w:rsid w:val="002625EA"/>
    <w:rsid w:val="00262AC5"/>
    <w:rsid w:val="00264AE9"/>
    <w:rsid w:val="00273F42"/>
    <w:rsid w:val="00275AE6"/>
    <w:rsid w:val="002836D8"/>
    <w:rsid w:val="002A7989"/>
    <w:rsid w:val="002B02F3"/>
    <w:rsid w:val="002C3463"/>
    <w:rsid w:val="002C52A6"/>
    <w:rsid w:val="002D266D"/>
    <w:rsid w:val="002D5B3D"/>
    <w:rsid w:val="002D7447"/>
    <w:rsid w:val="002E315A"/>
    <w:rsid w:val="002E4F8C"/>
    <w:rsid w:val="002F560C"/>
    <w:rsid w:val="002F5847"/>
    <w:rsid w:val="003028C1"/>
    <w:rsid w:val="00303CCE"/>
    <w:rsid w:val="0030425A"/>
    <w:rsid w:val="00305CE1"/>
    <w:rsid w:val="0032070E"/>
    <w:rsid w:val="00332B8C"/>
    <w:rsid w:val="003421F1"/>
    <w:rsid w:val="0034279C"/>
    <w:rsid w:val="0034440C"/>
    <w:rsid w:val="00354F64"/>
    <w:rsid w:val="003559A1"/>
    <w:rsid w:val="00361563"/>
    <w:rsid w:val="00371D36"/>
    <w:rsid w:val="00373207"/>
    <w:rsid w:val="00373E17"/>
    <w:rsid w:val="003775E6"/>
    <w:rsid w:val="00381998"/>
    <w:rsid w:val="003839C3"/>
    <w:rsid w:val="00390C74"/>
    <w:rsid w:val="0039250F"/>
    <w:rsid w:val="00396892"/>
    <w:rsid w:val="003A0D69"/>
    <w:rsid w:val="003A5F1C"/>
    <w:rsid w:val="003B3A46"/>
    <w:rsid w:val="003B7862"/>
    <w:rsid w:val="003C3E2E"/>
    <w:rsid w:val="003C7941"/>
    <w:rsid w:val="003D4A3C"/>
    <w:rsid w:val="003D55B2"/>
    <w:rsid w:val="003D5621"/>
    <w:rsid w:val="003E0033"/>
    <w:rsid w:val="003E2D85"/>
    <w:rsid w:val="003E5452"/>
    <w:rsid w:val="003E7165"/>
    <w:rsid w:val="003E7FF6"/>
    <w:rsid w:val="003F7505"/>
    <w:rsid w:val="004046B5"/>
    <w:rsid w:val="00406ECA"/>
    <w:rsid w:val="00406F27"/>
    <w:rsid w:val="004141B8"/>
    <w:rsid w:val="004203B9"/>
    <w:rsid w:val="00432135"/>
    <w:rsid w:val="00446987"/>
    <w:rsid w:val="00446D28"/>
    <w:rsid w:val="00466CD0"/>
    <w:rsid w:val="00470BEA"/>
    <w:rsid w:val="00473583"/>
    <w:rsid w:val="00477F32"/>
    <w:rsid w:val="00481850"/>
    <w:rsid w:val="004851A0"/>
    <w:rsid w:val="0048627F"/>
    <w:rsid w:val="004932AB"/>
    <w:rsid w:val="00494BEF"/>
    <w:rsid w:val="004A44DB"/>
    <w:rsid w:val="004A5512"/>
    <w:rsid w:val="004A6BE5"/>
    <w:rsid w:val="004B0C18"/>
    <w:rsid w:val="004C057F"/>
    <w:rsid w:val="004C1A04"/>
    <w:rsid w:val="004C20BC"/>
    <w:rsid w:val="004C5C9A"/>
    <w:rsid w:val="004D1442"/>
    <w:rsid w:val="004D3DCB"/>
    <w:rsid w:val="004E1946"/>
    <w:rsid w:val="004E35AF"/>
    <w:rsid w:val="004E66E9"/>
    <w:rsid w:val="004E7DDE"/>
    <w:rsid w:val="004F0090"/>
    <w:rsid w:val="004F172C"/>
    <w:rsid w:val="005002ED"/>
    <w:rsid w:val="00500DBC"/>
    <w:rsid w:val="005102BE"/>
    <w:rsid w:val="00514E99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7BB5"/>
    <w:rsid w:val="005801DD"/>
    <w:rsid w:val="00592A40"/>
    <w:rsid w:val="00592FBC"/>
    <w:rsid w:val="005A017E"/>
    <w:rsid w:val="005A28BC"/>
    <w:rsid w:val="005A5377"/>
    <w:rsid w:val="005A670C"/>
    <w:rsid w:val="005B622F"/>
    <w:rsid w:val="005B7817"/>
    <w:rsid w:val="005C06C8"/>
    <w:rsid w:val="005C23D7"/>
    <w:rsid w:val="005C40EB"/>
    <w:rsid w:val="005D02B4"/>
    <w:rsid w:val="005D3013"/>
    <w:rsid w:val="005D4D1A"/>
    <w:rsid w:val="005E1E50"/>
    <w:rsid w:val="005E2B9C"/>
    <w:rsid w:val="005E3332"/>
    <w:rsid w:val="005E70A4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1779"/>
    <w:rsid w:val="00683986"/>
    <w:rsid w:val="00685035"/>
    <w:rsid w:val="00685770"/>
    <w:rsid w:val="00690DBA"/>
    <w:rsid w:val="006964F9"/>
    <w:rsid w:val="006A395F"/>
    <w:rsid w:val="006A65E2"/>
    <w:rsid w:val="006B37BD"/>
    <w:rsid w:val="006B4F5E"/>
    <w:rsid w:val="006B551C"/>
    <w:rsid w:val="006B6261"/>
    <w:rsid w:val="006C092D"/>
    <w:rsid w:val="006C099D"/>
    <w:rsid w:val="006C18F0"/>
    <w:rsid w:val="006C7E01"/>
    <w:rsid w:val="006D64A5"/>
    <w:rsid w:val="006E0935"/>
    <w:rsid w:val="006E353F"/>
    <w:rsid w:val="006E35AB"/>
    <w:rsid w:val="006E5F38"/>
    <w:rsid w:val="006F03CE"/>
    <w:rsid w:val="00711AA9"/>
    <w:rsid w:val="00722155"/>
    <w:rsid w:val="00737567"/>
    <w:rsid w:val="00737F19"/>
    <w:rsid w:val="0074302E"/>
    <w:rsid w:val="00762C70"/>
    <w:rsid w:val="00767C40"/>
    <w:rsid w:val="00782BF8"/>
    <w:rsid w:val="00783C75"/>
    <w:rsid w:val="007849D9"/>
    <w:rsid w:val="00785E8C"/>
    <w:rsid w:val="007870EE"/>
    <w:rsid w:val="00787433"/>
    <w:rsid w:val="007A10F1"/>
    <w:rsid w:val="007A352E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65A75"/>
    <w:rsid w:val="0087671D"/>
    <w:rsid w:val="008806F9"/>
    <w:rsid w:val="00886498"/>
    <w:rsid w:val="00887957"/>
    <w:rsid w:val="00893E33"/>
    <w:rsid w:val="008A017C"/>
    <w:rsid w:val="008A57E3"/>
    <w:rsid w:val="008B385A"/>
    <w:rsid w:val="008B5BF4"/>
    <w:rsid w:val="008C0CEE"/>
    <w:rsid w:val="008C1B18"/>
    <w:rsid w:val="008D46EC"/>
    <w:rsid w:val="008E0E25"/>
    <w:rsid w:val="008E61A1"/>
    <w:rsid w:val="009031EF"/>
    <w:rsid w:val="00906FB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471F"/>
    <w:rsid w:val="009675EB"/>
    <w:rsid w:val="0098366F"/>
    <w:rsid w:val="00983A03"/>
    <w:rsid w:val="009852A6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9C6"/>
    <w:rsid w:val="00A40CA0"/>
    <w:rsid w:val="00A504A7"/>
    <w:rsid w:val="00A51EA9"/>
    <w:rsid w:val="00A53677"/>
    <w:rsid w:val="00A53BF2"/>
    <w:rsid w:val="00A5684F"/>
    <w:rsid w:val="00A60D68"/>
    <w:rsid w:val="00A73EFA"/>
    <w:rsid w:val="00A77A3B"/>
    <w:rsid w:val="00A92F6F"/>
    <w:rsid w:val="00A97523"/>
    <w:rsid w:val="00AA7824"/>
    <w:rsid w:val="00AB0FA3"/>
    <w:rsid w:val="00AB739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84E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2DDA"/>
    <w:rsid w:val="00B637AA"/>
    <w:rsid w:val="00B63BE2"/>
    <w:rsid w:val="00B74714"/>
    <w:rsid w:val="00B7592C"/>
    <w:rsid w:val="00B809D3"/>
    <w:rsid w:val="00B84B66"/>
    <w:rsid w:val="00B85475"/>
    <w:rsid w:val="00B9090A"/>
    <w:rsid w:val="00B92196"/>
    <w:rsid w:val="00B9228D"/>
    <w:rsid w:val="00B929EC"/>
    <w:rsid w:val="00BA0FEB"/>
    <w:rsid w:val="00BB0725"/>
    <w:rsid w:val="00BC408A"/>
    <w:rsid w:val="00BC5023"/>
    <w:rsid w:val="00BC556C"/>
    <w:rsid w:val="00BD42DA"/>
    <w:rsid w:val="00BD4684"/>
    <w:rsid w:val="00BE08A7"/>
    <w:rsid w:val="00BE3B64"/>
    <w:rsid w:val="00BE4391"/>
    <w:rsid w:val="00BF3E48"/>
    <w:rsid w:val="00C040F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56CF"/>
    <w:rsid w:val="00C970DF"/>
    <w:rsid w:val="00CA1DC0"/>
    <w:rsid w:val="00CA7E71"/>
    <w:rsid w:val="00CB2673"/>
    <w:rsid w:val="00CB701D"/>
    <w:rsid w:val="00CC3F0E"/>
    <w:rsid w:val="00CC626D"/>
    <w:rsid w:val="00CC6813"/>
    <w:rsid w:val="00CD08C9"/>
    <w:rsid w:val="00CD1FE8"/>
    <w:rsid w:val="00CD38CD"/>
    <w:rsid w:val="00CD3E0C"/>
    <w:rsid w:val="00CD5565"/>
    <w:rsid w:val="00CD616C"/>
    <w:rsid w:val="00CF2547"/>
    <w:rsid w:val="00CF68D6"/>
    <w:rsid w:val="00CF7B4A"/>
    <w:rsid w:val="00D002FE"/>
    <w:rsid w:val="00D009F8"/>
    <w:rsid w:val="00D078DA"/>
    <w:rsid w:val="00D14995"/>
    <w:rsid w:val="00D204F2"/>
    <w:rsid w:val="00D2455C"/>
    <w:rsid w:val="00D25023"/>
    <w:rsid w:val="00D27F8C"/>
    <w:rsid w:val="00D33843"/>
    <w:rsid w:val="00D36832"/>
    <w:rsid w:val="00D47499"/>
    <w:rsid w:val="00D54A6F"/>
    <w:rsid w:val="00D57D57"/>
    <w:rsid w:val="00D62E42"/>
    <w:rsid w:val="00D6674D"/>
    <w:rsid w:val="00D733BD"/>
    <w:rsid w:val="00D772FB"/>
    <w:rsid w:val="00D80B2A"/>
    <w:rsid w:val="00DA126F"/>
    <w:rsid w:val="00DA1AA0"/>
    <w:rsid w:val="00DA46C2"/>
    <w:rsid w:val="00DA512B"/>
    <w:rsid w:val="00DC44A8"/>
    <w:rsid w:val="00DE464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38E"/>
    <w:rsid w:val="00E30497"/>
    <w:rsid w:val="00E358A2"/>
    <w:rsid w:val="00E35C9A"/>
    <w:rsid w:val="00E3771B"/>
    <w:rsid w:val="00E40582"/>
    <w:rsid w:val="00E40979"/>
    <w:rsid w:val="00E43F26"/>
    <w:rsid w:val="00E52A36"/>
    <w:rsid w:val="00E6378B"/>
    <w:rsid w:val="00E63EC3"/>
    <w:rsid w:val="00E653DA"/>
    <w:rsid w:val="00E65958"/>
    <w:rsid w:val="00E7171B"/>
    <w:rsid w:val="00E84FE5"/>
    <w:rsid w:val="00E87615"/>
    <w:rsid w:val="00E879A5"/>
    <w:rsid w:val="00E879FC"/>
    <w:rsid w:val="00EA1798"/>
    <w:rsid w:val="00EA2574"/>
    <w:rsid w:val="00EA2F1F"/>
    <w:rsid w:val="00EA3F2E"/>
    <w:rsid w:val="00EA57EC"/>
    <w:rsid w:val="00EA6208"/>
    <w:rsid w:val="00EB00E4"/>
    <w:rsid w:val="00EB120E"/>
    <w:rsid w:val="00EB1680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1772"/>
    <w:rsid w:val="00F51E36"/>
    <w:rsid w:val="00F525CD"/>
    <w:rsid w:val="00F5286C"/>
    <w:rsid w:val="00F52E12"/>
    <w:rsid w:val="00F638CA"/>
    <w:rsid w:val="00F63E1B"/>
    <w:rsid w:val="00F657C5"/>
    <w:rsid w:val="00F900B4"/>
    <w:rsid w:val="00FA0F2E"/>
    <w:rsid w:val="00FA4DB1"/>
    <w:rsid w:val="00FB3F2A"/>
    <w:rsid w:val="00FB6D76"/>
    <w:rsid w:val="00FC3593"/>
    <w:rsid w:val="00FD117D"/>
    <w:rsid w:val="00FD72E3"/>
    <w:rsid w:val="00FE06FC"/>
    <w:rsid w:val="00FF0315"/>
    <w:rsid w:val="00FF2121"/>
    <w:rsid w:val="00FF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C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62C70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62C70"/>
    <w:pPr>
      <w:spacing w:after="0" w:line="240" w:lineRule="auto"/>
    </w:pPr>
  </w:style>
  <w:style w:type="paragraph" w:customStyle="1" w:styleId="scemptylineheader">
    <w:name w:val="sc_emptyline_header"/>
    <w:qFormat/>
    <w:rsid w:val="00762C70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62C70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62C70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62C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62C70"/>
    <w:rPr>
      <w:color w:val="808080"/>
    </w:rPr>
  </w:style>
  <w:style w:type="paragraph" w:customStyle="1" w:styleId="scdirectionallanguage">
    <w:name w:val="sc_directional_languag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62C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62C70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62C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62C7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62C70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62C70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62C7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62C70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62C70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C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C70"/>
    <w:rPr>
      <w:lang w:val="en-US"/>
    </w:rPr>
  </w:style>
  <w:style w:type="paragraph" w:styleId="ListParagraph">
    <w:name w:val="List Paragraph"/>
    <w:basedOn w:val="Normal"/>
    <w:uiPriority w:val="34"/>
    <w:qFormat/>
    <w:rsid w:val="00762C70"/>
    <w:pPr>
      <w:ind w:left="720"/>
      <w:contextualSpacing/>
    </w:pPr>
  </w:style>
  <w:style w:type="paragraph" w:customStyle="1" w:styleId="scbillfooter">
    <w:name w:val="sc_bill_footer"/>
    <w:qFormat/>
    <w:rsid w:val="00762C70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62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62C70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62C7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62C70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62C70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62C7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62C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62C70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62C7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62C70"/>
    <w:rPr>
      <w:strike/>
      <w:dstrike w:val="0"/>
    </w:rPr>
  </w:style>
  <w:style w:type="character" w:customStyle="1" w:styleId="scinsert">
    <w:name w:val="sc_insert"/>
    <w:uiPriority w:val="1"/>
    <w:qFormat/>
    <w:rsid w:val="00762C7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62C7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62C7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62C70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62C70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62C7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62C7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62C7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62C70"/>
    <w:rPr>
      <w:strike/>
      <w:dstrike w:val="0"/>
      <w:color w:val="FF0000"/>
    </w:rPr>
  </w:style>
  <w:style w:type="paragraph" w:customStyle="1" w:styleId="scbillsiglines">
    <w:name w:val="sc_bill_sig_lines"/>
    <w:qFormat/>
    <w:rsid w:val="00762C7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62C70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62C70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62C70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62C70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62C70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62C70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62C70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F7F4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89&amp;session=126&amp;summary=B" TargetMode="External" Id="R0f86b6818eb3413f" /><Relationship Type="http://schemas.openxmlformats.org/officeDocument/2006/relationships/hyperlink" Target="https://www.scstatehouse.gov/sess126_2025-2026/prever/3089_20241205.docx" TargetMode="External" Id="R885fe44597764b00" /><Relationship Type="http://schemas.openxmlformats.org/officeDocument/2006/relationships/hyperlink" Target="h:\hj\20250114.docx" TargetMode="External" Id="Rb94654245ff64e7e" /><Relationship Type="http://schemas.openxmlformats.org/officeDocument/2006/relationships/hyperlink" Target="h:\hj\20250114.docx" TargetMode="External" Id="R97e68976fd98482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4653B"/>
    <w:rsid w:val="001B20DA"/>
    <w:rsid w:val="001C48FD"/>
    <w:rsid w:val="002A7C8A"/>
    <w:rsid w:val="002C52A6"/>
    <w:rsid w:val="002D4365"/>
    <w:rsid w:val="003C7941"/>
    <w:rsid w:val="003E4FBC"/>
    <w:rsid w:val="003F4940"/>
    <w:rsid w:val="004E2BB5"/>
    <w:rsid w:val="00580C56"/>
    <w:rsid w:val="006B363F"/>
    <w:rsid w:val="007070D2"/>
    <w:rsid w:val="00776F2C"/>
    <w:rsid w:val="007870EE"/>
    <w:rsid w:val="008F7723"/>
    <w:rsid w:val="009031EF"/>
    <w:rsid w:val="00906FBB"/>
    <w:rsid w:val="00912A5F"/>
    <w:rsid w:val="00940EED"/>
    <w:rsid w:val="00985255"/>
    <w:rsid w:val="009C3651"/>
    <w:rsid w:val="00A51DBA"/>
    <w:rsid w:val="00AF584E"/>
    <w:rsid w:val="00B20DA6"/>
    <w:rsid w:val="00B457AF"/>
    <w:rsid w:val="00C818FB"/>
    <w:rsid w:val="00CC0451"/>
    <w:rsid w:val="00CC626D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f64e1eb4-3988-4144-b92c-7162870c5f78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86a8427c-609f-4d49-a973-4431c051d517</T_BILL_REQUEST_REQUEST>
  <T_BILL_R_ORIGINALDRAFT>e192db83-fab0-4ac9-89c2-1c2d891d8102</T_BILL_R_ORIGINALDRAFT>
  <T_BILL_SPONSOR_SPONSOR>69c30c19-e536-4176-82b4-b7fe75e47f85</T_BILL_SPONSOR_SPONSOR>
  <T_BILL_T_BILLNAME>[3089]</T_BILL_T_BILLNAME>
  <T_BILL_T_BILLNUMBER>3089</T_BILL_T_BILLNUMBER>
  <T_BILL_T_BILLTITLE>TO AMEND THE SOUTH CAROLINA CODE OF LAWS BY ADDING SECTION 44‑7‑395 SO AS TO REQUIRE HOSPITALS AND OTHER MEDICAL PROVIDERS TO FILE AN INSURANCE CLAIM WITH A PATIENT’S HEALTH INSURER FOR REIMBURSEMENT OF MEDICAL COSTS AND EXPENSES.</T_BILL_T_BILLTITLE>
  <T_BILL_T_CHAMBER>house</T_BILL_T_CHAMBER>
  <T_BILL_T_FILENAME> </T_BILL_T_FILENAME>
  <T_BILL_T_LEGTYPE>bill_statewide</T_BILL_T_LEGTYPE>
  <T_BILL_T_RATNUMBERSTRING>HNone</T_BILL_T_RATNUMBERSTRING>
  <T_BILL_T_SECTIONS>[{"SectionUUID":"2bbb3cd5-5126-4d79-b851-803a5e9423e1","SectionName":"code_section","SectionNumber":1,"SectionType":"code_section","CodeSections":[{"CodeSectionBookmarkName":"ns_T44C7N495_e517b44fe","IsConstitutionSection":false,"Identity":"44-7-495","IsNew":true,"SubSections":[],"TitleRelatedTo":"","TitleSoAsTo":"require hospitals and other medical providers to file an insurance claim with a patient's health insurer for reimbursement of medical costs and expenses","Deleted":false}],"TitleText":"","DisableControls":false,"Deleted":false,"RepealItems":[],"SectionBookmarkName":"bs_num_1_6ce66ee4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Medical Billing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743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2024-10-14T20:43:00Z</cp:lastPrinted>
  <dcterms:created xsi:type="dcterms:W3CDTF">2024-11-26T18:58:00Z</dcterms:created>
  <dcterms:modified xsi:type="dcterms:W3CDTF">2024-11-26T18:58:00Z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