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LC-0035VR25.docx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Divorce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3de9478d03d4de3">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08f2be9ff894395">
        <w:r w:rsidRPr="00770434">
          <w:rPr>
            <w:rStyle w:val="Hyperlink"/>
          </w:rPr>
          <w:t>House Journal</w:t>
        </w:r>
        <w:r w:rsidRPr="00770434">
          <w:rPr>
            <w:rStyle w:val="Hyperlink"/>
          </w:rPr>
          <w:noBreakHyphen/>
          <w:t>page 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475dbf481b44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bcc476882d41b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B2AE4" w:rsidRDefault="00432135" w14:paraId="47642A99" w14:textId="30637289">
      <w:pPr>
        <w:pStyle w:val="scemptylineheader"/>
      </w:pPr>
    </w:p>
    <w:p w:rsidRPr="00BB0725" w:rsidR="00A73EFA" w:rsidP="005B2AE4" w:rsidRDefault="00A73EFA" w14:paraId="7B72410E" w14:textId="722DBABF">
      <w:pPr>
        <w:pStyle w:val="scemptylineheader"/>
      </w:pPr>
    </w:p>
    <w:p w:rsidRPr="00BB0725" w:rsidR="00A73EFA" w:rsidP="005B2AE4" w:rsidRDefault="00A73EFA" w14:paraId="6AD935C9" w14:textId="5F622E71">
      <w:pPr>
        <w:pStyle w:val="scemptylineheader"/>
      </w:pPr>
    </w:p>
    <w:p w:rsidRPr="00DF3B44" w:rsidR="00A73EFA" w:rsidP="005B2AE4" w:rsidRDefault="00A73EFA" w14:paraId="51A98227" w14:textId="549C8508">
      <w:pPr>
        <w:pStyle w:val="scemptylineheader"/>
      </w:pPr>
    </w:p>
    <w:p w:rsidRPr="00DF3B44" w:rsidR="00A73EFA" w:rsidP="005B2AE4" w:rsidRDefault="00A73EFA" w14:paraId="3858851A" w14:textId="13A877E6">
      <w:pPr>
        <w:pStyle w:val="scemptylineheader"/>
      </w:pPr>
    </w:p>
    <w:p w:rsidRPr="00DF3B44" w:rsidR="00A73EFA" w:rsidP="005B2AE4" w:rsidRDefault="00A73EFA" w14:paraId="4E3DDE20" w14:textId="410C6CE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67F54" w14:paraId="40FEFADA" w14:textId="7445EB15">
          <w:pPr>
            <w:pStyle w:val="scbilltitle"/>
          </w:pPr>
          <w:r>
            <w:t>TO AMEND THE SOUTH CAROLINA CODE OF LAWS BY ADDING SECTION 20‑3‑625 SO AS TO REQUIRE CLEAR AND CONVINCING EVIDENCE THAT THE OWNER OF NONMARITAL PROPERTY INTENDED FOR THE PROPERTY TO TRANSMUTE INTO MARITAL PROPERTY FOR PURPOSES OF APPORTIONING MARITAL PROPERTY IN A DIVORCE ACTION.</w:t>
          </w:r>
        </w:p>
      </w:sdtContent>
    </w:sdt>
    <w:bookmarkStart w:name="at_8104c070d" w:displacedByCustomXml="prev" w:id="0"/>
    <w:p w:rsidRPr="00DF3B44" w:rsidR="006C18F0" w:rsidP="006C18F0" w:rsidRDefault="006C18F0" w14:paraId="5BAAC1B7" w14:textId="77777777">
      <w:pPr>
        <w:pStyle w:val="scbillwhereasclause"/>
      </w:pPr>
      <w:bookmarkStart w:name="open_doc_here" w:id="1"/>
      <w:bookmarkEnd w:id="0"/>
      <w:bookmarkEnd w:id="1"/>
    </w:p>
    <w:p w:rsidRPr="0094541D" w:rsidR="007E06BB" w:rsidP="0094541D" w:rsidRDefault="002C3463" w14:paraId="7A934B75" w14:textId="6F4B79DE">
      <w:pPr>
        <w:pStyle w:val="scenactingwords"/>
      </w:pPr>
      <w:bookmarkStart w:name="ew_49b916b24" w:id="2"/>
      <w:r w:rsidRPr="0094541D">
        <w:t>B</w:t>
      </w:r>
      <w:bookmarkEnd w:id="2"/>
      <w:r w:rsidRPr="0094541D">
        <w:t>e it enacted by the General Assembly of the State of South Carolina:</w:t>
      </w:r>
    </w:p>
    <w:p w:rsidR="00890781" w:rsidP="00890781" w:rsidRDefault="00890781" w14:paraId="53C91FC2" w14:textId="77777777">
      <w:pPr>
        <w:pStyle w:val="scemptyline"/>
      </w:pPr>
    </w:p>
    <w:p w:rsidR="009C5F7C" w:rsidP="009C5F7C" w:rsidRDefault="00890781" w14:paraId="28FAFDD7" w14:textId="77777777">
      <w:pPr>
        <w:pStyle w:val="scdirectionallanguage"/>
      </w:pPr>
      <w:bookmarkStart w:name="bs_num_1_55528bd66" w:id="3"/>
      <w:r>
        <w:t>S</w:t>
      </w:r>
      <w:bookmarkEnd w:id="3"/>
      <w:r>
        <w:t>ECTION 1.</w:t>
      </w:r>
      <w:r>
        <w:tab/>
      </w:r>
      <w:bookmarkStart w:name="dl_c516e50fe" w:id="4"/>
      <w:r w:rsidR="009C5F7C">
        <w:t>A</w:t>
      </w:r>
      <w:bookmarkEnd w:id="4"/>
      <w:r w:rsidR="009C5F7C">
        <w:t>rticle 5, Chapter 3, Title 20 of the S.C. Code is amended by adding:</w:t>
      </w:r>
    </w:p>
    <w:p w:rsidR="009C5F7C" w:rsidP="009C5F7C" w:rsidRDefault="009C5F7C" w14:paraId="6377DB0E" w14:textId="77777777">
      <w:pPr>
        <w:pStyle w:val="scnewcodesection"/>
      </w:pPr>
    </w:p>
    <w:p w:rsidR="00890781" w:rsidP="009C5F7C" w:rsidRDefault="009C5F7C" w14:paraId="16FFF56C" w14:textId="3216AA13">
      <w:pPr>
        <w:pStyle w:val="scnewcodesection"/>
      </w:pPr>
      <w:r>
        <w:tab/>
      </w:r>
      <w:bookmarkStart w:name="ns_T20C3N625_7d9437627" w:id="5"/>
      <w:r>
        <w:t>S</w:t>
      </w:r>
      <w:bookmarkEnd w:id="5"/>
      <w:r>
        <w:t>ection 20‑3‑625.</w:t>
      </w:r>
      <w:r>
        <w:tab/>
      </w:r>
      <w:r w:rsidR="00107EFF">
        <w:t>A finding by the court that nonmarital property has transmuted into marital property for purposes of the court apportioning the marital property pursuant to Section 20‑3‑620 requires clear and convincing evidence that the owner of the nonmarital property intended that the property become marital property. Payment of a debt for nonmarital property is evidence of special equity and not evidence of transmutation unless the title for the property is in the names of both parties.</w:t>
      </w:r>
    </w:p>
    <w:p w:rsidRPr="00DF3B44" w:rsidR="007E06BB" w:rsidP="00787433" w:rsidRDefault="007E06BB" w14:paraId="3D8F1FED" w14:textId="65D4279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C3F9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3CA7EF" w:rsidR="00685035" w:rsidRPr="007B4AF7" w:rsidRDefault="005C76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6055">
              <w:rPr>
                <w:noProof/>
              </w:rPr>
              <w:t>LC-0035VR25.docx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A8"/>
    <w:rsid w:val="00011182"/>
    <w:rsid w:val="00012912"/>
    <w:rsid w:val="00017FB0"/>
    <w:rsid w:val="00020B5D"/>
    <w:rsid w:val="00026421"/>
    <w:rsid w:val="00030409"/>
    <w:rsid w:val="00037F04"/>
    <w:rsid w:val="000404BF"/>
    <w:rsid w:val="00044B84"/>
    <w:rsid w:val="000479D0"/>
    <w:rsid w:val="00054261"/>
    <w:rsid w:val="0006464F"/>
    <w:rsid w:val="00064E0E"/>
    <w:rsid w:val="00066B54"/>
    <w:rsid w:val="0007278A"/>
    <w:rsid w:val="00072FCD"/>
    <w:rsid w:val="00074A4F"/>
    <w:rsid w:val="00077B65"/>
    <w:rsid w:val="00083A3E"/>
    <w:rsid w:val="000A1879"/>
    <w:rsid w:val="000A3C25"/>
    <w:rsid w:val="000B4C02"/>
    <w:rsid w:val="000B5B4A"/>
    <w:rsid w:val="000B7FE1"/>
    <w:rsid w:val="000C0615"/>
    <w:rsid w:val="000C3E88"/>
    <w:rsid w:val="000C46B9"/>
    <w:rsid w:val="000C58E4"/>
    <w:rsid w:val="000C6F9A"/>
    <w:rsid w:val="000D0A3D"/>
    <w:rsid w:val="000D2F44"/>
    <w:rsid w:val="000D33E4"/>
    <w:rsid w:val="000E3C15"/>
    <w:rsid w:val="000E578A"/>
    <w:rsid w:val="000F2250"/>
    <w:rsid w:val="0010329A"/>
    <w:rsid w:val="00105756"/>
    <w:rsid w:val="00107EA8"/>
    <w:rsid w:val="00107EFF"/>
    <w:rsid w:val="001164F9"/>
    <w:rsid w:val="0011719C"/>
    <w:rsid w:val="00117F55"/>
    <w:rsid w:val="00130389"/>
    <w:rsid w:val="00140049"/>
    <w:rsid w:val="00165507"/>
    <w:rsid w:val="00166055"/>
    <w:rsid w:val="00171601"/>
    <w:rsid w:val="001730EB"/>
    <w:rsid w:val="00173276"/>
    <w:rsid w:val="00176122"/>
    <w:rsid w:val="00183445"/>
    <w:rsid w:val="0019025B"/>
    <w:rsid w:val="00192AF7"/>
    <w:rsid w:val="00193BA6"/>
    <w:rsid w:val="00197366"/>
    <w:rsid w:val="001A0AE2"/>
    <w:rsid w:val="001A136C"/>
    <w:rsid w:val="001A3222"/>
    <w:rsid w:val="001B6DA2"/>
    <w:rsid w:val="001C25EC"/>
    <w:rsid w:val="001C3F9E"/>
    <w:rsid w:val="001E305A"/>
    <w:rsid w:val="001F2A41"/>
    <w:rsid w:val="001F313F"/>
    <w:rsid w:val="001F331D"/>
    <w:rsid w:val="001F394C"/>
    <w:rsid w:val="001F64E1"/>
    <w:rsid w:val="001F6C50"/>
    <w:rsid w:val="002038AA"/>
    <w:rsid w:val="002114C8"/>
    <w:rsid w:val="0021166F"/>
    <w:rsid w:val="002162DF"/>
    <w:rsid w:val="00230038"/>
    <w:rsid w:val="00231654"/>
    <w:rsid w:val="00233975"/>
    <w:rsid w:val="00236D73"/>
    <w:rsid w:val="00245925"/>
    <w:rsid w:val="00246535"/>
    <w:rsid w:val="00257F60"/>
    <w:rsid w:val="002625EA"/>
    <w:rsid w:val="00262AC5"/>
    <w:rsid w:val="00263CF8"/>
    <w:rsid w:val="00264AE9"/>
    <w:rsid w:val="00273703"/>
    <w:rsid w:val="00273E5E"/>
    <w:rsid w:val="00275AE6"/>
    <w:rsid w:val="002832DF"/>
    <w:rsid w:val="002836D8"/>
    <w:rsid w:val="00294D64"/>
    <w:rsid w:val="002971ED"/>
    <w:rsid w:val="002A7989"/>
    <w:rsid w:val="002B02F3"/>
    <w:rsid w:val="002B47D7"/>
    <w:rsid w:val="002C07BC"/>
    <w:rsid w:val="002C168D"/>
    <w:rsid w:val="002C3463"/>
    <w:rsid w:val="002C4018"/>
    <w:rsid w:val="002D15BE"/>
    <w:rsid w:val="002D266D"/>
    <w:rsid w:val="002D5B3D"/>
    <w:rsid w:val="002D7447"/>
    <w:rsid w:val="002E315A"/>
    <w:rsid w:val="002E3A89"/>
    <w:rsid w:val="002E4F8C"/>
    <w:rsid w:val="002F560C"/>
    <w:rsid w:val="002F5847"/>
    <w:rsid w:val="00303A5C"/>
    <w:rsid w:val="0030425A"/>
    <w:rsid w:val="00330911"/>
    <w:rsid w:val="003362D8"/>
    <w:rsid w:val="003421F1"/>
    <w:rsid w:val="0034279C"/>
    <w:rsid w:val="00354F64"/>
    <w:rsid w:val="003559A1"/>
    <w:rsid w:val="00361563"/>
    <w:rsid w:val="00371D36"/>
    <w:rsid w:val="0037298A"/>
    <w:rsid w:val="00373E17"/>
    <w:rsid w:val="003775E6"/>
    <w:rsid w:val="00381998"/>
    <w:rsid w:val="00386D35"/>
    <w:rsid w:val="003877DE"/>
    <w:rsid w:val="00392490"/>
    <w:rsid w:val="003A5F1C"/>
    <w:rsid w:val="003C3E2E"/>
    <w:rsid w:val="003C41A0"/>
    <w:rsid w:val="003D36D8"/>
    <w:rsid w:val="003D4A3C"/>
    <w:rsid w:val="003D55B2"/>
    <w:rsid w:val="003E0033"/>
    <w:rsid w:val="003E25A7"/>
    <w:rsid w:val="003E5452"/>
    <w:rsid w:val="003E7165"/>
    <w:rsid w:val="003E7FF6"/>
    <w:rsid w:val="003F5E56"/>
    <w:rsid w:val="003F73F6"/>
    <w:rsid w:val="004046B5"/>
    <w:rsid w:val="00406F27"/>
    <w:rsid w:val="00411B8B"/>
    <w:rsid w:val="004141B8"/>
    <w:rsid w:val="004203B9"/>
    <w:rsid w:val="00432135"/>
    <w:rsid w:val="00446987"/>
    <w:rsid w:val="00446D28"/>
    <w:rsid w:val="00466CD0"/>
    <w:rsid w:val="00473583"/>
    <w:rsid w:val="00477F32"/>
    <w:rsid w:val="00481850"/>
    <w:rsid w:val="0048295C"/>
    <w:rsid w:val="00483D73"/>
    <w:rsid w:val="004851A0"/>
    <w:rsid w:val="0048627F"/>
    <w:rsid w:val="004932AB"/>
    <w:rsid w:val="00494BEF"/>
    <w:rsid w:val="004A5512"/>
    <w:rsid w:val="004A6BE5"/>
    <w:rsid w:val="004B0C18"/>
    <w:rsid w:val="004C1A04"/>
    <w:rsid w:val="004C20BC"/>
    <w:rsid w:val="004C5C9A"/>
    <w:rsid w:val="004C7B6F"/>
    <w:rsid w:val="004D1442"/>
    <w:rsid w:val="004D3DCB"/>
    <w:rsid w:val="004E1946"/>
    <w:rsid w:val="004E66E9"/>
    <w:rsid w:val="004E7DDE"/>
    <w:rsid w:val="004F0090"/>
    <w:rsid w:val="004F172C"/>
    <w:rsid w:val="004F7928"/>
    <w:rsid w:val="005002ED"/>
    <w:rsid w:val="00500DBC"/>
    <w:rsid w:val="005102BE"/>
    <w:rsid w:val="00523F7F"/>
    <w:rsid w:val="00524D54"/>
    <w:rsid w:val="0054237B"/>
    <w:rsid w:val="0054531B"/>
    <w:rsid w:val="00546C24"/>
    <w:rsid w:val="005476FF"/>
    <w:rsid w:val="005516F6"/>
    <w:rsid w:val="00552842"/>
    <w:rsid w:val="00554E89"/>
    <w:rsid w:val="00561EEE"/>
    <w:rsid w:val="00564B58"/>
    <w:rsid w:val="00572281"/>
    <w:rsid w:val="005801DD"/>
    <w:rsid w:val="005870AF"/>
    <w:rsid w:val="00592A40"/>
    <w:rsid w:val="005A28BC"/>
    <w:rsid w:val="005A5377"/>
    <w:rsid w:val="005B0C97"/>
    <w:rsid w:val="005B2AE4"/>
    <w:rsid w:val="005B7817"/>
    <w:rsid w:val="005C06C8"/>
    <w:rsid w:val="005C23D7"/>
    <w:rsid w:val="005C40EB"/>
    <w:rsid w:val="005C76B3"/>
    <w:rsid w:val="005D02B4"/>
    <w:rsid w:val="005D3013"/>
    <w:rsid w:val="005D68F2"/>
    <w:rsid w:val="005E1E50"/>
    <w:rsid w:val="005E2B9C"/>
    <w:rsid w:val="005E3332"/>
    <w:rsid w:val="005F1731"/>
    <w:rsid w:val="005F76B0"/>
    <w:rsid w:val="00604429"/>
    <w:rsid w:val="006067B0"/>
    <w:rsid w:val="00606A8B"/>
    <w:rsid w:val="00611EBA"/>
    <w:rsid w:val="00621043"/>
    <w:rsid w:val="006213A8"/>
    <w:rsid w:val="006237EE"/>
    <w:rsid w:val="00623BEA"/>
    <w:rsid w:val="00626ADF"/>
    <w:rsid w:val="006347E9"/>
    <w:rsid w:val="0063525D"/>
    <w:rsid w:val="00640C87"/>
    <w:rsid w:val="006454BB"/>
    <w:rsid w:val="00646AED"/>
    <w:rsid w:val="00657CF4"/>
    <w:rsid w:val="00661463"/>
    <w:rsid w:val="00663B8D"/>
    <w:rsid w:val="00663E00"/>
    <w:rsid w:val="00664F48"/>
    <w:rsid w:val="00664FAD"/>
    <w:rsid w:val="00665D44"/>
    <w:rsid w:val="0067345B"/>
    <w:rsid w:val="00673978"/>
    <w:rsid w:val="00683986"/>
    <w:rsid w:val="00685035"/>
    <w:rsid w:val="00685770"/>
    <w:rsid w:val="00690B8C"/>
    <w:rsid w:val="00690DBA"/>
    <w:rsid w:val="006964F9"/>
    <w:rsid w:val="006A395F"/>
    <w:rsid w:val="006A65E2"/>
    <w:rsid w:val="006B37BD"/>
    <w:rsid w:val="006C092D"/>
    <w:rsid w:val="006C099D"/>
    <w:rsid w:val="006C18F0"/>
    <w:rsid w:val="006C7E01"/>
    <w:rsid w:val="006D64A5"/>
    <w:rsid w:val="006E0935"/>
    <w:rsid w:val="006E353F"/>
    <w:rsid w:val="006E35AB"/>
    <w:rsid w:val="00706295"/>
    <w:rsid w:val="00711AA9"/>
    <w:rsid w:val="00722155"/>
    <w:rsid w:val="00736D10"/>
    <w:rsid w:val="007372CD"/>
    <w:rsid w:val="00737F19"/>
    <w:rsid w:val="00757CF5"/>
    <w:rsid w:val="007639BC"/>
    <w:rsid w:val="00763C54"/>
    <w:rsid w:val="00774557"/>
    <w:rsid w:val="00782BF8"/>
    <w:rsid w:val="00783A72"/>
    <w:rsid w:val="00783C75"/>
    <w:rsid w:val="007849D9"/>
    <w:rsid w:val="00787433"/>
    <w:rsid w:val="007922DE"/>
    <w:rsid w:val="0079282C"/>
    <w:rsid w:val="007A10F1"/>
    <w:rsid w:val="007A3D50"/>
    <w:rsid w:val="007B2D29"/>
    <w:rsid w:val="007B412F"/>
    <w:rsid w:val="007B4AF7"/>
    <w:rsid w:val="007B4DBF"/>
    <w:rsid w:val="007C1450"/>
    <w:rsid w:val="007C5458"/>
    <w:rsid w:val="007D2C67"/>
    <w:rsid w:val="007E06BB"/>
    <w:rsid w:val="007F50D1"/>
    <w:rsid w:val="0081193E"/>
    <w:rsid w:val="00812F04"/>
    <w:rsid w:val="00816D52"/>
    <w:rsid w:val="00823C10"/>
    <w:rsid w:val="00830201"/>
    <w:rsid w:val="00831048"/>
    <w:rsid w:val="00834272"/>
    <w:rsid w:val="008430F4"/>
    <w:rsid w:val="00846AE9"/>
    <w:rsid w:val="008625C1"/>
    <w:rsid w:val="00866EB1"/>
    <w:rsid w:val="00867F54"/>
    <w:rsid w:val="00876443"/>
    <w:rsid w:val="0087671D"/>
    <w:rsid w:val="008806F9"/>
    <w:rsid w:val="00887957"/>
    <w:rsid w:val="00890781"/>
    <w:rsid w:val="008A57E3"/>
    <w:rsid w:val="008B5BF4"/>
    <w:rsid w:val="008C0CEE"/>
    <w:rsid w:val="008C1B18"/>
    <w:rsid w:val="008D46EC"/>
    <w:rsid w:val="008E0E25"/>
    <w:rsid w:val="008E61A1"/>
    <w:rsid w:val="009031EF"/>
    <w:rsid w:val="00916C09"/>
    <w:rsid w:val="00917EA3"/>
    <w:rsid w:val="00917EE0"/>
    <w:rsid w:val="00920E2E"/>
    <w:rsid w:val="00921C89"/>
    <w:rsid w:val="00926966"/>
    <w:rsid w:val="00926D03"/>
    <w:rsid w:val="00934036"/>
    <w:rsid w:val="00934889"/>
    <w:rsid w:val="0094541D"/>
    <w:rsid w:val="009473EA"/>
    <w:rsid w:val="00951BC7"/>
    <w:rsid w:val="00954E7E"/>
    <w:rsid w:val="009554D9"/>
    <w:rsid w:val="009572F9"/>
    <w:rsid w:val="00960D0F"/>
    <w:rsid w:val="00962B6B"/>
    <w:rsid w:val="00963154"/>
    <w:rsid w:val="009653E1"/>
    <w:rsid w:val="0098366F"/>
    <w:rsid w:val="00983A03"/>
    <w:rsid w:val="00986063"/>
    <w:rsid w:val="0098659D"/>
    <w:rsid w:val="00991C70"/>
    <w:rsid w:val="00991F67"/>
    <w:rsid w:val="00992876"/>
    <w:rsid w:val="0099480C"/>
    <w:rsid w:val="009A0DCE"/>
    <w:rsid w:val="009A22CD"/>
    <w:rsid w:val="009A3E4B"/>
    <w:rsid w:val="009B35FD"/>
    <w:rsid w:val="009B6815"/>
    <w:rsid w:val="009B7506"/>
    <w:rsid w:val="009C5F7C"/>
    <w:rsid w:val="009D2967"/>
    <w:rsid w:val="009D3C2B"/>
    <w:rsid w:val="009E1FBB"/>
    <w:rsid w:val="009E4191"/>
    <w:rsid w:val="009E599A"/>
    <w:rsid w:val="009E6B4E"/>
    <w:rsid w:val="009F2AB1"/>
    <w:rsid w:val="009F467F"/>
    <w:rsid w:val="009F4FAF"/>
    <w:rsid w:val="009F68F1"/>
    <w:rsid w:val="00A00623"/>
    <w:rsid w:val="00A01AD8"/>
    <w:rsid w:val="00A04529"/>
    <w:rsid w:val="00A0584B"/>
    <w:rsid w:val="00A17135"/>
    <w:rsid w:val="00A21A6F"/>
    <w:rsid w:val="00A2330D"/>
    <w:rsid w:val="00A24E56"/>
    <w:rsid w:val="00A26A62"/>
    <w:rsid w:val="00A35A9B"/>
    <w:rsid w:val="00A4070E"/>
    <w:rsid w:val="00A40CA0"/>
    <w:rsid w:val="00A43662"/>
    <w:rsid w:val="00A503F1"/>
    <w:rsid w:val="00A504A7"/>
    <w:rsid w:val="00A53677"/>
    <w:rsid w:val="00A53BF2"/>
    <w:rsid w:val="00A55305"/>
    <w:rsid w:val="00A60D68"/>
    <w:rsid w:val="00A73EFA"/>
    <w:rsid w:val="00A76531"/>
    <w:rsid w:val="00A77A3B"/>
    <w:rsid w:val="00A80487"/>
    <w:rsid w:val="00A812D2"/>
    <w:rsid w:val="00A92F6F"/>
    <w:rsid w:val="00A97523"/>
    <w:rsid w:val="00AA7824"/>
    <w:rsid w:val="00AB0FA3"/>
    <w:rsid w:val="00AB61D6"/>
    <w:rsid w:val="00AB73BF"/>
    <w:rsid w:val="00AC1BF3"/>
    <w:rsid w:val="00AC335C"/>
    <w:rsid w:val="00AC463E"/>
    <w:rsid w:val="00AC4C4F"/>
    <w:rsid w:val="00AD3BE2"/>
    <w:rsid w:val="00AD3E3D"/>
    <w:rsid w:val="00AD771C"/>
    <w:rsid w:val="00AE1EE4"/>
    <w:rsid w:val="00AE36EC"/>
    <w:rsid w:val="00AE7406"/>
    <w:rsid w:val="00AF1688"/>
    <w:rsid w:val="00AF46E6"/>
    <w:rsid w:val="00AF5139"/>
    <w:rsid w:val="00AF7231"/>
    <w:rsid w:val="00B06EDA"/>
    <w:rsid w:val="00B1161F"/>
    <w:rsid w:val="00B11661"/>
    <w:rsid w:val="00B32B4D"/>
    <w:rsid w:val="00B3539E"/>
    <w:rsid w:val="00B4137E"/>
    <w:rsid w:val="00B46A70"/>
    <w:rsid w:val="00B5284B"/>
    <w:rsid w:val="00B54DF7"/>
    <w:rsid w:val="00B56223"/>
    <w:rsid w:val="00B56E79"/>
    <w:rsid w:val="00B57AA7"/>
    <w:rsid w:val="00B637AA"/>
    <w:rsid w:val="00B63BE2"/>
    <w:rsid w:val="00B6485A"/>
    <w:rsid w:val="00B64A90"/>
    <w:rsid w:val="00B75169"/>
    <w:rsid w:val="00B7592C"/>
    <w:rsid w:val="00B809D3"/>
    <w:rsid w:val="00B84B66"/>
    <w:rsid w:val="00B85475"/>
    <w:rsid w:val="00B9090A"/>
    <w:rsid w:val="00B92196"/>
    <w:rsid w:val="00B9228D"/>
    <w:rsid w:val="00B929EC"/>
    <w:rsid w:val="00BA7243"/>
    <w:rsid w:val="00BB0725"/>
    <w:rsid w:val="00BB5D3A"/>
    <w:rsid w:val="00BC408A"/>
    <w:rsid w:val="00BC5023"/>
    <w:rsid w:val="00BC556C"/>
    <w:rsid w:val="00BD42DA"/>
    <w:rsid w:val="00BD4684"/>
    <w:rsid w:val="00BD68F4"/>
    <w:rsid w:val="00BE08A7"/>
    <w:rsid w:val="00BE4391"/>
    <w:rsid w:val="00BE7728"/>
    <w:rsid w:val="00BF3E48"/>
    <w:rsid w:val="00C03F46"/>
    <w:rsid w:val="00C0448A"/>
    <w:rsid w:val="00C15F1B"/>
    <w:rsid w:val="00C16288"/>
    <w:rsid w:val="00C17D1D"/>
    <w:rsid w:val="00C3354A"/>
    <w:rsid w:val="00C358CC"/>
    <w:rsid w:val="00C36BD1"/>
    <w:rsid w:val="00C45923"/>
    <w:rsid w:val="00C467E4"/>
    <w:rsid w:val="00C51E5C"/>
    <w:rsid w:val="00C543E7"/>
    <w:rsid w:val="00C70225"/>
    <w:rsid w:val="00C72198"/>
    <w:rsid w:val="00C73C7D"/>
    <w:rsid w:val="00C73CA8"/>
    <w:rsid w:val="00C75005"/>
    <w:rsid w:val="00C83F0A"/>
    <w:rsid w:val="00C86778"/>
    <w:rsid w:val="00C970DF"/>
    <w:rsid w:val="00CA06C6"/>
    <w:rsid w:val="00CA4020"/>
    <w:rsid w:val="00CA7401"/>
    <w:rsid w:val="00CA7E71"/>
    <w:rsid w:val="00CB2673"/>
    <w:rsid w:val="00CB4BC3"/>
    <w:rsid w:val="00CB701D"/>
    <w:rsid w:val="00CC307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7BDB"/>
    <w:rsid w:val="00D418D7"/>
    <w:rsid w:val="00D54A6F"/>
    <w:rsid w:val="00D57D57"/>
    <w:rsid w:val="00D62E42"/>
    <w:rsid w:val="00D772FB"/>
    <w:rsid w:val="00D86FCB"/>
    <w:rsid w:val="00DA1AA0"/>
    <w:rsid w:val="00DA512B"/>
    <w:rsid w:val="00DC0633"/>
    <w:rsid w:val="00DC44A8"/>
    <w:rsid w:val="00DE2FE4"/>
    <w:rsid w:val="00DE4BEE"/>
    <w:rsid w:val="00DE5B3D"/>
    <w:rsid w:val="00DE7112"/>
    <w:rsid w:val="00DF1490"/>
    <w:rsid w:val="00DF19BE"/>
    <w:rsid w:val="00DF3B44"/>
    <w:rsid w:val="00E1372E"/>
    <w:rsid w:val="00E21D30"/>
    <w:rsid w:val="00E24D9A"/>
    <w:rsid w:val="00E27415"/>
    <w:rsid w:val="00E27805"/>
    <w:rsid w:val="00E27A11"/>
    <w:rsid w:val="00E30497"/>
    <w:rsid w:val="00E358A2"/>
    <w:rsid w:val="00E35C9A"/>
    <w:rsid w:val="00E3771B"/>
    <w:rsid w:val="00E40979"/>
    <w:rsid w:val="00E43F26"/>
    <w:rsid w:val="00E52A36"/>
    <w:rsid w:val="00E56880"/>
    <w:rsid w:val="00E6378B"/>
    <w:rsid w:val="00E63EC3"/>
    <w:rsid w:val="00E644BF"/>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007"/>
    <w:rsid w:val="00EE3CDA"/>
    <w:rsid w:val="00EF37A8"/>
    <w:rsid w:val="00EF531F"/>
    <w:rsid w:val="00F05FE8"/>
    <w:rsid w:val="00F06D86"/>
    <w:rsid w:val="00F13D87"/>
    <w:rsid w:val="00F149E5"/>
    <w:rsid w:val="00F15E33"/>
    <w:rsid w:val="00F17DA2"/>
    <w:rsid w:val="00F20371"/>
    <w:rsid w:val="00F22EC0"/>
    <w:rsid w:val="00F25C47"/>
    <w:rsid w:val="00F27D7B"/>
    <w:rsid w:val="00F31D34"/>
    <w:rsid w:val="00F342A1"/>
    <w:rsid w:val="00F36FBA"/>
    <w:rsid w:val="00F4110F"/>
    <w:rsid w:val="00F44D36"/>
    <w:rsid w:val="00F46262"/>
    <w:rsid w:val="00F4795D"/>
    <w:rsid w:val="00F50A61"/>
    <w:rsid w:val="00F5171E"/>
    <w:rsid w:val="00F525CD"/>
    <w:rsid w:val="00F5286C"/>
    <w:rsid w:val="00F52E12"/>
    <w:rsid w:val="00F638CA"/>
    <w:rsid w:val="00F657C5"/>
    <w:rsid w:val="00F727AA"/>
    <w:rsid w:val="00F900B4"/>
    <w:rsid w:val="00F974C8"/>
    <w:rsid w:val="00FA0F2E"/>
    <w:rsid w:val="00FA48FF"/>
    <w:rsid w:val="00FA4DB1"/>
    <w:rsid w:val="00FB3F2A"/>
    <w:rsid w:val="00FB5BD1"/>
    <w:rsid w:val="00FB778D"/>
    <w:rsid w:val="00FC3593"/>
    <w:rsid w:val="00FC56D2"/>
    <w:rsid w:val="00FD117D"/>
    <w:rsid w:val="00FD72E3"/>
    <w:rsid w:val="00FE06FC"/>
    <w:rsid w:val="00FF0315"/>
    <w:rsid w:val="00FF2121"/>
    <w:rsid w:val="00FF34D5"/>
    <w:rsid w:val="00FF74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59D"/>
    <w:rPr>
      <w:lang w:val="en-US"/>
    </w:rPr>
  </w:style>
  <w:style w:type="character" w:default="1" w:styleId="DefaultParagraphFont">
    <w:name w:val="Default Paragraph Font"/>
    <w:uiPriority w:val="1"/>
    <w:semiHidden/>
    <w:unhideWhenUsed/>
    <w:rsid w:val="009865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659D"/>
  </w:style>
  <w:style w:type="character" w:styleId="LineNumber">
    <w:name w:val="line number"/>
    <w:uiPriority w:val="99"/>
    <w:semiHidden/>
    <w:unhideWhenUsed/>
    <w:rsid w:val="0098659D"/>
    <w:rPr>
      <w:rFonts w:ascii="Times New Roman" w:hAnsi="Times New Roman"/>
      <w:b w:val="0"/>
      <w:i w:val="0"/>
      <w:sz w:val="22"/>
    </w:rPr>
  </w:style>
  <w:style w:type="paragraph" w:styleId="NoSpacing">
    <w:name w:val="No Spacing"/>
    <w:uiPriority w:val="1"/>
    <w:qFormat/>
    <w:rsid w:val="0098659D"/>
    <w:pPr>
      <w:spacing w:after="0" w:line="240" w:lineRule="auto"/>
    </w:pPr>
  </w:style>
  <w:style w:type="paragraph" w:customStyle="1" w:styleId="scemptylineheader">
    <w:name w:val="sc_emptyline_header"/>
    <w:qFormat/>
    <w:rsid w:val="009865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865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865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865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865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8659D"/>
    <w:rPr>
      <w:color w:val="808080"/>
    </w:rPr>
  </w:style>
  <w:style w:type="paragraph" w:customStyle="1" w:styleId="scdirectionallanguage">
    <w:name w:val="sc_directional_language"/>
    <w:qFormat/>
    <w:rsid w:val="009865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865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865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865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865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865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865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865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865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865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865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865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865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865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865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865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659D"/>
    <w:rPr>
      <w:rFonts w:ascii="Times New Roman" w:hAnsi="Times New Roman"/>
      <w:color w:val="auto"/>
      <w:sz w:val="22"/>
    </w:rPr>
  </w:style>
  <w:style w:type="paragraph" w:customStyle="1" w:styleId="scclippagebillheader">
    <w:name w:val="sc_clip_page_bill_header"/>
    <w:qFormat/>
    <w:rsid w:val="009865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865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865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86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59D"/>
    <w:rPr>
      <w:lang w:val="en-US"/>
    </w:rPr>
  </w:style>
  <w:style w:type="paragraph" w:styleId="Footer">
    <w:name w:val="footer"/>
    <w:basedOn w:val="Normal"/>
    <w:link w:val="FooterChar"/>
    <w:uiPriority w:val="99"/>
    <w:unhideWhenUsed/>
    <w:rsid w:val="00986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59D"/>
    <w:rPr>
      <w:lang w:val="en-US"/>
    </w:rPr>
  </w:style>
  <w:style w:type="paragraph" w:styleId="ListParagraph">
    <w:name w:val="List Paragraph"/>
    <w:basedOn w:val="Normal"/>
    <w:uiPriority w:val="34"/>
    <w:qFormat/>
    <w:rsid w:val="0098659D"/>
    <w:pPr>
      <w:ind w:left="720"/>
      <w:contextualSpacing/>
    </w:pPr>
  </w:style>
  <w:style w:type="paragraph" w:customStyle="1" w:styleId="scbillfooter">
    <w:name w:val="sc_bill_footer"/>
    <w:qFormat/>
    <w:rsid w:val="009865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86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865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865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865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865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865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8659D"/>
    <w:pPr>
      <w:widowControl w:val="0"/>
      <w:suppressAutoHyphens/>
      <w:spacing w:after="0" w:line="360" w:lineRule="auto"/>
    </w:pPr>
    <w:rPr>
      <w:rFonts w:ascii="Times New Roman" w:hAnsi="Times New Roman"/>
      <w:lang w:val="en-US"/>
    </w:rPr>
  </w:style>
  <w:style w:type="paragraph" w:customStyle="1" w:styleId="sctableln">
    <w:name w:val="sc_table_ln"/>
    <w:qFormat/>
    <w:rsid w:val="009865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865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8659D"/>
    <w:rPr>
      <w:strike/>
      <w:dstrike w:val="0"/>
    </w:rPr>
  </w:style>
  <w:style w:type="character" w:customStyle="1" w:styleId="scinsert">
    <w:name w:val="sc_insert"/>
    <w:uiPriority w:val="1"/>
    <w:qFormat/>
    <w:rsid w:val="0098659D"/>
    <w:rPr>
      <w:caps w:val="0"/>
      <w:smallCaps w:val="0"/>
      <w:strike w:val="0"/>
      <w:dstrike w:val="0"/>
      <w:vanish w:val="0"/>
      <w:u w:val="single"/>
      <w:vertAlign w:val="baseline"/>
    </w:rPr>
  </w:style>
  <w:style w:type="character" w:customStyle="1" w:styleId="scinsertred">
    <w:name w:val="sc_insert_red"/>
    <w:uiPriority w:val="1"/>
    <w:qFormat/>
    <w:rsid w:val="0098659D"/>
    <w:rPr>
      <w:caps w:val="0"/>
      <w:smallCaps w:val="0"/>
      <w:strike w:val="0"/>
      <w:dstrike w:val="0"/>
      <w:vanish w:val="0"/>
      <w:color w:val="FF0000"/>
      <w:u w:val="single"/>
      <w:vertAlign w:val="baseline"/>
    </w:rPr>
  </w:style>
  <w:style w:type="character" w:customStyle="1" w:styleId="scinsertblue">
    <w:name w:val="sc_insert_blue"/>
    <w:uiPriority w:val="1"/>
    <w:qFormat/>
    <w:rsid w:val="0098659D"/>
    <w:rPr>
      <w:caps w:val="0"/>
      <w:smallCaps w:val="0"/>
      <w:strike w:val="0"/>
      <w:dstrike w:val="0"/>
      <w:vanish w:val="0"/>
      <w:color w:val="0070C0"/>
      <w:u w:val="single"/>
      <w:vertAlign w:val="baseline"/>
    </w:rPr>
  </w:style>
  <w:style w:type="character" w:customStyle="1" w:styleId="scstrikered">
    <w:name w:val="sc_strike_red"/>
    <w:uiPriority w:val="1"/>
    <w:qFormat/>
    <w:rsid w:val="0098659D"/>
    <w:rPr>
      <w:strike/>
      <w:dstrike w:val="0"/>
      <w:color w:val="FF0000"/>
    </w:rPr>
  </w:style>
  <w:style w:type="character" w:customStyle="1" w:styleId="scstrikeblue">
    <w:name w:val="sc_strike_blue"/>
    <w:uiPriority w:val="1"/>
    <w:qFormat/>
    <w:rsid w:val="0098659D"/>
    <w:rPr>
      <w:strike/>
      <w:dstrike w:val="0"/>
      <w:color w:val="0070C0"/>
    </w:rPr>
  </w:style>
  <w:style w:type="character" w:customStyle="1" w:styleId="scinsertbluenounderline">
    <w:name w:val="sc_insert_blue_no_underline"/>
    <w:uiPriority w:val="1"/>
    <w:qFormat/>
    <w:rsid w:val="009865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865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8659D"/>
    <w:rPr>
      <w:strike/>
      <w:dstrike w:val="0"/>
      <w:color w:val="0070C0"/>
      <w:lang w:val="en-US"/>
    </w:rPr>
  </w:style>
  <w:style w:type="character" w:customStyle="1" w:styleId="scstrikerednoncodified">
    <w:name w:val="sc_strike_red_non_codified"/>
    <w:uiPriority w:val="1"/>
    <w:qFormat/>
    <w:rsid w:val="0098659D"/>
    <w:rPr>
      <w:strike/>
      <w:dstrike w:val="0"/>
      <w:color w:val="FF0000"/>
    </w:rPr>
  </w:style>
  <w:style w:type="paragraph" w:customStyle="1" w:styleId="scbillsiglines">
    <w:name w:val="sc_bill_sig_lines"/>
    <w:qFormat/>
    <w:rsid w:val="009865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8659D"/>
    <w:rPr>
      <w:bdr w:val="none" w:sz="0" w:space="0" w:color="auto"/>
      <w:shd w:val="clear" w:color="auto" w:fill="FEC6C6"/>
    </w:rPr>
  </w:style>
  <w:style w:type="character" w:customStyle="1" w:styleId="screstoreblue">
    <w:name w:val="sc_restore_blue"/>
    <w:uiPriority w:val="1"/>
    <w:qFormat/>
    <w:rsid w:val="0098659D"/>
    <w:rPr>
      <w:color w:val="4472C4" w:themeColor="accent1"/>
      <w:bdr w:val="none" w:sz="0" w:space="0" w:color="auto"/>
      <w:shd w:val="clear" w:color="auto" w:fill="auto"/>
    </w:rPr>
  </w:style>
  <w:style w:type="character" w:customStyle="1" w:styleId="screstorered">
    <w:name w:val="sc_restore_red"/>
    <w:uiPriority w:val="1"/>
    <w:qFormat/>
    <w:rsid w:val="0098659D"/>
    <w:rPr>
      <w:color w:val="FF0000"/>
      <w:bdr w:val="none" w:sz="0" w:space="0" w:color="auto"/>
      <w:shd w:val="clear" w:color="auto" w:fill="auto"/>
    </w:rPr>
  </w:style>
  <w:style w:type="character" w:customStyle="1" w:styleId="scstrikenewblue">
    <w:name w:val="sc_strike_new_blue"/>
    <w:uiPriority w:val="1"/>
    <w:qFormat/>
    <w:rsid w:val="0098659D"/>
    <w:rPr>
      <w:strike w:val="0"/>
      <w:dstrike/>
      <w:color w:val="0070C0"/>
      <w:u w:val="none"/>
    </w:rPr>
  </w:style>
  <w:style w:type="character" w:customStyle="1" w:styleId="scstrikenewred">
    <w:name w:val="sc_strike_new_red"/>
    <w:uiPriority w:val="1"/>
    <w:qFormat/>
    <w:rsid w:val="0098659D"/>
    <w:rPr>
      <w:strike w:val="0"/>
      <w:dstrike/>
      <w:color w:val="FF0000"/>
      <w:u w:val="none"/>
    </w:rPr>
  </w:style>
  <w:style w:type="character" w:customStyle="1" w:styleId="scamendsenate">
    <w:name w:val="sc_amend_senate"/>
    <w:uiPriority w:val="1"/>
    <w:qFormat/>
    <w:rsid w:val="0098659D"/>
    <w:rPr>
      <w:bdr w:val="none" w:sz="0" w:space="0" w:color="auto"/>
      <w:shd w:val="clear" w:color="auto" w:fill="FFF2CC" w:themeFill="accent4" w:themeFillTint="33"/>
    </w:rPr>
  </w:style>
  <w:style w:type="character" w:customStyle="1" w:styleId="scamendhouse">
    <w:name w:val="sc_amend_house"/>
    <w:uiPriority w:val="1"/>
    <w:qFormat/>
    <w:rsid w:val="0098659D"/>
    <w:rPr>
      <w:bdr w:val="none" w:sz="0" w:space="0" w:color="auto"/>
      <w:shd w:val="clear" w:color="auto" w:fill="E2EFD9" w:themeFill="accent6" w:themeFillTint="33"/>
    </w:rPr>
  </w:style>
  <w:style w:type="paragraph" w:styleId="Revision">
    <w:name w:val="Revision"/>
    <w:hidden/>
    <w:uiPriority w:val="99"/>
    <w:semiHidden/>
    <w:rsid w:val="005F173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5&amp;session=126&amp;summary=B" TargetMode="External" Id="R35475dbf481b4451" /><Relationship Type="http://schemas.openxmlformats.org/officeDocument/2006/relationships/hyperlink" Target="https://www.scstatehouse.gov/sess126_2025-2026/prever/3105_20241205.docx" TargetMode="External" Id="R68bcc476882d41b6" /><Relationship Type="http://schemas.openxmlformats.org/officeDocument/2006/relationships/hyperlink" Target="h:\hj\20250114.docx" TargetMode="External" Id="Rd3de9478d03d4de3" /><Relationship Type="http://schemas.openxmlformats.org/officeDocument/2006/relationships/hyperlink" Target="h:\hj\20250114.docx" TargetMode="External" Id="R008f2be9ff8943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A7C8A"/>
    <w:rsid w:val="002D4365"/>
    <w:rsid w:val="003362D8"/>
    <w:rsid w:val="003E4FBC"/>
    <w:rsid w:val="003F4940"/>
    <w:rsid w:val="004E2BB5"/>
    <w:rsid w:val="0054237B"/>
    <w:rsid w:val="00580C56"/>
    <w:rsid w:val="005870AF"/>
    <w:rsid w:val="0063525D"/>
    <w:rsid w:val="006B363F"/>
    <w:rsid w:val="007070D2"/>
    <w:rsid w:val="00776F2C"/>
    <w:rsid w:val="008430F4"/>
    <w:rsid w:val="008F7723"/>
    <w:rsid w:val="009031EF"/>
    <w:rsid w:val="00912A5F"/>
    <w:rsid w:val="00940EED"/>
    <w:rsid w:val="00985255"/>
    <w:rsid w:val="009C3651"/>
    <w:rsid w:val="00A51DBA"/>
    <w:rsid w:val="00B20DA6"/>
    <w:rsid w:val="00B457AF"/>
    <w:rsid w:val="00C818FB"/>
    <w:rsid w:val="00CC0451"/>
    <w:rsid w:val="00D6665C"/>
    <w:rsid w:val="00D900BD"/>
    <w:rsid w:val="00DE2FE4"/>
    <w:rsid w:val="00DF1490"/>
    <w:rsid w:val="00E27415"/>
    <w:rsid w:val="00E76813"/>
    <w:rsid w:val="00F727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d99f2c99-c182-42c8-a26d-383f0ab9c33a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10c27ec7-1974-480d-b6e4-781e46d6f8db</T_BILL_REQUEST_REQUEST>
  <T_BILL_R_ORIGINALDRAFT>28be8e3c-ce4f-46c4-930d-39f2b095522f</T_BILL_R_ORIGINALDRAFT>
  <T_BILL_SPONSOR_SPONSOR>3f2f265e-f494-4524-82a6-905b11ea90df</T_BILL_SPONSOR_SPONSOR>
  <T_BILL_T_BILLNAME>[3105]</T_BILL_T_BILLNAME>
  <T_BILL_T_BILLNUMBER>3105</T_BILL_T_BILLNUMBER>
  <T_BILL_T_BILLTITLE>TO AMEND THE SOUTH CAROLINA CODE OF LAWS BY ADDING SECTION 20‑3‑625 SO AS TO REQUIRE CLEAR AND CONVINCING EVIDENCE THAT THE OWNER OF NONMARITAL PROPERTY INTENDED FOR THE PROPERTY TO TRANSMUTE INTO MARITAL PROPERTY FOR PURPOSES OF APPORTIONING MARITAL PROPERTY IN A DIVORCE ACTION.</T_BILL_T_BILLTITLE>
  <T_BILL_T_CHAMBER>house</T_BILL_T_CHAMBER>
  <T_BILL_T_FILENAME> </T_BILL_T_FILENAME>
  <T_BILL_T_LEGTYPE>bill_statewide</T_BILL_T_LEGTYPE>
  <T_BILL_T_RATNUMBERSTRING>HNone</T_BILL_T_RATNUMBERSTRING>
  <T_BILL_T_SECTIONS>[{"SectionUUID":"b224517b-9c60-458b-b96b-e45fa6e36a9c","SectionName":"code_section","SectionNumber":1,"SectionType":"code_section","CodeSections":[{"CodeSectionBookmarkName":"ns_T20C3N625_7d9437627","IsConstitutionSection":false,"Identity":"20-3-625","IsNew":true,"SubSections":[],"TitleRelatedTo":"","TitleSoAsTo":"require clear and convincing evidence that the owner of nonmarital property intended for the property to transmute into marital property for purposes of apportioning marital property in a divorce action","Deleted":false}],"TitleText":"","DisableControls":false,"Deleted":false,"RepealItems":[],"SectionBookmarkName":"bs_num_1_55528bd66"},{"SectionUUID":"8f03ca95-8faa-4d43-a9c2-8afc498075bd","SectionName":"standard_eff_date_section","SectionNumber":2,"SectionType":"drafting_clause","CodeSections":[],"TitleText":"","DisableControls":false,"Deleted":false,"RepealItems":[],"SectionBookmarkName":"bs_num_2_lastsection"}]</T_BILL_T_SECTIONS>
  <T_BILL_T_SUBJECT>Divorce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860</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2024-12-03T20:10:00Z</cp:lastPrinted>
  <dcterms:created xsi:type="dcterms:W3CDTF">2024-12-05T16:03:00Z</dcterms:created>
  <dcterms:modified xsi:type="dcterms:W3CDTF">2024-12-05T16:03:00Z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