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H. 3131</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Rep. Rutherford</w:t>
      </w:r>
    </w:p>
    <w:p>
      <w:pPr>
        <w:widowControl w:val="false"/>
        <w:spacing w:after="0"/>
        <w:jc w:val="left"/>
      </w:pPr>
      <w:r>
        <w:rPr>
          <w:rFonts w:ascii="Times New Roman"/>
          <w:sz w:val="22"/>
        </w:rPr>
        <w:t xml:space="preserve">Document Path: LC-0037CM25.docx</w:t>
      </w:r>
    </w:p>
    <w:p>
      <w:pPr>
        <w:widowControl w:val="false"/>
        <w:spacing w:after="0"/>
        <w:jc w:val="left"/>
      </w:pPr>
    </w:p>
    <w:p>
      <w:pPr>
        <w:widowControl w:val="false"/>
        <w:spacing w:after="0"/>
        <w:jc w:val="left"/>
      </w:pPr>
      <w:r>
        <w:rPr>
          <w:rFonts w:ascii="Times New Roman"/>
          <w:sz w:val="22"/>
        </w:rPr>
        <w:t xml:space="preserve">Introduced in the House on January 14, 2025</w:t>
      </w:r>
    </w:p>
    <w:p>
      <w:pPr>
        <w:widowControl w:val="false"/>
        <w:spacing w:after="0"/>
        <w:jc w:val="left"/>
      </w:pPr>
      <w:r>
        <w:rPr>
          <w:rFonts w:ascii="Times New Roman"/>
          <w:sz w:val="22"/>
        </w:rPr>
        <w:t xml:space="preserve">Currently residing in the House</w:t>
      </w:r>
    </w:p>
    <w:p>
      <w:pPr>
        <w:widowControl w:val="false"/>
        <w:spacing w:after="0"/>
        <w:jc w:val="left"/>
      </w:pPr>
    </w:p>
    <w:p>
      <w:pPr>
        <w:widowControl w:val="false"/>
        <w:spacing w:after="0"/>
        <w:jc w:val="left"/>
      </w:pPr>
      <w:r>
        <w:rPr>
          <w:rFonts w:ascii="Times New Roman"/>
          <w:sz w:val="22"/>
        </w:rPr>
        <w:t xml:space="preserve">Summary: Law enforcement</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12/5/2024</w:t>
      </w:r>
      <w:r>
        <w:tab/>
        <w:t>House</w:t>
      </w:r>
      <w:r>
        <w:tab/>
        <w:t>Prefiled
 </w:t>
      </w:r>
    </w:p>
    <w:p>
      <w:pPr>
        <w:widowControl w:val="false"/>
        <w:tabs>
          <w:tab w:val="right" w:pos="1008"/>
          <w:tab w:val="left" w:pos="1152"/>
          <w:tab w:val="left" w:pos="1872"/>
          <w:tab w:val="left" w:pos="9187"/>
        </w:tabs>
        <w:spacing w:after="0"/>
        <w:ind w:left="2088" w:hanging="2088"/>
      </w:pPr>
      <w:r>
        <w:tab/>
        <w:t>12/5/2024</w:t>
      </w:r>
      <w:r>
        <w:tab/>
        <w:t>House</w:t>
      </w:r>
      <w:r>
        <w:tab/>
        <w:t xml:space="preserve">Referred to Committee on</w:t>
      </w:r>
      <w:r>
        <w:rPr>
          <w:b/>
        </w:rPr>
        <w:t xml:space="preserve"> Judiciary</w:t>
      </w:r>
    </w:p>
    <w:p>
      <w:pPr>
        <w:widowControl w:val="false"/>
        <w:tabs>
          <w:tab w:val="right" w:pos="1008"/>
          <w:tab w:val="left" w:pos="1152"/>
          <w:tab w:val="left" w:pos="1872"/>
          <w:tab w:val="left" w:pos="9187"/>
        </w:tabs>
        <w:spacing w:after="0"/>
        <w:ind w:left="2088" w:hanging="2088"/>
      </w:pPr>
      <w:r>
        <w:tab/>
        <w:t>1/14/2025</w:t>
      </w:r>
      <w:r>
        <w:tab/>
        <w:t>House</w:t>
      </w:r>
      <w:r>
        <w:tab/>
        <w:t xml:space="preserve">Introduced and read first time</w:t>
      </w:r>
      <w:r>
        <w:t xml:space="preserve"> (</w:t>
      </w:r>
      <w:hyperlink w:history="true" r:id="R7504b1e0683a4ccf">
        <w:r w:rsidRPr="00770434">
          <w:rPr>
            <w:rStyle w:val="Hyperlink"/>
          </w:rPr>
          <w:t>House Journal</w:t>
        </w:r>
        <w:r w:rsidRPr="00770434">
          <w:rPr>
            <w:rStyle w:val="Hyperlink"/>
          </w:rPr>
          <w:noBreakHyphen/>
          <w:t>page 104</w:t>
        </w:r>
      </w:hyperlink>
      <w:r>
        <w:t>)</w:t>
      </w:r>
    </w:p>
    <w:p>
      <w:pPr>
        <w:widowControl w:val="false"/>
        <w:tabs>
          <w:tab w:val="right" w:pos="1008"/>
          <w:tab w:val="left" w:pos="1152"/>
          <w:tab w:val="left" w:pos="1872"/>
          <w:tab w:val="left" w:pos="9187"/>
        </w:tabs>
        <w:spacing w:after="0"/>
        <w:ind w:left="2088" w:hanging="2088"/>
      </w:pPr>
      <w:r>
        <w:tab/>
        <w:t>1/14/2025</w:t>
      </w:r>
      <w:r>
        <w:tab/>
        <w:t>House</w:t>
      </w:r>
      <w:r>
        <w:tab/>
        <w:t xml:space="preserve">Referred to Committee on</w:t>
      </w:r>
      <w:r>
        <w:rPr>
          <w:b/>
        </w:rPr>
        <w:t xml:space="preserve"> Judiciary</w:t>
      </w:r>
      <w:r>
        <w:t xml:space="preserve"> (</w:t>
      </w:r>
      <w:hyperlink w:history="true" r:id="R9b43517ac6dd47ed">
        <w:r w:rsidRPr="00770434">
          <w:rPr>
            <w:rStyle w:val="Hyperlink"/>
          </w:rPr>
          <w:t>House Journal</w:t>
        </w:r>
        <w:r w:rsidRPr="00770434">
          <w:rPr>
            <w:rStyle w:val="Hyperlink"/>
          </w:rPr>
          <w:noBreakHyphen/>
          <w:t>page 104</w:t>
        </w:r>
      </w:hyperlink>
      <w:r>
        <w:t>)</w:t>
      </w:r>
    </w:p>
    <w:p>
      <w:pPr>
        <w:widowControl w:val="false"/>
        <w:tabs>
          <w:tab w:val="right" w:pos="1008"/>
          <w:tab w:val="left" w:pos="1152"/>
          <w:tab w:val="left" w:pos="1872"/>
          <w:tab w:val="left" w:pos="9187"/>
        </w:tabs>
        <w:spacing w:after="0"/>
        <w:ind w:left="2088" w:hanging="2088"/>
      </w:pPr>
      <w:r>
        <w:tab/>
        <w:t>3/26/2025</w:t>
      </w:r>
      <w:r>
        <w:tab/>
        <w:t>House</w:t>
      </w:r>
      <w:r>
        <w:tab/>
        <w:t>Member(s) request name removed as sponsor: Taylor
 </w:t>
      </w:r>
    </w:p>
    <w:p>
      <w:pPr>
        <w:widowControl w:val="false"/>
        <w:spacing w:after="0"/>
        <w:jc w:val="left"/>
      </w:pPr>
    </w:p>
    <w:p>
      <w:pPr>
        <w:widowControl w:val="false"/>
        <w:spacing w:after="0"/>
        <w:jc w:val="left"/>
      </w:pPr>
      <w:r>
        <w:rPr>
          <w:rFonts w:ascii="Times New Roman"/>
          <w:sz w:val="22"/>
        </w:rPr>
        <w:t xml:space="preserve">View the latest </w:t>
      </w:r>
      <w:hyperlink r:id="R14d91927178b4b37">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3355bdd10b1a48af">
        <w:r>
          <w:rPr>
            <w:rStyle w:val="Hyperlink"/>
            <w:u w:val="single"/>
          </w:rPr>
          <w:t>12/05/2024</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F657C5" w:rsidR="00432135" w:rsidP="00F657C5" w:rsidRDefault="00432135" w14:paraId="47642A99" w14:textId="77777777">
      <w:pPr>
        <w:pStyle w:val="scemptylineheader"/>
      </w:pPr>
      <w:bookmarkStart w:name="open_doc_here" w:id="0"/>
      <w:bookmarkEnd w:id="0"/>
    </w:p>
    <w:p w:rsidRPr="00BB0725" w:rsidR="00A73EFA" w:rsidP="00BB0725" w:rsidRDefault="00A73EFA" w14:paraId="7B72410E" w14:textId="71E7F61A">
      <w:pPr>
        <w:pStyle w:val="scemptylineheader"/>
      </w:pPr>
    </w:p>
    <w:p w:rsidRPr="00BB0725" w:rsidR="00A73EFA" w:rsidP="00BB0725" w:rsidRDefault="00A73EFA" w14:paraId="6AD935C9" w14:textId="2CBC5F87">
      <w:pPr>
        <w:pStyle w:val="scemptylineheader"/>
      </w:pPr>
    </w:p>
    <w:p w:rsidRPr="00DF3B44" w:rsidR="00A73EFA" w:rsidP="00B7592C" w:rsidRDefault="00A73EFA" w14:paraId="51A98227" w14:textId="185963DB">
      <w:pPr>
        <w:pStyle w:val="scemptylineheader"/>
      </w:pPr>
    </w:p>
    <w:p w:rsidRPr="00DF3B44" w:rsidR="00A73EFA" w:rsidP="00B7592C" w:rsidRDefault="00A73EFA" w14:paraId="3858851A" w14:textId="6EF1D323">
      <w:pPr>
        <w:pStyle w:val="scemptylineheader"/>
      </w:pPr>
    </w:p>
    <w:p w:rsidRPr="00DF3B44" w:rsidR="00A73EFA" w:rsidP="00B7592C" w:rsidRDefault="00A73EFA" w14:paraId="4E3DDE20" w14:textId="77777777">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DA5340" w14:paraId="40FEFADA" w14:textId="67BE3C86">
          <w:pPr>
            <w:pStyle w:val="scbilltitle"/>
          </w:pPr>
          <w:r w:rsidRPr="00DA5340">
            <w:t>TO AMEND THE SOUTH CAROLINA CODE OF LAWS BY ADDING SECTION 23-1-235 SO AS TO PROVIDE LAW ENFORCEMENT AGENCIES SHALL NOT PURCHASE CELL-SITE SIMULATOR TECHNOLOGY OR DEVICES, TO PROVIDE LAW ENFORCEMENT AGENCIES THAT CURRENTLY POSSESS OR USE CELL-SITE SIMULATOR TECHNOLOGY SHALL DISCONTINUE THEIR USE AND DISCARD THE TECHNOLOGY OR DEVICES, AND TO DEFINE THE TERM “CELL-SITE SIMULATOR TECHNOLOGY</w:t>
          </w:r>
          <w:r w:rsidR="00EB1C7B">
            <w:t>.</w:t>
          </w:r>
          <w:r w:rsidRPr="00DA5340">
            <w:t>”</w:t>
          </w:r>
        </w:p>
      </w:sdtContent>
    </w:sdt>
    <w:bookmarkStart w:name="at_f5fb589ed" w:displacedByCustomXml="prev" w:id="1"/>
    <w:bookmarkEnd w:id="1"/>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dcd0b133d" w:id="2"/>
      <w:r w:rsidRPr="0094541D">
        <w:t>B</w:t>
      </w:r>
      <w:bookmarkEnd w:id="2"/>
      <w:r w:rsidRPr="0094541D">
        <w:t>e it enacted by the General Assembly of the State of South Carolina:</w:t>
      </w:r>
    </w:p>
    <w:p w:rsidR="00F04281" w:rsidP="00F04281" w:rsidRDefault="00F04281" w14:paraId="134B4338" w14:textId="77777777">
      <w:pPr>
        <w:pStyle w:val="scemptyline"/>
      </w:pPr>
    </w:p>
    <w:p w:rsidR="005963EC" w:rsidP="005963EC" w:rsidRDefault="00F04281" w14:paraId="2334390A" w14:textId="77777777">
      <w:pPr>
        <w:pStyle w:val="scdirectionallanguage"/>
      </w:pPr>
      <w:bookmarkStart w:name="bs_num_1_13b37d1fb" w:id="3"/>
      <w:r>
        <w:t>S</w:t>
      </w:r>
      <w:bookmarkEnd w:id="3"/>
      <w:r>
        <w:t>ECTION 1.</w:t>
      </w:r>
      <w:r>
        <w:tab/>
      </w:r>
      <w:bookmarkStart w:name="dl_e956ea24f" w:id="4"/>
      <w:r w:rsidR="005963EC">
        <w:t>C</w:t>
      </w:r>
      <w:bookmarkEnd w:id="4"/>
      <w:r w:rsidR="005963EC">
        <w:t>hapter 1, Title 23 of the S.C. Code is amended by adding:</w:t>
      </w:r>
    </w:p>
    <w:p w:rsidR="005963EC" w:rsidP="005963EC" w:rsidRDefault="005963EC" w14:paraId="46093303" w14:textId="77777777">
      <w:pPr>
        <w:pStyle w:val="scnewcodesection"/>
      </w:pPr>
    </w:p>
    <w:p w:rsidR="00DA5340" w:rsidP="00DA5340" w:rsidRDefault="005963EC" w14:paraId="46554E02" w14:textId="5FCD79EC">
      <w:pPr>
        <w:pStyle w:val="scnewcodesection"/>
      </w:pPr>
      <w:r>
        <w:tab/>
      </w:r>
      <w:bookmarkStart w:name="ns_T23C1N235_5e1243d73" w:id="5"/>
      <w:r>
        <w:t>S</w:t>
      </w:r>
      <w:bookmarkEnd w:id="5"/>
      <w:r>
        <w:t>ection 23-1-235.</w:t>
      </w:r>
      <w:r>
        <w:tab/>
      </w:r>
      <w:bookmarkStart w:name="ss_T23C1N235SA_lv1_c0a5a5c9a" w:id="6"/>
      <w:r w:rsidR="00DA5340">
        <w:t>(</w:t>
      </w:r>
      <w:bookmarkEnd w:id="6"/>
      <w:r w:rsidR="00DA5340">
        <w:t>A) A law enforcement agency shall not purchase cell</w:t>
      </w:r>
      <w:r w:rsidR="00557ACC">
        <w:t>-</w:t>
      </w:r>
      <w:r w:rsidR="00DA5340">
        <w:t>site simulator technology or devices. A law enforcement agency that currently possesses or uses cell</w:t>
      </w:r>
      <w:r w:rsidR="00557ACC">
        <w:t>-</w:t>
      </w:r>
      <w:r w:rsidR="00DA5340">
        <w:t>site simulator technology or devices shall discontinue its use and discard the technology or devices.</w:t>
      </w:r>
    </w:p>
    <w:p w:rsidR="00DA5340" w:rsidP="00DA5340" w:rsidRDefault="00DA5340" w14:paraId="519E7F7D" w14:textId="267E40C6">
      <w:pPr>
        <w:pStyle w:val="scnewcodesection"/>
      </w:pPr>
      <w:r>
        <w:tab/>
      </w:r>
      <w:bookmarkStart w:name="ss_T23C1N235SB_lv1_e4f930c5a" w:id="7"/>
      <w:r>
        <w:t>(</w:t>
      </w:r>
      <w:bookmarkEnd w:id="7"/>
      <w:r>
        <w:t>B) As contained in this section, “cell</w:t>
      </w:r>
      <w:r w:rsidR="00557ACC">
        <w:t>-</w:t>
      </w:r>
      <w:r>
        <w:t>site simulator technology” means technology or devices that transmit or receive radio waves for the purpose of conducting one or more of the following operations:</w:t>
      </w:r>
    </w:p>
    <w:p w:rsidR="00DA5340" w:rsidP="00DA5340" w:rsidRDefault="00DA5340" w14:paraId="488DB34E" w14:textId="77777777">
      <w:pPr>
        <w:pStyle w:val="scnewcodesection"/>
      </w:pPr>
      <w:r>
        <w:tab/>
      </w:r>
      <w:r>
        <w:tab/>
      </w:r>
      <w:bookmarkStart w:name="ss_T23C1N235S1_lv2_2736e3218" w:id="8"/>
      <w:r>
        <w:t>(</w:t>
      </w:r>
      <w:bookmarkEnd w:id="8"/>
      <w:r>
        <w:t xml:space="preserve">1) identifying, locating, or tracking the movements of a communications </w:t>
      </w:r>
      <w:proofErr w:type="gramStart"/>
      <w:r>
        <w:t>device;</w:t>
      </w:r>
      <w:proofErr w:type="gramEnd"/>
    </w:p>
    <w:p w:rsidR="00DA5340" w:rsidP="00DA5340" w:rsidRDefault="00DA5340" w14:paraId="7F248974" w14:textId="77777777">
      <w:pPr>
        <w:pStyle w:val="scnewcodesection"/>
      </w:pPr>
      <w:r>
        <w:tab/>
      </w:r>
      <w:r>
        <w:tab/>
      </w:r>
      <w:bookmarkStart w:name="ss_T23C1N235S2_lv2_c90036b47" w:id="9"/>
      <w:r>
        <w:t>(</w:t>
      </w:r>
      <w:bookmarkEnd w:id="9"/>
      <w:r>
        <w:t xml:space="preserve">2) intercepting, obtaining, accessing, or forwarding the communications, stored data, or metadata of a communications </w:t>
      </w:r>
      <w:proofErr w:type="gramStart"/>
      <w:r>
        <w:t>device;</w:t>
      </w:r>
      <w:proofErr w:type="gramEnd"/>
    </w:p>
    <w:p w:rsidR="00DA5340" w:rsidP="00DA5340" w:rsidRDefault="00DA5340" w14:paraId="37BA2A57" w14:textId="77777777">
      <w:pPr>
        <w:pStyle w:val="scnewcodesection"/>
      </w:pPr>
      <w:r>
        <w:tab/>
      </w:r>
      <w:r>
        <w:tab/>
      </w:r>
      <w:bookmarkStart w:name="ss_T23C1N235S3_lv2_30c856df9" w:id="10"/>
      <w:r>
        <w:t>(</w:t>
      </w:r>
      <w:bookmarkEnd w:id="10"/>
      <w:r>
        <w:t xml:space="preserve">3) affecting the hardware or software operations or functions of a communications </w:t>
      </w:r>
      <w:proofErr w:type="gramStart"/>
      <w:r>
        <w:t>device;</w:t>
      </w:r>
      <w:proofErr w:type="gramEnd"/>
      <w:r>
        <w:t xml:space="preserve"> </w:t>
      </w:r>
    </w:p>
    <w:p w:rsidR="00DA5340" w:rsidP="00DA5340" w:rsidRDefault="00DA5340" w14:paraId="7BF7278A" w14:textId="77777777">
      <w:pPr>
        <w:pStyle w:val="scnewcodesection"/>
      </w:pPr>
      <w:r>
        <w:tab/>
      </w:r>
      <w:r>
        <w:tab/>
      </w:r>
      <w:bookmarkStart w:name="ss_T23C1N235S4_lv2_b6acda1a8" w:id="11"/>
      <w:r>
        <w:t>(</w:t>
      </w:r>
      <w:bookmarkEnd w:id="11"/>
      <w:r>
        <w:t xml:space="preserve">4) forcing transmissions from or connections to a communications </w:t>
      </w:r>
      <w:proofErr w:type="gramStart"/>
      <w:r>
        <w:t>device;</w:t>
      </w:r>
      <w:proofErr w:type="gramEnd"/>
    </w:p>
    <w:p w:rsidR="00DA5340" w:rsidP="00DA5340" w:rsidRDefault="00DA5340" w14:paraId="53B4D477" w14:textId="77777777">
      <w:pPr>
        <w:pStyle w:val="scnewcodesection"/>
      </w:pPr>
      <w:r>
        <w:tab/>
      </w:r>
      <w:r>
        <w:tab/>
      </w:r>
      <w:bookmarkStart w:name="ss_T23C1N235S5_lv2_c8ce81e62" w:id="12"/>
      <w:r>
        <w:t>(</w:t>
      </w:r>
      <w:bookmarkEnd w:id="12"/>
      <w:r>
        <w:t>5) denying a communications device access to other communications devices, communications protocols, or services; or</w:t>
      </w:r>
    </w:p>
    <w:p w:rsidR="00F04281" w:rsidP="00DA5340" w:rsidRDefault="00DA5340" w14:paraId="487A8CB1" w14:textId="5430EC2C">
      <w:pPr>
        <w:pStyle w:val="scnewcodesection"/>
      </w:pPr>
      <w:r>
        <w:tab/>
      </w:r>
      <w:r>
        <w:tab/>
      </w:r>
      <w:bookmarkStart w:name="ss_T23C1N235S6_lv2_b06c1cfea" w:id="13"/>
      <w:r>
        <w:t>(</w:t>
      </w:r>
      <w:bookmarkEnd w:id="13"/>
      <w:r>
        <w:t>6) spoofing or simulating a communications device, cell tower, cell site, or service, including, but not limited to, an international mobile subscriber identity catcher or other invasive cell phone or telephone surveillance or eavesdropping device that mimics a cell phone tower and sends out signals to cause cell phones in the area to transmit their locations, identifying information, and communication content, or a passive interception device or digital analyzer that does not send signals to a communications device under surveillance.</w:t>
      </w:r>
    </w:p>
    <w:p w:rsidRPr="00DF3B44" w:rsidR="007E06BB" w:rsidP="00787433" w:rsidRDefault="007E06BB" w14:paraId="3D8F1FED" w14:textId="495E79FC">
      <w:pPr>
        <w:pStyle w:val="scemptyline"/>
      </w:pPr>
    </w:p>
    <w:p w:rsidRPr="00DF3B44" w:rsidR="007A10F1" w:rsidP="007A10F1" w:rsidRDefault="00E27805" w14:paraId="0E9393B4" w14:textId="3A662836">
      <w:pPr>
        <w:pStyle w:val="scnoncodifiedsection"/>
      </w:pPr>
      <w:bookmarkStart w:name="bs_num_2_lastsection" w:id="14"/>
      <w:bookmarkStart w:name="eff_date_section" w:id="15"/>
      <w:r w:rsidRPr="00DF3B44">
        <w:t>S</w:t>
      </w:r>
      <w:bookmarkEnd w:id="14"/>
      <w:r w:rsidRPr="00DF3B44">
        <w:t>ECTION 2.</w:t>
      </w:r>
      <w:r w:rsidRPr="00DF3B44" w:rsidR="005D3013">
        <w:tab/>
      </w:r>
      <w:r w:rsidRPr="00DF3B44" w:rsidR="007A10F1">
        <w:t>This act takes effect upon approval by the Governor.</w:t>
      </w:r>
      <w:bookmarkEnd w:id="15"/>
    </w:p>
    <w:p w:rsidRPr="00DF3B44" w:rsidR="005516F6" w:rsidP="009E4191" w:rsidRDefault="007A10F1" w14:paraId="7389F665" w14:textId="5A5D8820">
      <w:pPr>
        <w:pStyle w:val="scbillendxx"/>
      </w:pPr>
      <w:r w:rsidRPr="00DF3B44">
        <w:lastRenderedPageBreak/>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414642">
      <w:headerReference w:type="even" r:id="rId11"/>
      <w:headerReference w:type="default" r:id="rId12"/>
      <w:footerReference w:type="even" r:id="rId13"/>
      <w:footerReference w:type="default" r:id="rId14"/>
      <w:headerReference w:type="first" r:id="rId15"/>
      <w:footerReference w:type="first" r:id="rId16"/>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90F46A" w14:textId="77777777" w:rsidR="003A5F1C" w:rsidRDefault="003A5F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4772052"/>
      <w:docPartObj>
        <w:docPartGallery w:val="Page Numbers (Bottom of Page)"/>
        <w:docPartUnique/>
      </w:docPartObj>
    </w:sdtPr>
    <w:sdtEndPr>
      <w:rPr>
        <w:noProof/>
      </w:rPr>
    </w:sdtEndPr>
    <w:sdtContent>
      <w:p w14:paraId="7658DC3E" w14:textId="0C5A7F2C" w:rsidR="00685035" w:rsidRPr="007B4AF7" w:rsidRDefault="00F20B5C" w:rsidP="00D14995">
        <w:pPr>
          <w:pStyle w:val="scbillfooter"/>
        </w:pPr>
        <w:sdt>
          <w:sdtPr>
            <w:alias w:val="footer_billname"/>
            <w:tag w:val="footer_billname"/>
            <w:id w:val="457382597"/>
            <w:lock w:val="sdtContentLocked"/>
            <w:placeholder>
              <w:docPart w:val="DefaultPlaceholder_-1854013440"/>
            </w:placeholder>
            <w:dataBinding w:prefixMappings="xmlns:ns0='http://schemas.openxmlformats.org/package/2006/metadata/lwb360-metadata' " w:xpath="/ns0:lwb360Metadata[1]/ns0:T_BILL_T_BILLNAME[1]" w:storeItemID="{A70AC2F9-CF59-46A9-A8A7-29CBD0ED4110}"/>
            <w:text/>
          </w:sdtPr>
          <w:sdtEndPr/>
          <w:sdtContent>
            <w:r w:rsidR="007D2C67">
              <w:t>[...]</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DefaultPlaceholder_-1854013440"/>
            </w:placeholder>
            <w:dataBinding w:prefixMappings="xmlns:ns0='http://schemas.openxmlformats.org/package/2006/metadata/lwb360-metadata' " w:xpath="/ns0:lwb360Metadata[1]/ns0:T_BILL_T_FILENAME[1]" w:storeItemID="{A70AC2F9-CF59-46A9-A8A7-29CBD0ED4110}"/>
            <w:text/>
          </w:sdtPr>
          <w:sdtEndPr/>
          <w:sdtContent>
            <w:r w:rsidR="004F5657">
              <w:rPr>
                <w:noProof/>
              </w:rPr>
              <w:t>LC-0037CM25.docx</w:t>
            </w:r>
          </w:sdtContent>
        </w:sdt>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4E6D9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CA080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EC09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C7043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9669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324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6452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F645F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AA884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F0597C"/>
    <w:lvl w:ilvl="0">
      <w:start w:val="1"/>
      <w:numFmt w:val="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076E5"/>
    <w:rsid w:val="00011182"/>
    <w:rsid w:val="00012912"/>
    <w:rsid w:val="00016DD4"/>
    <w:rsid w:val="00017FB0"/>
    <w:rsid w:val="00020B5D"/>
    <w:rsid w:val="00026421"/>
    <w:rsid w:val="00027251"/>
    <w:rsid w:val="00030409"/>
    <w:rsid w:val="00037F04"/>
    <w:rsid w:val="000404BF"/>
    <w:rsid w:val="00044B84"/>
    <w:rsid w:val="000479D0"/>
    <w:rsid w:val="0006464F"/>
    <w:rsid w:val="00066B54"/>
    <w:rsid w:val="00072FCD"/>
    <w:rsid w:val="00074A4F"/>
    <w:rsid w:val="00077B65"/>
    <w:rsid w:val="000A3C25"/>
    <w:rsid w:val="000B4C02"/>
    <w:rsid w:val="000B5B4A"/>
    <w:rsid w:val="000B7FE1"/>
    <w:rsid w:val="000C3E88"/>
    <w:rsid w:val="000C46B9"/>
    <w:rsid w:val="000C493B"/>
    <w:rsid w:val="000C58E4"/>
    <w:rsid w:val="000C6F9A"/>
    <w:rsid w:val="000D2F44"/>
    <w:rsid w:val="000D33E4"/>
    <w:rsid w:val="000E578A"/>
    <w:rsid w:val="000F2250"/>
    <w:rsid w:val="000F5737"/>
    <w:rsid w:val="0010329A"/>
    <w:rsid w:val="00105756"/>
    <w:rsid w:val="001164F9"/>
    <w:rsid w:val="0011719C"/>
    <w:rsid w:val="00140049"/>
    <w:rsid w:val="0015129B"/>
    <w:rsid w:val="00171601"/>
    <w:rsid w:val="001730EB"/>
    <w:rsid w:val="00173276"/>
    <w:rsid w:val="00176122"/>
    <w:rsid w:val="0019025B"/>
    <w:rsid w:val="00192AF7"/>
    <w:rsid w:val="00197366"/>
    <w:rsid w:val="001A136C"/>
    <w:rsid w:val="001B6DA2"/>
    <w:rsid w:val="001C25EC"/>
    <w:rsid w:val="001F2A41"/>
    <w:rsid w:val="001F313F"/>
    <w:rsid w:val="001F331D"/>
    <w:rsid w:val="001F394C"/>
    <w:rsid w:val="002038AA"/>
    <w:rsid w:val="002114C8"/>
    <w:rsid w:val="0021166F"/>
    <w:rsid w:val="002162DF"/>
    <w:rsid w:val="00230038"/>
    <w:rsid w:val="00233975"/>
    <w:rsid w:val="00236D73"/>
    <w:rsid w:val="00246535"/>
    <w:rsid w:val="00257F60"/>
    <w:rsid w:val="002625EA"/>
    <w:rsid w:val="00262AC5"/>
    <w:rsid w:val="00264AE9"/>
    <w:rsid w:val="00275AE6"/>
    <w:rsid w:val="002836D8"/>
    <w:rsid w:val="00297AC7"/>
    <w:rsid w:val="002A7989"/>
    <w:rsid w:val="002B02F3"/>
    <w:rsid w:val="002C3463"/>
    <w:rsid w:val="002D266D"/>
    <w:rsid w:val="002D5B3D"/>
    <w:rsid w:val="002D7447"/>
    <w:rsid w:val="002E315A"/>
    <w:rsid w:val="002E4F8C"/>
    <w:rsid w:val="002F560C"/>
    <w:rsid w:val="002F5847"/>
    <w:rsid w:val="0030425A"/>
    <w:rsid w:val="00305EC8"/>
    <w:rsid w:val="00330F0E"/>
    <w:rsid w:val="003348B1"/>
    <w:rsid w:val="0034046D"/>
    <w:rsid w:val="003421F1"/>
    <w:rsid w:val="00342789"/>
    <w:rsid w:val="0034279C"/>
    <w:rsid w:val="00354F64"/>
    <w:rsid w:val="003559A1"/>
    <w:rsid w:val="00361563"/>
    <w:rsid w:val="00371D36"/>
    <w:rsid w:val="00373E17"/>
    <w:rsid w:val="003775E6"/>
    <w:rsid w:val="00381998"/>
    <w:rsid w:val="0039214A"/>
    <w:rsid w:val="003A5F1C"/>
    <w:rsid w:val="003C3E2E"/>
    <w:rsid w:val="003D4A3C"/>
    <w:rsid w:val="003D55B2"/>
    <w:rsid w:val="003E0033"/>
    <w:rsid w:val="003E5452"/>
    <w:rsid w:val="003E7165"/>
    <w:rsid w:val="003E7FF6"/>
    <w:rsid w:val="004046B5"/>
    <w:rsid w:val="00406F27"/>
    <w:rsid w:val="004141B8"/>
    <w:rsid w:val="00414642"/>
    <w:rsid w:val="004203B9"/>
    <w:rsid w:val="00432135"/>
    <w:rsid w:val="0044272B"/>
    <w:rsid w:val="00446987"/>
    <w:rsid w:val="00446D28"/>
    <w:rsid w:val="00466CD0"/>
    <w:rsid w:val="00473583"/>
    <w:rsid w:val="00477F32"/>
    <w:rsid w:val="00481850"/>
    <w:rsid w:val="004851A0"/>
    <w:rsid w:val="0048627F"/>
    <w:rsid w:val="004932AB"/>
    <w:rsid w:val="00494BEF"/>
    <w:rsid w:val="004A5512"/>
    <w:rsid w:val="004A6BE5"/>
    <w:rsid w:val="004A775A"/>
    <w:rsid w:val="004B0C18"/>
    <w:rsid w:val="004B1FB1"/>
    <w:rsid w:val="004C1A04"/>
    <w:rsid w:val="004C20BC"/>
    <w:rsid w:val="004C5C9A"/>
    <w:rsid w:val="004D1442"/>
    <w:rsid w:val="004D3DCB"/>
    <w:rsid w:val="004E1946"/>
    <w:rsid w:val="004E2997"/>
    <w:rsid w:val="004E66E9"/>
    <w:rsid w:val="004E7DDE"/>
    <w:rsid w:val="004F0090"/>
    <w:rsid w:val="004F172C"/>
    <w:rsid w:val="004F1902"/>
    <w:rsid w:val="004F5657"/>
    <w:rsid w:val="005002ED"/>
    <w:rsid w:val="00500DBC"/>
    <w:rsid w:val="005102BE"/>
    <w:rsid w:val="00520C70"/>
    <w:rsid w:val="00523F7F"/>
    <w:rsid w:val="00524D54"/>
    <w:rsid w:val="0054531B"/>
    <w:rsid w:val="00546C24"/>
    <w:rsid w:val="005476FF"/>
    <w:rsid w:val="005516F6"/>
    <w:rsid w:val="00552842"/>
    <w:rsid w:val="00554E89"/>
    <w:rsid w:val="00557ACC"/>
    <w:rsid w:val="00564B58"/>
    <w:rsid w:val="00572281"/>
    <w:rsid w:val="005801DD"/>
    <w:rsid w:val="00592A40"/>
    <w:rsid w:val="005963EC"/>
    <w:rsid w:val="005A28BC"/>
    <w:rsid w:val="005A5377"/>
    <w:rsid w:val="005B7817"/>
    <w:rsid w:val="005C06C8"/>
    <w:rsid w:val="005C23D7"/>
    <w:rsid w:val="005C40EB"/>
    <w:rsid w:val="005D02B4"/>
    <w:rsid w:val="005D3013"/>
    <w:rsid w:val="005E1E50"/>
    <w:rsid w:val="005E22EA"/>
    <w:rsid w:val="005E2B9C"/>
    <w:rsid w:val="005E3332"/>
    <w:rsid w:val="005F76B0"/>
    <w:rsid w:val="00604429"/>
    <w:rsid w:val="006067B0"/>
    <w:rsid w:val="00606A8B"/>
    <w:rsid w:val="00611EBA"/>
    <w:rsid w:val="0061731F"/>
    <w:rsid w:val="006213A8"/>
    <w:rsid w:val="00623BEA"/>
    <w:rsid w:val="006347E9"/>
    <w:rsid w:val="00640C87"/>
    <w:rsid w:val="006454BB"/>
    <w:rsid w:val="00657CF4"/>
    <w:rsid w:val="00661463"/>
    <w:rsid w:val="00663B8D"/>
    <w:rsid w:val="00663E00"/>
    <w:rsid w:val="00664F48"/>
    <w:rsid w:val="00664FAD"/>
    <w:rsid w:val="0067345B"/>
    <w:rsid w:val="00683986"/>
    <w:rsid w:val="00685035"/>
    <w:rsid w:val="00685770"/>
    <w:rsid w:val="00690DBA"/>
    <w:rsid w:val="006964F9"/>
    <w:rsid w:val="006A395F"/>
    <w:rsid w:val="006A65E2"/>
    <w:rsid w:val="006B37BD"/>
    <w:rsid w:val="006B6CF1"/>
    <w:rsid w:val="006C092D"/>
    <w:rsid w:val="006C099D"/>
    <w:rsid w:val="006C18F0"/>
    <w:rsid w:val="006C7E01"/>
    <w:rsid w:val="006D64A5"/>
    <w:rsid w:val="006E0935"/>
    <w:rsid w:val="006E353F"/>
    <w:rsid w:val="006E35AB"/>
    <w:rsid w:val="00711AA9"/>
    <w:rsid w:val="00722155"/>
    <w:rsid w:val="00737F19"/>
    <w:rsid w:val="0075261E"/>
    <w:rsid w:val="00763D4A"/>
    <w:rsid w:val="00782BF8"/>
    <w:rsid w:val="00783C75"/>
    <w:rsid w:val="007849D9"/>
    <w:rsid w:val="007870EE"/>
    <w:rsid w:val="00787433"/>
    <w:rsid w:val="007A10F1"/>
    <w:rsid w:val="007A3D50"/>
    <w:rsid w:val="007B2D29"/>
    <w:rsid w:val="007B412F"/>
    <w:rsid w:val="007B4AF7"/>
    <w:rsid w:val="007B4DBF"/>
    <w:rsid w:val="007C5458"/>
    <w:rsid w:val="007D2C67"/>
    <w:rsid w:val="007E06BB"/>
    <w:rsid w:val="007F50D1"/>
    <w:rsid w:val="00816D52"/>
    <w:rsid w:val="00831048"/>
    <w:rsid w:val="00834272"/>
    <w:rsid w:val="008625C1"/>
    <w:rsid w:val="0087671D"/>
    <w:rsid w:val="00880357"/>
    <w:rsid w:val="008806F9"/>
    <w:rsid w:val="00881000"/>
    <w:rsid w:val="00887957"/>
    <w:rsid w:val="008A2C4A"/>
    <w:rsid w:val="008A57E3"/>
    <w:rsid w:val="008B5BF4"/>
    <w:rsid w:val="008C0CEE"/>
    <w:rsid w:val="008C1B18"/>
    <w:rsid w:val="008D46EC"/>
    <w:rsid w:val="008E0E25"/>
    <w:rsid w:val="008E61A1"/>
    <w:rsid w:val="009003E6"/>
    <w:rsid w:val="009031EF"/>
    <w:rsid w:val="00917EA3"/>
    <w:rsid w:val="00917EE0"/>
    <w:rsid w:val="00921C89"/>
    <w:rsid w:val="00926966"/>
    <w:rsid w:val="00926D03"/>
    <w:rsid w:val="00930DB0"/>
    <w:rsid w:val="00934036"/>
    <w:rsid w:val="00934889"/>
    <w:rsid w:val="0094541D"/>
    <w:rsid w:val="009473EA"/>
    <w:rsid w:val="00954E7E"/>
    <w:rsid w:val="009554D9"/>
    <w:rsid w:val="009572F9"/>
    <w:rsid w:val="00960D0F"/>
    <w:rsid w:val="0098366F"/>
    <w:rsid w:val="00983A03"/>
    <w:rsid w:val="00986063"/>
    <w:rsid w:val="00991F67"/>
    <w:rsid w:val="00992876"/>
    <w:rsid w:val="009A0DCE"/>
    <w:rsid w:val="009A22CD"/>
    <w:rsid w:val="009A3E4B"/>
    <w:rsid w:val="009B35FD"/>
    <w:rsid w:val="009B6815"/>
    <w:rsid w:val="009D2967"/>
    <w:rsid w:val="009D3C2B"/>
    <w:rsid w:val="009E4191"/>
    <w:rsid w:val="009E4BD5"/>
    <w:rsid w:val="009F18BD"/>
    <w:rsid w:val="009F2AB1"/>
    <w:rsid w:val="009F4FAF"/>
    <w:rsid w:val="009F68F1"/>
    <w:rsid w:val="00A04529"/>
    <w:rsid w:val="00A0584B"/>
    <w:rsid w:val="00A17135"/>
    <w:rsid w:val="00A21A6F"/>
    <w:rsid w:val="00A24E56"/>
    <w:rsid w:val="00A26A62"/>
    <w:rsid w:val="00A303A4"/>
    <w:rsid w:val="00A35A9B"/>
    <w:rsid w:val="00A4070E"/>
    <w:rsid w:val="00A40CA0"/>
    <w:rsid w:val="00A47E83"/>
    <w:rsid w:val="00A504A7"/>
    <w:rsid w:val="00A53677"/>
    <w:rsid w:val="00A53BF2"/>
    <w:rsid w:val="00A54409"/>
    <w:rsid w:val="00A60D68"/>
    <w:rsid w:val="00A73EFA"/>
    <w:rsid w:val="00A77A3B"/>
    <w:rsid w:val="00A92F6F"/>
    <w:rsid w:val="00A97523"/>
    <w:rsid w:val="00AA7824"/>
    <w:rsid w:val="00AB0FA3"/>
    <w:rsid w:val="00AB73BF"/>
    <w:rsid w:val="00AC335C"/>
    <w:rsid w:val="00AC463E"/>
    <w:rsid w:val="00AD3BE2"/>
    <w:rsid w:val="00AD3E3D"/>
    <w:rsid w:val="00AE1EE4"/>
    <w:rsid w:val="00AE36EC"/>
    <w:rsid w:val="00AE7406"/>
    <w:rsid w:val="00AF1688"/>
    <w:rsid w:val="00AF46E6"/>
    <w:rsid w:val="00AF5139"/>
    <w:rsid w:val="00B009F3"/>
    <w:rsid w:val="00B03935"/>
    <w:rsid w:val="00B06EDA"/>
    <w:rsid w:val="00B1161F"/>
    <w:rsid w:val="00B11661"/>
    <w:rsid w:val="00B14577"/>
    <w:rsid w:val="00B209BD"/>
    <w:rsid w:val="00B32B4D"/>
    <w:rsid w:val="00B4137E"/>
    <w:rsid w:val="00B45DE3"/>
    <w:rsid w:val="00B54DF7"/>
    <w:rsid w:val="00B56223"/>
    <w:rsid w:val="00B567FC"/>
    <w:rsid w:val="00B56E79"/>
    <w:rsid w:val="00B570A7"/>
    <w:rsid w:val="00B57AA7"/>
    <w:rsid w:val="00B62D30"/>
    <w:rsid w:val="00B637AA"/>
    <w:rsid w:val="00B63BE2"/>
    <w:rsid w:val="00B65ABA"/>
    <w:rsid w:val="00B7592C"/>
    <w:rsid w:val="00B809D3"/>
    <w:rsid w:val="00B84B66"/>
    <w:rsid w:val="00B85475"/>
    <w:rsid w:val="00B9090A"/>
    <w:rsid w:val="00B92196"/>
    <w:rsid w:val="00B9228D"/>
    <w:rsid w:val="00B929EC"/>
    <w:rsid w:val="00BB0725"/>
    <w:rsid w:val="00BC08BE"/>
    <w:rsid w:val="00BC408A"/>
    <w:rsid w:val="00BC5023"/>
    <w:rsid w:val="00BC556C"/>
    <w:rsid w:val="00BC5CAE"/>
    <w:rsid w:val="00BD42DA"/>
    <w:rsid w:val="00BD4684"/>
    <w:rsid w:val="00BE08A7"/>
    <w:rsid w:val="00BE4391"/>
    <w:rsid w:val="00BF26A8"/>
    <w:rsid w:val="00BF3E48"/>
    <w:rsid w:val="00C15F1B"/>
    <w:rsid w:val="00C16288"/>
    <w:rsid w:val="00C17D1D"/>
    <w:rsid w:val="00C202E9"/>
    <w:rsid w:val="00C35B62"/>
    <w:rsid w:val="00C45923"/>
    <w:rsid w:val="00C543E7"/>
    <w:rsid w:val="00C70225"/>
    <w:rsid w:val="00C72198"/>
    <w:rsid w:val="00C73C7D"/>
    <w:rsid w:val="00C75005"/>
    <w:rsid w:val="00C970DF"/>
    <w:rsid w:val="00CA7E71"/>
    <w:rsid w:val="00CB2673"/>
    <w:rsid w:val="00CB701D"/>
    <w:rsid w:val="00CC3F0E"/>
    <w:rsid w:val="00CD08C9"/>
    <w:rsid w:val="00CD1FE8"/>
    <w:rsid w:val="00CD38CD"/>
    <w:rsid w:val="00CD3E0C"/>
    <w:rsid w:val="00CD5565"/>
    <w:rsid w:val="00CD616C"/>
    <w:rsid w:val="00CE1D9A"/>
    <w:rsid w:val="00CF68D6"/>
    <w:rsid w:val="00CF7B4A"/>
    <w:rsid w:val="00D009F8"/>
    <w:rsid w:val="00D078DA"/>
    <w:rsid w:val="00D14995"/>
    <w:rsid w:val="00D204F2"/>
    <w:rsid w:val="00D2455C"/>
    <w:rsid w:val="00D25023"/>
    <w:rsid w:val="00D27F8C"/>
    <w:rsid w:val="00D33843"/>
    <w:rsid w:val="00D54A6F"/>
    <w:rsid w:val="00D57D57"/>
    <w:rsid w:val="00D62E42"/>
    <w:rsid w:val="00D772FB"/>
    <w:rsid w:val="00DA1AA0"/>
    <w:rsid w:val="00DA512B"/>
    <w:rsid w:val="00DA5340"/>
    <w:rsid w:val="00DC44A8"/>
    <w:rsid w:val="00DD2F7E"/>
    <w:rsid w:val="00DE4BEE"/>
    <w:rsid w:val="00DE5B3D"/>
    <w:rsid w:val="00DE7112"/>
    <w:rsid w:val="00DF19BE"/>
    <w:rsid w:val="00DF3B44"/>
    <w:rsid w:val="00DF6FF1"/>
    <w:rsid w:val="00E1372E"/>
    <w:rsid w:val="00E16C8F"/>
    <w:rsid w:val="00E21D30"/>
    <w:rsid w:val="00E24D9A"/>
    <w:rsid w:val="00E27805"/>
    <w:rsid w:val="00E27A11"/>
    <w:rsid w:val="00E30497"/>
    <w:rsid w:val="00E358A2"/>
    <w:rsid w:val="00E35C9A"/>
    <w:rsid w:val="00E3771B"/>
    <w:rsid w:val="00E40979"/>
    <w:rsid w:val="00E43F26"/>
    <w:rsid w:val="00E52A36"/>
    <w:rsid w:val="00E55B3C"/>
    <w:rsid w:val="00E6378B"/>
    <w:rsid w:val="00E63EC3"/>
    <w:rsid w:val="00E653DA"/>
    <w:rsid w:val="00E65958"/>
    <w:rsid w:val="00E83EE8"/>
    <w:rsid w:val="00E84FE5"/>
    <w:rsid w:val="00E879A5"/>
    <w:rsid w:val="00E879FC"/>
    <w:rsid w:val="00EA2574"/>
    <w:rsid w:val="00EA2F1F"/>
    <w:rsid w:val="00EA3F2E"/>
    <w:rsid w:val="00EA57EC"/>
    <w:rsid w:val="00EA6208"/>
    <w:rsid w:val="00EB120E"/>
    <w:rsid w:val="00EB1C7B"/>
    <w:rsid w:val="00EB34C8"/>
    <w:rsid w:val="00EB46E2"/>
    <w:rsid w:val="00EB4825"/>
    <w:rsid w:val="00EC0045"/>
    <w:rsid w:val="00ED2827"/>
    <w:rsid w:val="00ED452E"/>
    <w:rsid w:val="00EE3CDA"/>
    <w:rsid w:val="00EE7045"/>
    <w:rsid w:val="00EF37A8"/>
    <w:rsid w:val="00EF531F"/>
    <w:rsid w:val="00F04281"/>
    <w:rsid w:val="00F05FE8"/>
    <w:rsid w:val="00F06D86"/>
    <w:rsid w:val="00F13D87"/>
    <w:rsid w:val="00F149E5"/>
    <w:rsid w:val="00F15E33"/>
    <w:rsid w:val="00F17DA2"/>
    <w:rsid w:val="00F20B5C"/>
    <w:rsid w:val="00F22EC0"/>
    <w:rsid w:val="00F25C47"/>
    <w:rsid w:val="00F27D7B"/>
    <w:rsid w:val="00F31D34"/>
    <w:rsid w:val="00F342A1"/>
    <w:rsid w:val="00F36FBA"/>
    <w:rsid w:val="00F44D36"/>
    <w:rsid w:val="00F46262"/>
    <w:rsid w:val="00F4795D"/>
    <w:rsid w:val="00F50A61"/>
    <w:rsid w:val="00F525CD"/>
    <w:rsid w:val="00F5286C"/>
    <w:rsid w:val="00F52E12"/>
    <w:rsid w:val="00F638CA"/>
    <w:rsid w:val="00F657C5"/>
    <w:rsid w:val="00F900B4"/>
    <w:rsid w:val="00FA0F2E"/>
    <w:rsid w:val="00FA21F7"/>
    <w:rsid w:val="00FA4DB1"/>
    <w:rsid w:val="00FB3F2A"/>
    <w:rsid w:val="00FC3593"/>
    <w:rsid w:val="00FD117D"/>
    <w:rsid w:val="00FD72E3"/>
    <w:rsid w:val="00FE06FC"/>
    <w:rsid w:val="00FE224F"/>
    <w:rsid w:val="00FF0315"/>
    <w:rsid w:val="00FF21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5737"/>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0F5737"/>
    <w:rPr>
      <w:rFonts w:ascii="Times New Roman" w:hAnsi="Times New Roman"/>
      <w:b w:val="0"/>
      <w:i w:val="0"/>
      <w:sz w:val="22"/>
    </w:rPr>
  </w:style>
  <w:style w:type="paragraph" w:styleId="NoSpacing">
    <w:name w:val="No Spacing"/>
    <w:uiPriority w:val="1"/>
    <w:qFormat/>
    <w:rsid w:val="000F5737"/>
    <w:pPr>
      <w:spacing w:after="0" w:line="240" w:lineRule="auto"/>
    </w:pPr>
  </w:style>
  <w:style w:type="paragraph" w:customStyle="1" w:styleId="scemptylineheader">
    <w:name w:val="sc_emptyline_header"/>
    <w:qFormat/>
    <w:rsid w:val="000F5737"/>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0F5737"/>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0F5737"/>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0F5737"/>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0F5737"/>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0F5737"/>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0F5737"/>
    <w:rPr>
      <w:color w:val="808080"/>
    </w:rPr>
  </w:style>
  <w:style w:type="paragraph" w:customStyle="1" w:styleId="scdirectionallanguage">
    <w:name w:val="sc_directional_language"/>
    <w:qFormat/>
    <w:rsid w:val="000F5737"/>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0F5737"/>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0F5737"/>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0F5737"/>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0F5737"/>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0F5737"/>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0F5737"/>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0F5737"/>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0F5737"/>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0F5737"/>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0F5737"/>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0F5737"/>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0F5737"/>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0F5737"/>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0F5737"/>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0F5737"/>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0F5737"/>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0F5737"/>
    <w:rPr>
      <w:rFonts w:ascii="Times New Roman" w:hAnsi="Times New Roman"/>
      <w:color w:val="auto"/>
      <w:sz w:val="22"/>
    </w:rPr>
  </w:style>
  <w:style w:type="paragraph" w:customStyle="1" w:styleId="scclippagebillheader">
    <w:name w:val="sc_clip_page_bill_header"/>
    <w:qFormat/>
    <w:rsid w:val="000F5737"/>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0F5737"/>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0F5737"/>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0F57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5737"/>
    <w:rPr>
      <w:lang w:val="en-US"/>
    </w:rPr>
  </w:style>
  <w:style w:type="paragraph" w:styleId="Footer">
    <w:name w:val="footer"/>
    <w:basedOn w:val="Normal"/>
    <w:link w:val="FooterChar"/>
    <w:uiPriority w:val="99"/>
    <w:unhideWhenUsed/>
    <w:rsid w:val="000F57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5737"/>
    <w:rPr>
      <w:lang w:val="en-US"/>
    </w:rPr>
  </w:style>
  <w:style w:type="paragraph" w:styleId="ListParagraph">
    <w:name w:val="List Paragraph"/>
    <w:basedOn w:val="Normal"/>
    <w:uiPriority w:val="34"/>
    <w:qFormat/>
    <w:rsid w:val="000F5737"/>
    <w:pPr>
      <w:ind w:left="720"/>
      <w:contextualSpacing/>
    </w:pPr>
  </w:style>
  <w:style w:type="paragraph" w:customStyle="1" w:styleId="scbillfooter">
    <w:name w:val="sc_bill_footer"/>
    <w:qFormat/>
    <w:rsid w:val="000F5737"/>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0F57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0F5737"/>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0F5737"/>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0F5737"/>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0F5737"/>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0F5737"/>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0F5737"/>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0F5737"/>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0F5737"/>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0F5737"/>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0F5737"/>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0F5737"/>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0F5737"/>
    <w:pPr>
      <w:widowControl w:val="0"/>
      <w:suppressAutoHyphens/>
      <w:spacing w:after="0" w:line="360" w:lineRule="auto"/>
    </w:pPr>
    <w:rPr>
      <w:rFonts w:ascii="Times New Roman" w:hAnsi="Times New Roman"/>
      <w:lang w:val="en-US"/>
    </w:rPr>
  </w:style>
  <w:style w:type="paragraph" w:customStyle="1" w:styleId="sctableln">
    <w:name w:val="sc_table_ln"/>
    <w:qFormat/>
    <w:rsid w:val="000F5737"/>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0F5737"/>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0F5737"/>
    <w:rPr>
      <w:strike/>
      <w:dstrike w:val="0"/>
    </w:rPr>
  </w:style>
  <w:style w:type="character" w:customStyle="1" w:styleId="scinsert">
    <w:name w:val="sc_insert"/>
    <w:uiPriority w:val="1"/>
    <w:qFormat/>
    <w:rsid w:val="000F5737"/>
    <w:rPr>
      <w:caps w:val="0"/>
      <w:smallCaps w:val="0"/>
      <w:strike w:val="0"/>
      <w:dstrike w:val="0"/>
      <w:vanish w:val="0"/>
      <w:u w:val="single"/>
      <w:vertAlign w:val="baseline"/>
    </w:rPr>
  </w:style>
  <w:style w:type="character" w:customStyle="1" w:styleId="scinsertred">
    <w:name w:val="sc_insert_red"/>
    <w:uiPriority w:val="1"/>
    <w:qFormat/>
    <w:rsid w:val="000F5737"/>
    <w:rPr>
      <w:caps w:val="0"/>
      <w:smallCaps w:val="0"/>
      <w:strike w:val="0"/>
      <w:dstrike w:val="0"/>
      <w:vanish w:val="0"/>
      <w:color w:val="FF0000"/>
      <w:u w:val="single"/>
      <w:vertAlign w:val="baseline"/>
    </w:rPr>
  </w:style>
  <w:style w:type="character" w:customStyle="1" w:styleId="scinsertblue">
    <w:name w:val="sc_insert_blue"/>
    <w:uiPriority w:val="1"/>
    <w:qFormat/>
    <w:rsid w:val="000F5737"/>
    <w:rPr>
      <w:caps w:val="0"/>
      <w:smallCaps w:val="0"/>
      <w:strike w:val="0"/>
      <w:dstrike w:val="0"/>
      <w:vanish w:val="0"/>
      <w:color w:val="0070C0"/>
      <w:u w:val="single"/>
      <w:vertAlign w:val="baseline"/>
    </w:rPr>
  </w:style>
  <w:style w:type="character" w:customStyle="1" w:styleId="scstrikered">
    <w:name w:val="sc_strike_red"/>
    <w:uiPriority w:val="1"/>
    <w:qFormat/>
    <w:rsid w:val="000F5737"/>
    <w:rPr>
      <w:strike/>
      <w:dstrike w:val="0"/>
      <w:color w:val="FF0000"/>
    </w:rPr>
  </w:style>
  <w:style w:type="character" w:customStyle="1" w:styleId="scstrikeblue">
    <w:name w:val="sc_strike_blue"/>
    <w:uiPriority w:val="1"/>
    <w:qFormat/>
    <w:rsid w:val="000F5737"/>
    <w:rPr>
      <w:strike/>
      <w:dstrike w:val="0"/>
      <w:color w:val="0070C0"/>
    </w:rPr>
  </w:style>
  <w:style w:type="character" w:customStyle="1" w:styleId="scinsertbluenounderline">
    <w:name w:val="sc_insert_blue_no_underline"/>
    <w:uiPriority w:val="1"/>
    <w:qFormat/>
    <w:rsid w:val="000F5737"/>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0F5737"/>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0F5737"/>
    <w:rPr>
      <w:strike/>
      <w:dstrike w:val="0"/>
      <w:color w:val="0070C0"/>
      <w:lang w:val="en-US"/>
    </w:rPr>
  </w:style>
  <w:style w:type="character" w:customStyle="1" w:styleId="scstrikerednoncodified">
    <w:name w:val="sc_strike_red_non_codified"/>
    <w:uiPriority w:val="1"/>
    <w:qFormat/>
    <w:rsid w:val="000F5737"/>
    <w:rPr>
      <w:strike/>
      <w:dstrike w:val="0"/>
      <w:color w:val="FF0000"/>
    </w:rPr>
  </w:style>
  <w:style w:type="paragraph" w:customStyle="1" w:styleId="scbillsiglines">
    <w:name w:val="sc_bill_sig_lines"/>
    <w:qFormat/>
    <w:rsid w:val="000F5737"/>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0F5737"/>
    <w:rPr>
      <w:bdr w:val="none" w:sz="0" w:space="0" w:color="auto"/>
      <w:shd w:val="clear" w:color="auto" w:fill="FEC6C6"/>
    </w:rPr>
  </w:style>
  <w:style w:type="character" w:customStyle="1" w:styleId="screstoreblue">
    <w:name w:val="sc_restore_blue"/>
    <w:uiPriority w:val="1"/>
    <w:qFormat/>
    <w:rsid w:val="000F5737"/>
    <w:rPr>
      <w:color w:val="4472C4" w:themeColor="accent1"/>
      <w:bdr w:val="none" w:sz="0" w:space="0" w:color="auto"/>
      <w:shd w:val="clear" w:color="auto" w:fill="auto"/>
    </w:rPr>
  </w:style>
  <w:style w:type="character" w:customStyle="1" w:styleId="screstorered">
    <w:name w:val="sc_restore_red"/>
    <w:uiPriority w:val="1"/>
    <w:qFormat/>
    <w:rsid w:val="000F5737"/>
    <w:rPr>
      <w:color w:val="FF0000"/>
      <w:bdr w:val="none" w:sz="0" w:space="0" w:color="auto"/>
      <w:shd w:val="clear" w:color="auto" w:fill="auto"/>
    </w:rPr>
  </w:style>
  <w:style w:type="character" w:customStyle="1" w:styleId="scstrikenewblue">
    <w:name w:val="sc_strike_new_blue"/>
    <w:uiPriority w:val="1"/>
    <w:qFormat/>
    <w:rsid w:val="000F5737"/>
    <w:rPr>
      <w:strike w:val="0"/>
      <w:dstrike/>
      <w:color w:val="0070C0"/>
      <w:u w:val="none"/>
    </w:rPr>
  </w:style>
  <w:style w:type="character" w:customStyle="1" w:styleId="scstrikenewred">
    <w:name w:val="sc_strike_new_red"/>
    <w:uiPriority w:val="1"/>
    <w:qFormat/>
    <w:rsid w:val="000F5737"/>
    <w:rPr>
      <w:strike w:val="0"/>
      <w:dstrike/>
      <w:color w:val="FF0000"/>
      <w:u w:val="none"/>
    </w:rPr>
  </w:style>
  <w:style w:type="character" w:customStyle="1" w:styleId="scamendsenate">
    <w:name w:val="sc_amend_senate"/>
    <w:uiPriority w:val="1"/>
    <w:qFormat/>
    <w:rsid w:val="000F5737"/>
    <w:rPr>
      <w:bdr w:val="none" w:sz="0" w:space="0" w:color="auto"/>
      <w:shd w:val="clear" w:color="auto" w:fill="FFF2CC" w:themeFill="accent4" w:themeFillTint="33"/>
    </w:rPr>
  </w:style>
  <w:style w:type="character" w:customStyle="1" w:styleId="scamendhouse">
    <w:name w:val="sc_amend_house"/>
    <w:uiPriority w:val="1"/>
    <w:qFormat/>
    <w:rsid w:val="000F5737"/>
    <w:rPr>
      <w:bdr w:val="none" w:sz="0" w:space="0" w:color="auto"/>
      <w:shd w:val="clear" w:color="auto" w:fill="E2EFD9" w:themeFill="accent6" w:themeFillTint="3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glossaryDocument" Target="glossary/document.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header" Target="header3.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scstatehouse.gov/billsearch.php?billnumbers=3131&amp;session=126&amp;summary=B" TargetMode="External" Id="R14d91927178b4b37" /><Relationship Type="http://schemas.openxmlformats.org/officeDocument/2006/relationships/hyperlink" Target="https://www.scstatehouse.gov/sess126_2025-2026/prever/3131_20241205.docx" TargetMode="External" Id="R3355bdd10b1a48af" /><Relationship Type="http://schemas.openxmlformats.org/officeDocument/2006/relationships/hyperlink" Target="h:\hj\20250114.docx" TargetMode="External" Id="R7504b1e0683a4ccf" /><Relationship Type="http://schemas.openxmlformats.org/officeDocument/2006/relationships/hyperlink" Target="h:\hj\20250114.docx" TargetMode="External" Id="R9b43517ac6dd47ed"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C5BC7"/>
    <w:rsid w:val="000F401F"/>
    <w:rsid w:val="00140B15"/>
    <w:rsid w:val="001B20DA"/>
    <w:rsid w:val="001C48FD"/>
    <w:rsid w:val="002A7C8A"/>
    <w:rsid w:val="002D4365"/>
    <w:rsid w:val="003348B1"/>
    <w:rsid w:val="003E4FBC"/>
    <w:rsid w:val="003F4940"/>
    <w:rsid w:val="004A775A"/>
    <w:rsid w:val="004E2BB5"/>
    <w:rsid w:val="00580C56"/>
    <w:rsid w:val="006B363F"/>
    <w:rsid w:val="007070D2"/>
    <w:rsid w:val="00763D4A"/>
    <w:rsid w:val="00776F2C"/>
    <w:rsid w:val="007870EE"/>
    <w:rsid w:val="008F7723"/>
    <w:rsid w:val="009031EF"/>
    <w:rsid w:val="00912A5F"/>
    <w:rsid w:val="00940EED"/>
    <w:rsid w:val="00985255"/>
    <w:rsid w:val="009C3651"/>
    <w:rsid w:val="00A47E83"/>
    <w:rsid w:val="00A51DBA"/>
    <w:rsid w:val="00B20DA6"/>
    <w:rsid w:val="00B457AF"/>
    <w:rsid w:val="00B567FC"/>
    <w:rsid w:val="00C818FB"/>
    <w:rsid w:val="00CC0451"/>
    <w:rsid w:val="00D6665C"/>
    <w:rsid w:val="00D900BD"/>
    <w:rsid w:val="00E76813"/>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436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3"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wb360Metadata xmlns="http://schemas.openxmlformats.org/package/2006/metadata/lwb360-metadata">
  <DOCUMENT_TYPE>Bill</DOCUMENT_TYPE>
  <FILENAME>&lt;&lt;filename&gt;&gt;</FILENAME>
  <ID>1dfdc58f-c759-4357-8543-bb97f7791b07</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True</T_BILL_B_ISCURRENT>
  <T_BILL_B_ISDELTA>False</T_BILL_B_ISDELTA>
  <T_BILL_B_ISDRAFTJACKET>False</T_BILL_B_ISDRAFTJACKET>
  <T_BILL_B_ISINTRODUCED>True</T_BILL_B_ISINTRODUCED>
  <T_BILL_B_ISMARKEDUP>False</T_BILL_B_ISMARKEDUP>
  <T_BILL_B_ISMERGED>False</T_BILL_B_ISMERGED>
  <T_BILL_B_ISPREFILED>True</T_BILL_B_ISPREFILED>
  <T_BILL_B_ISREINTROCOMPANION>False</T_BILL_B_ISREINTROCOMPANION>
  <T_BILL_B_ISTEMPORARY>False</T_BILL_B_ISTEMPORARY>
  <T_BILL_DT_VERSION>2025-01-14T00:00:00-05:00</T_BILL_DT_VERSION>
  <T_BILL_D_HOUSEINTRODATE>2025-01-14</T_BILL_D_HOUSEINTRODATE>
  <T_BILL_D_INTRODATE>2025-01-14</T_BILL_D_INTRODATE>
  <T_BILL_D_PREFILEDATE>2024-12-05</T_BILL_D_PREFILEDATE>
  <T_BILL_N_INTERNALVERSIONNUMBER>1</T_BILL_N_INTERNALVERSIONNUMBER>
  <T_BILL_N_SESSION>126</T_BILL_N_SESSION>
  <T_BILL_N_VERSIONNUMBER>1</T_BILL_N_VERSIONNUMBER>
  <T_BILL_N_YEAR>2025</T_BILL_N_YEAR>
  <T_BILL_REQUEST_REQUEST>49fc1b27-5be4-4581-88f4-597ae43a0e52</T_BILL_REQUEST_REQUEST>
  <T_BILL_R_ORIGINALDRAFT>da26a9b7-359e-4a50-b878-800cbc61d90c</T_BILL_R_ORIGINALDRAFT>
  <T_BILL_SPONSOR_SPONSOR>a35ae629-53d8-4b6d-b141-5aabd04ba29a</T_BILL_SPONSOR_SPONSOR>
  <T_BILL_T_BILLNAME>[3131]</T_BILL_T_BILLNAME>
  <T_BILL_T_BILLNUMBER>3131</T_BILL_T_BILLNUMBER>
  <T_BILL_T_BILLTITLE>TO AMEND THE SOUTH CAROLINA CODE OF LAWS BY ADDING SECTION 23-1-235 SO AS TO PROVIDE LAW ENFORCEMENT AGENCIES SHALL NOT PURCHASE CELL-SITE SIMULATOR TECHNOLOGY OR DEVICES, TO PROVIDE LAW ENFORCEMENT AGENCIES THAT CURRENTLY POSSESS OR USE CELL-SITE SIMULATOR TECHNOLOGY SHALL DISCONTINUE THEIR USE AND DISCARD THE TECHNOLOGY OR DEVICES, AND TO DEFINE THE TERM “CELL-SITE SIMULATOR TECHNOLOGY.”</T_BILL_T_BILLTITLE>
  <T_BILL_T_CHAMBER>house</T_BILL_T_CHAMBER>
  <T_BILL_T_FILENAME> </T_BILL_T_FILENAME>
  <T_BILL_T_LEGTYPE>bill_statewide</T_BILL_T_LEGTYPE>
  <T_BILL_T_RATNUMBERSTRING>HNone</T_BILL_T_RATNUMBERSTRING>
  <T_BILL_T_SECTIONS>[{"SectionUUID":"82585793-f8c6-4931-bc84-5562de1098fb","SectionName":"code_section","SectionNumber":1,"SectionType":"code_section","CodeSections":[{"CodeSectionBookmarkName":"ns_T23C1N235_5e1243d73","IsConstitutionSection":false,"Identity":"23-1-235","IsNew":true,"SubSections":[{"Level":1,"Identity":"T23C1N235SA","SubSectionBookmarkName":"ss_T23C1N235SA_lv1_c0a5a5c9a","IsNewSubSection":false,"SubSectionReplacement":""},{"Level":1,"Identity":"T23C1N235SB","SubSectionBookmarkName":"ss_T23C1N235SB_lv1_e4f930c5a","IsNewSubSection":false,"SubSectionReplacement":""},{"Level":2,"Identity":"T23C1N235S1","SubSectionBookmarkName":"ss_T23C1N235S1_lv2_2736e3218","IsNewSubSection":false,"SubSectionReplacement":""},{"Level":2,"Identity":"T23C1N235S2","SubSectionBookmarkName":"ss_T23C1N235S2_lv2_c90036b47","IsNewSubSection":false,"SubSectionReplacement":""},{"Level":2,"Identity":"T23C1N235S3","SubSectionBookmarkName":"ss_T23C1N235S3_lv2_30c856df9","IsNewSubSection":false,"SubSectionReplacement":""},{"Level":2,"Identity":"T23C1N235S4","SubSectionBookmarkName":"ss_T23C1N235S4_lv2_b6acda1a8","IsNewSubSection":false,"SubSectionReplacement":""},{"Level":2,"Identity":"T23C1N235S5","SubSectionBookmarkName":"ss_T23C1N235S5_lv2_c8ce81e62","IsNewSubSection":false,"SubSectionReplacement":""},{"Level":2,"Identity":"T23C1N235S6","SubSectionBookmarkName":"ss_T23C1N235S6_lv2_b06c1cfea","IsNewSubSection":false,"SubSectionReplacement":""}],"TitleRelatedTo":"","TitleSoAsTo":"","Deleted":false}],"TitleText":"","DisableControls":false,"Deleted":false,"RepealItems":[],"SectionBookmarkName":"bs_num_1_13b37d1fb"},{"SectionUUID":"8f03ca95-8faa-4d43-a9c2-8afc498075bd","SectionName":"standard_eff_date_section","SectionNumber":2,"SectionType":"drafting_clause","CodeSections":[],"TitleText":"","DisableControls":false,"Deleted":false,"RepealItems":[],"SectionBookmarkName":"bs_num_2_lastsection"}]</T_BILL_T_SECTIONS>
  <T_BILL_T_SUBJECT>Law enforcement</T_BILL_T_SUBJECT>
  <T_BILL_UR_DRAFTER>carlmcintosh@scstatehouse.gov</T_BILL_UR_DRAFTER>
  <T_BILL_UR_DRAFTINGASSISTANT>gwenthurmond@scstatehouse.gov</T_BILL_UR_DRAFTINGASSISTANT>
</lwb360Metadat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2.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4.xml><?xml version="1.0" encoding="utf-8"?>
<ds:datastoreItem xmlns:ds="http://schemas.openxmlformats.org/officeDocument/2006/customXml" ds:itemID="{A589ABE4-22B4-4E31-81CC-42B75FCC2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319</Words>
  <Characters>1837</Characters>
  <Application>Microsoft Office Word</Application>
  <DocSecurity>0</DocSecurity>
  <Lines>42</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Jason Bundrick</cp:lastModifiedBy>
  <cp:revision>4</cp:revision>
  <cp:lastPrinted>2024-11-12T14:29:00Z</cp:lastPrinted>
  <dcterms:created xsi:type="dcterms:W3CDTF">2024-11-26T19:44:00Z</dcterms:created>
  <dcterms:modified xsi:type="dcterms:W3CDTF">2024-11-26T19:45:00Z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