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LC-0036CM25.docx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Driver's licenses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f82a014a05e472c">
        <w:r w:rsidRPr="00770434">
          <w:rPr>
            <w:rStyle w:val="Hyperlink"/>
          </w:rPr>
          <w:t>House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a58ade9c2c7e47b1">
        <w:r w:rsidRPr="00770434">
          <w:rPr>
            <w:rStyle w:val="Hyperlink"/>
          </w:rPr>
          <w:t>House Journal</w:t>
        </w:r>
        <w:r w:rsidRPr="00770434">
          <w:rPr>
            <w:rStyle w:val="Hyperlink"/>
          </w:rPr>
          <w:noBreakHyphen/>
          <w:t>page 110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937988a16144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66d6c210a045f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bookmarkStart w:name="open_doc_here" w:id="0"/>
    </w:p>
    <w:bookmarkEnd w:id="0"/>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A4CBD" w14:paraId="40FEFADA" w14:textId="648CBA05">
          <w:pPr>
            <w:pStyle w:val="scbilltitle"/>
          </w:pPr>
          <w:r w:rsidRPr="008A4CBD">
            <w:t>TO AMEND THE SOUTH CAROLINA CODE OF LAWS BY ADDING SECTION 56</w:t>
          </w:r>
          <w:r w:rsidR="00A733DD">
            <w:noBreakHyphen/>
          </w:r>
          <w:r w:rsidRPr="008A4CBD">
            <w:t>5</w:t>
          </w:r>
          <w:r w:rsidR="00A733DD">
            <w:noBreakHyphen/>
          </w:r>
          <w:r w:rsidRPr="008A4CBD">
            <w:t>2956 SO AS TO PROVIDE ALL EVIDENCE OF THE SUSPENSION OF DRIVERS’ LICENSES FOR REFUSAL TO SUBMIT TO TESTING FOR ALCOHOL CONCENTRATIONS AND ANY ENTRY IN THE DRIVING RECORDS OF PERSONS SHOWING THEY WERE ISSUED TEMPORARY DRIVERS’ LICENSES OR THAT THEY WERE REQUIRED TO INSTALL IGNITION INTERLOCK DEVICES ON VEHICLES THEY DRIVE MUST BE REMOVED FROM THEIR DRIVING RECORDS IF THEY SUBSEQUENTLY WERE ACQUITTED OF DRIVING WITH UNLAWFUL ALCOHOL CONCENTRATIONS.</w:t>
          </w:r>
        </w:p>
      </w:sdtContent>
    </w:sdt>
    <w:bookmarkStart w:name="at_aa2351cf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7075dfbc" w:id="2"/>
      <w:r w:rsidRPr="0094541D">
        <w:t>B</w:t>
      </w:r>
      <w:bookmarkEnd w:id="2"/>
      <w:r w:rsidRPr="0094541D">
        <w:t>e it enacted by the General Assembly of the State of South Carolina:</w:t>
      </w:r>
    </w:p>
    <w:p w:rsidR="001C2BAE" w:rsidP="001C2BAE" w:rsidRDefault="001C2BAE" w14:paraId="14DC1A4D" w14:textId="77777777">
      <w:pPr>
        <w:pStyle w:val="scemptyline"/>
      </w:pPr>
    </w:p>
    <w:p w:rsidR="001A7DD8" w:rsidP="001A7DD8" w:rsidRDefault="001C2BAE" w14:paraId="4F4120C6" w14:textId="77777777">
      <w:pPr>
        <w:pStyle w:val="scdirectionallanguage"/>
      </w:pPr>
      <w:bookmarkStart w:name="bs_num_1_278a68db4" w:id="3"/>
      <w:r>
        <w:t>S</w:t>
      </w:r>
      <w:bookmarkEnd w:id="3"/>
      <w:r>
        <w:t>ECTION 1.</w:t>
      </w:r>
      <w:r>
        <w:tab/>
      </w:r>
      <w:bookmarkStart w:name="dl_8938a4153" w:id="4"/>
      <w:r w:rsidR="001A7DD8">
        <w:t>A</w:t>
      </w:r>
      <w:bookmarkEnd w:id="4"/>
      <w:r w:rsidR="001A7DD8">
        <w:t>rticle 23, Chapter 5, Title 56 of the S.C. Code is amended by adding:</w:t>
      </w:r>
    </w:p>
    <w:p w:rsidR="001A7DD8" w:rsidP="007D0AF2" w:rsidRDefault="001A7DD8" w14:paraId="7AA94AE1" w14:textId="77777777">
      <w:pPr>
        <w:pStyle w:val="scnewcodesection"/>
      </w:pPr>
    </w:p>
    <w:p w:rsidR="001C2BAE" w:rsidP="001A7DD8" w:rsidRDefault="001A7DD8" w14:paraId="55B9D562" w14:textId="3594E9EB">
      <w:pPr>
        <w:pStyle w:val="scnewcodesection"/>
      </w:pPr>
      <w:r>
        <w:tab/>
      </w:r>
      <w:bookmarkStart w:name="ns_T56C5N2956_e82a3379f" w:id="5"/>
      <w:r>
        <w:t>S</w:t>
      </w:r>
      <w:bookmarkEnd w:id="5"/>
      <w:r>
        <w:t>ection 56-5-2956.</w:t>
      </w:r>
      <w:r>
        <w:tab/>
      </w:r>
      <w:r w:rsidRPr="008A4CBD" w:rsidR="008A4CBD">
        <w:t xml:space="preserve">All evidence of the suspension of a person’s driver’s license </w:t>
      </w:r>
      <w:r w:rsidR="00B012E0">
        <w:t>pursuant</w:t>
      </w:r>
      <w:r w:rsidRPr="008A4CBD" w:rsidR="008A4CBD">
        <w:t xml:space="preserve"> </w:t>
      </w:r>
      <w:r w:rsidR="003C7B86">
        <w:t xml:space="preserve">to </w:t>
      </w:r>
      <w:r w:rsidRPr="008A4CBD" w:rsidR="008A4CBD">
        <w:t>Section 56</w:t>
      </w:r>
      <w:r w:rsidR="00A733DD">
        <w:noBreakHyphen/>
      </w:r>
      <w:r w:rsidRPr="008A4CBD" w:rsidR="008A4CBD">
        <w:t>5</w:t>
      </w:r>
      <w:r w:rsidR="00A733DD">
        <w:noBreakHyphen/>
      </w:r>
      <w:r w:rsidRPr="008A4CBD" w:rsidR="008A4CBD">
        <w:t>2951, and any entry on the person’s motor vehicle driving record that he was issued a temporary driver’s license pursuant to that section or was required to install an ignition interlock device on a vehicle that he drives must be removed from the motor vehicle driving record of a person acquitted of a violation of Section 56</w:t>
      </w:r>
      <w:r w:rsidR="00A733DD">
        <w:t>-</w:t>
      </w:r>
      <w:r w:rsidRPr="008A4CBD" w:rsidR="008A4CBD">
        <w:t>5</w:t>
      </w:r>
      <w:r w:rsidR="00A733DD">
        <w:t>-</w:t>
      </w:r>
      <w:r w:rsidRPr="008A4CBD" w:rsidR="008A4CBD">
        <w:t>2930, 56</w:t>
      </w:r>
      <w:r w:rsidR="00A733DD">
        <w:t>-</w:t>
      </w:r>
      <w:r w:rsidRPr="008A4CBD" w:rsidR="008A4CBD">
        <w:t>5</w:t>
      </w:r>
      <w:r w:rsidR="00A733DD">
        <w:t>-</w:t>
      </w:r>
      <w:r w:rsidRPr="008A4CBD" w:rsidR="008A4CBD">
        <w:t>2933, or 56</w:t>
      </w:r>
      <w:r w:rsidR="00A733DD">
        <w:t>-</w:t>
      </w:r>
      <w:r w:rsidRPr="008A4CBD" w:rsidR="008A4CBD">
        <w:t>5</w:t>
      </w:r>
      <w:r w:rsidR="00A733DD">
        <w:t>-</w:t>
      </w:r>
      <w:r w:rsidRPr="008A4CBD" w:rsidR="008A4CBD">
        <w:t>2945.</w:t>
      </w:r>
    </w:p>
    <w:p w:rsidRPr="00DF3B44" w:rsidR="007E06BB" w:rsidP="00787433" w:rsidRDefault="007E06BB" w14:paraId="3D8F1FED" w14:textId="5AE9C866">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64A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DCF433A" w:rsidR="00685035" w:rsidRPr="007B4AF7" w:rsidRDefault="00DB4BB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4B59">
              <w:rPr>
                <w:noProof/>
              </w:rPr>
              <w:t>LC-0036CM25.docx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EFF"/>
    <w:rsid w:val="00017FB0"/>
    <w:rsid w:val="00020B5D"/>
    <w:rsid w:val="00022C67"/>
    <w:rsid w:val="00026421"/>
    <w:rsid w:val="00030409"/>
    <w:rsid w:val="00036741"/>
    <w:rsid w:val="00037F04"/>
    <w:rsid w:val="000404BF"/>
    <w:rsid w:val="00044B84"/>
    <w:rsid w:val="000479D0"/>
    <w:rsid w:val="0006464F"/>
    <w:rsid w:val="00066B54"/>
    <w:rsid w:val="00072A60"/>
    <w:rsid w:val="00072FCD"/>
    <w:rsid w:val="00073057"/>
    <w:rsid w:val="00073FB6"/>
    <w:rsid w:val="00074A4F"/>
    <w:rsid w:val="00077B65"/>
    <w:rsid w:val="000A3C25"/>
    <w:rsid w:val="000B072C"/>
    <w:rsid w:val="000B4C02"/>
    <w:rsid w:val="000B5B4A"/>
    <w:rsid w:val="000B7FE1"/>
    <w:rsid w:val="000C3E88"/>
    <w:rsid w:val="000C46B9"/>
    <w:rsid w:val="000C58E4"/>
    <w:rsid w:val="000C5AC5"/>
    <w:rsid w:val="000C6F9A"/>
    <w:rsid w:val="000D2F44"/>
    <w:rsid w:val="000D33E4"/>
    <w:rsid w:val="000E17F0"/>
    <w:rsid w:val="000E578A"/>
    <w:rsid w:val="000E59C2"/>
    <w:rsid w:val="000F1A78"/>
    <w:rsid w:val="000F2250"/>
    <w:rsid w:val="0010329A"/>
    <w:rsid w:val="00105756"/>
    <w:rsid w:val="001164F9"/>
    <w:rsid w:val="0011719C"/>
    <w:rsid w:val="00140049"/>
    <w:rsid w:val="001454CD"/>
    <w:rsid w:val="0016642C"/>
    <w:rsid w:val="001665C5"/>
    <w:rsid w:val="00171601"/>
    <w:rsid w:val="001730EB"/>
    <w:rsid w:val="00173158"/>
    <w:rsid w:val="00173276"/>
    <w:rsid w:val="00176122"/>
    <w:rsid w:val="0019025B"/>
    <w:rsid w:val="00192AF7"/>
    <w:rsid w:val="00197366"/>
    <w:rsid w:val="001A136C"/>
    <w:rsid w:val="001A7DD8"/>
    <w:rsid w:val="001B6DA2"/>
    <w:rsid w:val="001C25EC"/>
    <w:rsid w:val="001C2BAE"/>
    <w:rsid w:val="001D455D"/>
    <w:rsid w:val="001E18DD"/>
    <w:rsid w:val="001F2A41"/>
    <w:rsid w:val="001F313F"/>
    <w:rsid w:val="001F331D"/>
    <w:rsid w:val="001F394C"/>
    <w:rsid w:val="002038AA"/>
    <w:rsid w:val="00205A93"/>
    <w:rsid w:val="002114C8"/>
    <w:rsid w:val="0021166F"/>
    <w:rsid w:val="00211C88"/>
    <w:rsid w:val="002160EB"/>
    <w:rsid w:val="002162DF"/>
    <w:rsid w:val="00230038"/>
    <w:rsid w:val="00233975"/>
    <w:rsid w:val="00236D73"/>
    <w:rsid w:val="00241760"/>
    <w:rsid w:val="00246535"/>
    <w:rsid w:val="00257F60"/>
    <w:rsid w:val="002625EA"/>
    <w:rsid w:val="00262AC5"/>
    <w:rsid w:val="00264AE9"/>
    <w:rsid w:val="00275AE6"/>
    <w:rsid w:val="00282A7A"/>
    <w:rsid w:val="002836D8"/>
    <w:rsid w:val="002A7989"/>
    <w:rsid w:val="002B02F3"/>
    <w:rsid w:val="002C33E2"/>
    <w:rsid w:val="002C3463"/>
    <w:rsid w:val="002C64B8"/>
    <w:rsid w:val="002D266D"/>
    <w:rsid w:val="002D5B3D"/>
    <w:rsid w:val="002D7447"/>
    <w:rsid w:val="002E315A"/>
    <w:rsid w:val="002E4F8C"/>
    <w:rsid w:val="002F2EAC"/>
    <w:rsid w:val="002F560C"/>
    <w:rsid w:val="002F5847"/>
    <w:rsid w:val="0030425A"/>
    <w:rsid w:val="003348B1"/>
    <w:rsid w:val="003421F1"/>
    <w:rsid w:val="0034279C"/>
    <w:rsid w:val="003464A0"/>
    <w:rsid w:val="00354F64"/>
    <w:rsid w:val="003559A1"/>
    <w:rsid w:val="00361563"/>
    <w:rsid w:val="00371D36"/>
    <w:rsid w:val="00373E17"/>
    <w:rsid w:val="003775E6"/>
    <w:rsid w:val="00381998"/>
    <w:rsid w:val="003A5F1C"/>
    <w:rsid w:val="003C3E2E"/>
    <w:rsid w:val="003C7B86"/>
    <w:rsid w:val="003D4A3C"/>
    <w:rsid w:val="003D55B2"/>
    <w:rsid w:val="003E0033"/>
    <w:rsid w:val="003E5452"/>
    <w:rsid w:val="003E7165"/>
    <w:rsid w:val="003E7FF6"/>
    <w:rsid w:val="004046B5"/>
    <w:rsid w:val="00406F27"/>
    <w:rsid w:val="004141B8"/>
    <w:rsid w:val="004203B9"/>
    <w:rsid w:val="00432135"/>
    <w:rsid w:val="00446987"/>
    <w:rsid w:val="00446D28"/>
    <w:rsid w:val="00455118"/>
    <w:rsid w:val="00466CD0"/>
    <w:rsid w:val="00473583"/>
    <w:rsid w:val="00477F32"/>
    <w:rsid w:val="00481850"/>
    <w:rsid w:val="004846B4"/>
    <w:rsid w:val="004851A0"/>
    <w:rsid w:val="0048627F"/>
    <w:rsid w:val="00490651"/>
    <w:rsid w:val="004932AB"/>
    <w:rsid w:val="00494BEF"/>
    <w:rsid w:val="004A5512"/>
    <w:rsid w:val="004A6BE5"/>
    <w:rsid w:val="004B0C18"/>
    <w:rsid w:val="004C1A04"/>
    <w:rsid w:val="004C20BC"/>
    <w:rsid w:val="004C5C9A"/>
    <w:rsid w:val="004C6B3C"/>
    <w:rsid w:val="004D1442"/>
    <w:rsid w:val="004D3DCB"/>
    <w:rsid w:val="004E1946"/>
    <w:rsid w:val="004E66E9"/>
    <w:rsid w:val="004E7DDE"/>
    <w:rsid w:val="004F0090"/>
    <w:rsid w:val="004F172C"/>
    <w:rsid w:val="005002ED"/>
    <w:rsid w:val="00500DBC"/>
    <w:rsid w:val="005102BE"/>
    <w:rsid w:val="005170BA"/>
    <w:rsid w:val="00523F7F"/>
    <w:rsid w:val="00524D54"/>
    <w:rsid w:val="0054531B"/>
    <w:rsid w:val="00546C24"/>
    <w:rsid w:val="005476FF"/>
    <w:rsid w:val="005516F6"/>
    <w:rsid w:val="00552842"/>
    <w:rsid w:val="00554E89"/>
    <w:rsid w:val="00557082"/>
    <w:rsid w:val="00564B58"/>
    <w:rsid w:val="00572281"/>
    <w:rsid w:val="005801DD"/>
    <w:rsid w:val="00592A40"/>
    <w:rsid w:val="005A28BC"/>
    <w:rsid w:val="005A5377"/>
    <w:rsid w:val="005B0EB5"/>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C91"/>
    <w:rsid w:val="006213A8"/>
    <w:rsid w:val="00623BEA"/>
    <w:rsid w:val="006347E9"/>
    <w:rsid w:val="00640C87"/>
    <w:rsid w:val="006416D5"/>
    <w:rsid w:val="006454BB"/>
    <w:rsid w:val="00657CF4"/>
    <w:rsid w:val="00661463"/>
    <w:rsid w:val="00663B8D"/>
    <w:rsid w:val="00663E00"/>
    <w:rsid w:val="00664F48"/>
    <w:rsid w:val="00664FAD"/>
    <w:rsid w:val="0067345B"/>
    <w:rsid w:val="006761C3"/>
    <w:rsid w:val="00683986"/>
    <w:rsid w:val="00685035"/>
    <w:rsid w:val="00685770"/>
    <w:rsid w:val="00686206"/>
    <w:rsid w:val="00690DBA"/>
    <w:rsid w:val="00695641"/>
    <w:rsid w:val="006964F9"/>
    <w:rsid w:val="006967C3"/>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0D3"/>
    <w:rsid w:val="007443C7"/>
    <w:rsid w:val="00757615"/>
    <w:rsid w:val="00782BF8"/>
    <w:rsid w:val="00783C75"/>
    <w:rsid w:val="007849D9"/>
    <w:rsid w:val="00787433"/>
    <w:rsid w:val="007A10F1"/>
    <w:rsid w:val="007A3D50"/>
    <w:rsid w:val="007B2D29"/>
    <w:rsid w:val="007B412F"/>
    <w:rsid w:val="007B4AF7"/>
    <w:rsid w:val="007B4B59"/>
    <w:rsid w:val="007B4DBF"/>
    <w:rsid w:val="007C0929"/>
    <w:rsid w:val="007C5458"/>
    <w:rsid w:val="007D0AF2"/>
    <w:rsid w:val="007D2C67"/>
    <w:rsid w:val="007E06BB"/>
    <w:rsid w:val="007F50D1"/>
    <w:rsid w:val="00816D52"/>
    <w:rsid w:val="00817CAA"/>
    <w:rsid w:val="00831048"/>
    <w:rsid w:val="00834272"/>
    <w:rsid w:val="008625C1"/>
    <w:rsid w:val="0087671D"/>
    <w:rsid w:val="008806F9"/>
    <w:rsid w:val="00887957"/>
    <w:rsid w:val="008A351D"/>
    <w:rsid w:val="008A4CBD"/>
    <w:rsid w:val="008A57E3"/>
    <w:rsid w:val="008B5BF4"/>
    <w:rsid w:val="008C0CEE"/>
    <w:rsid w:val="008C1B18"/>
    <w:rsid w:val="008D46EC"/>
    <w:rsid w:val="008E0A50"/>
    <w:rsid w:val="008E0E25"/>
    <w:rsid w:val="008E61A1"/>
    <w:rsid w:val="008F3D05"/>
    <w:rsid w:val="008F4CAB"/>
    <w:rsid w:val="009031EF"/>
    <w:rsid w:val="0090794B"/>
    <w:rsid w:val="009152F0"/>
    <w:rsid w:val="00917EA3"/>
    <w:rsid w:val="00917EE0"/>
    <w:rsid w:val="00921C89"/>
    <w:rsid w:val="009225CB"/>
    <w:rsid w:val="00926966"/>
    <w:rsid w:val="00926D03"/>
    <w:rsid w:val="00934036"/>
    <w:rsid w:val="00934889"/>
    <w:rsid w:val="009351A3"/>
    <w:rsid w:val="00942C65"/>
    <w:rsid w:val="0094541D"/>
    <w:rsid w:val="009473EA"/>
    <w:rsid w:val="00954E7E"/>
    <w:rsid w:val="009554D9"/>
    <w:rsid w:val="009572F9"/>
    <w:rsid w:val="00960D0F"/>
    <w:rsid w:val="0096343F"/>
    <w:rsid w:val="00964C79"/>
    <w:rsid w:val="0098366F"/>
    <w:rsid w:val="00983A03"/>
    <w:rsid w:val="00985561"/>
    <w:rsid w:val="00986063"/>
    <w:rsid w:val="00991F67"/>
    <w:rsid w:val="00992876"/>
    <w:rsid w:val="0099294F"/>
    <w:rsid w:val="009A0DCE"/>
    <w:rsid w:val="009A22CD"/>
    <w:rsid w:val="009A3E4B"/>
    <w:rsid w:val="009B35FD"/>
    <w:rsid w:val="009B6815"/>
    <w:rsid w:val="009D2967"/>
    <w:rsid w:val="009D3C2B"/>
    <w:rsid w:val="009E4191"/>
    <w:rsid w:val="009F1A4C"/>
    <w:rsid w:val="009F2AB1"/>
    <w:rsid w:val="009F4FAF"/>
    <w:rsid w:val="009F68F1"/>
    <w:rsid w:val="00A04529"/>
    <w:rsid w:val="00A0584B"/>
    <w:rsid w:val="00A17135"/>
    <w:rsid w:val="00A21A6F"/>
    <w:rsid w:val="00A242F0"/>
    <w:rsid w:val="00A24E56"/>
    <w:rsid w:val="00A26A62"/>
    <w:rsid w:val="00A32EBB"/>
    <w:rsid w:val="00A35A9B"/>
    <w:rsid w:val="00A4070E"/>
    <w:rsid w:val="00A40CA0"/>
    <w:rsid w:val="00A47E83"/>
    <w:rsid w:val="00A504A7"/>
    <w:rsid w:val="00A51456"/>
    <w:rsid w:val="00A53677"/>
    <w:rsid w:val="00A53BF2"/>
    <w:rsid w:val="00A60D68"/>
    <w:rsid w:val="00A733DD"/>
    <w:rsid w:val="00A73EFA"/>
    <w:rsid w:val="00A77A3B"/>
    <w:rsid w:val="00A92F6F"/>
    <w:rsid w:val="00A97523"/>
    <w:rsid w:val="00AA7824"/>
    <w:rsid w:val="00AB0FA3"/>
    <w:rsid w:val="00AB73BF"/>
    <w:rsid w:val="00AC335C"/>
    <w:rsid w:val="00AC463E"/>
    <w:rsid w:val="00AD3BE2"/>
    <w:rsid w:val="00AD3E3D"/>
    <w:rsid w:val="00AD4F85"/>
    <w:rsid w:val="00AE1EE4"/>
    <w:rsid w:val="00AE36EC"/>
    <w:rsid w:val="00AE7406"/>
    <w:rsid w:val="00AF1688"/>
    <w:rsid w:val="00AF46E6"/>
    <w:rsid w:val="00AF5139"/>
    <w:rsid w:val="00B012E0"/>
    <w:rsid w:val="00B06EDA"/>
    <w:rsid w:val="00B1161F"/>
    <w:rsid w:val="00B11661"/>
    <w:rsid w:val="00B32B4D"/>
    <w:rsid w:val="00B4005C"/>
    <w:rsid w:val="00B4137E"/>
    <w:rsid w:val="00B54DF7"/>
    <w:rsid w:val="00B56223"/>
    <w:rsid w:val="00B567FC"/>
    <w:rsid w:val="00B56E79"/>
    <w:rsid w:val="00B57AA7"/>
    <w:rsid w:val="00B637AA"/>
    <w:rsid w:val="00B63BE2"/>
    <w:rsid w:val="00B73AC5"/>
    <w:rsid w:val="00B7592C"/>
    <w:rsid w:val="00B809D3"/>
    <w:rsid w:val="00B84063"/>
    <w:rsid w:val="00B84B66"/>
    <w:rsid w:val="00B85475"/>
    <w:rsid w:val="00B9090A"/>
    <w:rsid w:val="00B92196"/>
    <w:rsid w:val="00B9228D"/>
    <w:rsid w:val="00B929EC"/>
    <w:rsid w:val="00BB0725"/>
    <w:rsid w:val="00BB0D23"/>
    <w:rsid w:val="00BC408A"/>
    <w:rsid w:val="00BC5023"/>
    <w:rsid w:val="00BC556C"/>
    <w:rsid w:val="00BD42DA"/>
    <w:rsid w:val="00BD4684"/>
    <w:rsid w:val="00BE08A7"/>
    <w:rsid w:val="00BE4391"/>
    <w:rsid w:val="00BF3E48"/>
    <w:rsid w:val="00C0247C"/>
    <w:rsid w:val="00C10F51"/>
    <w:rsid w:val="00C15F1B"/>
    <w:rsid w:val="00C16288"/>
    <w:rsid w:val="00C17D1D"/>
    <w:rsid w:val="00C45923"/>
    <w:rsid w:val="00C5159B"/>
    <w:rsid w:val="00C543E7"/>
    <w:rsid w:val="00C61535"/>
    <w:rsid w:val="00C70225"/>
    <w:rsid w:val="00C72198"/>
    <w:rsid w:val="00C73C7D"/>
    <w:rsid w:val="00C75005"/>
    <w:rsid w:val="00C870EA"/>
    <w:rsid w:val="00C970DF"/>
    <w:rsid w:val="00CA4835"/>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093"/>
    <w:rsid w:val="00D14995"/>
    <w:rsid w:val="00D204F2"/>
    <w:rsid w:val="00D2455C"/>
    <w:rsid w:val="00D25023"/>
    <w:rsid w:val="00D27F8C"/>
    <w:rsid w:val="00D33843"/>
    <w:rsid w:val="00D54A6F"/>
    <w:rsid w:val="00D57D57"/>
    <w:rsid w:val="00D62E42"/>
    <w:rsid w:val="00D772FB"/>
    <w:rsid w:val="00D97547"/>
    <w:rsid w:val="00DA1AA0"/>
    <w:rsid w:val="00DA512B"/>
    <w:rsid w:val="00DB4BB4"/>
    <w:rsid w:val="00DC2050"/>
    <w:rsid w:val="00DC44A8"/>
    <w:rsid w:val="00DD6652"/>
    <w:rsid w:val="00DE4BEE"/>
    <w:rsid w:val="00DE5B3D"/>
    <w:rsid w:val="00DE7112"/>
    <w:rsid w:val="00DF19BE"/>
    <w:rsid w:val="00DF3B44"/>
    <w:rsid w:val="00E030AF"/>
    <w:rsid w:val="00E1372E"/>
    <w:rsid w:val="00E21D30"/>
    <w:rsid w:val="00E24D9A"/>
    <w:rsid w:val="00E27805"/>
    <w:rsid w:val="00E27A11"/>
    <w:rsid w:val="00E30497"/>
    <w:rsid w:val="00E3232D"/>
    <w:rsid w:val="00E358A2"/>
    <w:rsid w:val="00E35C9A"/>
    <w:rsid w:val="00E3771B"/>
    <w:rsid w:val="00E40979"/>
    <w:rsid w:val="00E43F26"/>
    <w:rsid w:val="00E47F32"/>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2608"/>
    <w:rsid w:val="00F05FE8"/>
    <w:rsid w:val="00F06D86"/>
    <w:rsid w:val="00F12B7C"/>
    <w:rsid w:val="00F13D87"/>
    <w:rsid w:val="00F149E5"/>
    <w:rsid w:val="00F15E33"/>
    <w:rsid w:val="00F17DA2"/>
    <w:rsid w:val="00F22EC0"/>
    <w:rsid w:val="00F25C47"/>
    <w:rsid w:val="00F27D7B"/>
    <w:rsid w:val="00F31D34"/>
    <w:rsid w:val="00F342A1"/>
    <w:rsid w:val="00F34ECC"/>
    <w:rsid w:val="00F36FBA"/>
    <w:rsid w:val="00F44D36"/>
    <w:rsid w:val="00F46262"/>
    <w:rsid w:val="00F4795D"/>
    <w:rsid w:val="00F50A61"/>
    <w:rsid w:val="00F50EF0"/>
    <w:rsid w:val="00F525CD"/>
    <w:rsid w:val="00F5286C"/>
    <w:rsid w:val="00F52E12"/>
    <w:rsid w:val="00F638CA"/>
    <w:rsid w:val="00F657C5"/>
    <w:rsid w:val="00F67B73"/>
    <w:rsid w:val="00F900B4"/>
    <w:rsid w:val="00FA0F2E"/>
    <w:rsid w:val="00FA4DB1"/>
    <w:rsid w:val="00FB3F2A"/>
    <w:rsid w:val="00FC22B1"/>
    <w:rsid w:val="00FC3593"/>
    <w:rsid w:val="00FD117D"/>
    <w:rsid w:val="00FD72E3"/>
    <w:rsid w:val="00FE06FC"/>
    <w:rsid w:val="00FE592F"/>
    <w:rsid w:val="00FF0315"/>
    <w:rsid w:val="00FF0354"/>
    <w:rsid w:val="00FF2121"/>
    <w:rsid w:val="00FF5E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A5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E0A50"/>
    <w:rPr>
      <w:rFonts w:ascii="Times New Roman" w:hAnsi="Times New Roman"/>
      <w:b w:val="0"/>
      <w:i w:val="0"/>
      <w:sz w:val="22"/>
    </w:rPr>
  </w:style>
  <w:style w:type="paragraph" w:styleId="NoSpacing">
    <w:name w:val="No Spacing"/>
    <w:uiPriority w:val="1"/>
    <w:qFormat/>
    <w:rsid w:val="008E0A50"/>
    <w:pPr>
      <w:spacing w:after="0" w:line="240" w:lineRule="auto"/>
    </w:pPr>
  </w:style>
  <w:style w:type="paragraph" w:customStyle="1" w:styleId="scemptylineheader">
    <w:name w:val="sc_emptyline_header"/>
    <w:qFormat/>
    <w:rsid w:val="008E0A5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E0A5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E0A5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E0A5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E0A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E0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E0A50"/>
    <w:rPr>
      <w:color w:val="808080"/>
    </w:rPr>
  </w:style>
  <w:style w:type="paragraph" w:customStyle="1" w:styleId="scdirectionallanguage">
    <w:name w:val="sc_directional_language"/>
    <w:qFormat/>
    <w:rsid w:val="008E0A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E0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E0A5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E0A5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E0A5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E0A5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0A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E0A5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E0A5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E0A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E0A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E0A5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E0A5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E0A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E0A5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E0A5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E0A5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E0A50"/>
    <w:rPr>
      <w:rFonts w:ascii="Times New Roman" w:hAnsi="Times New Roman"/>
      <w:color w:val="auto"/>
      <w:sz w:val="22"/>
    </w:rPr>
  </w:style>
  <w:style w:type="paragraph" w:customStyle="1" w:styleId="scclippagebillheader">
    <w:name w:val="sc_clip_page_bill_header"/>
    <w:qFormat/>
    <w:rsid w:val="008E0A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E0A5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E0A5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E0A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A50"/>
    <w:rPr>
      <w:lang w:val="en-US"/>
    </w:rPr>
  </w:style>
  <w:style w:type="paragraph" w:styleId="Footer">
    <w:name w:val="footer"/>
    <w:basedOn w:val="Normal"/>
    <w:link w:val="FooterChar"/>
    <w:uiPriority w:val="99"/>
    <w:unhideWhenUsed/>
    <w:rsid w:val="008E0A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A50"/>
    <w:rPr>
      <w:lang w:val="en-US"/>
    </w:rPr>
  </w:style>
  <w:style w:type="paragraph" w:styleId="ListParagraph">
    <w:name w:val="List Paragraph"/>
    <w:basedOn w:val="Normal"/>
    <w:uiPriority w:val="34"/>
    <w:qFormat/>
    <w:rsid w:val="008E0A50"/>
    <w:pPr>
      <w:ind w:left="720"/>
      <w:contextualSpacing/>
    </w:pPr>
  </w:style>
  <w:style w:type="paragraph" w:customStyle="1" w:styleId="scbillfooter">
    <w:name w:val="sc_bill_footer"/>
    <w:qFormat/>
    <w:rsid w:val="008E0A5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E0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0A5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E0A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E0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E0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E0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E0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E0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E0A5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E0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E0A5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E0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E0A50"/>
    <w:pPr>
      <w:widowControl w:val="0"/>
      <w:suppressAutoHyphens/>
      <w:spacing w:after="0" w:line="360" w:lineRule="auto"/>
    </w:pPr>
    <w:rPr>
      <w:rFonts w:ascii="Times New Roman" w:hAnsi="Times New Roman"/>
      <w:lang w:val="en-US"/>
    </w:rPr>
  </w:style>
  <w:style w:type="paragraph" w:customStyle="1" w:styleId="sctableln">
    <w:name w:val="sc_table_ln"/>
    <w:qFormat/>
    <w:rsid w:val="008E0A5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E0A5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E0A50"/>
    <w:rPr>
      <w:strike/>
      <w:dstrike w:val="0"/>
    </w:rPr>
  </w:style>
  <w:style w:type="character" w:customStyle="1" w:styleId="scinsert">
    <w:name w:val="sc_insert"/>
    <w:uiPriority w:val="1"/>
    <w:qFormat/>
    <w:rsid w:val="008E0A50"/>
    <w:rPr>
      <w:caps w:val="0"/>
      <w:smallCaps w:val="0"/>
      <w:strike w:val="0"/>
      <w:dstrike w:val="0"/>
      <w:vanish w:val="0"/>
      <w:u w:val="single"/>
      <w:vertAlign w:val="baseline"/>
    </w:rPr>
  </w:style>
  <w:style w:type="character" w:customStyle="1" w:styleId="scinsertred">
    <w:name w:val="sc_insert_red"/>
    <w:uiPriority w:val="1"/>
    <w:qFormat/>
    <w:rsid w:val="008E0A50"/>
    <w:rPr>
      <w:caps w:val="0"/>
      <w:smallCaps w:val="0"/>
      <w:strike w:val="0"/>
      <w:dstrike w:val="0"/>
      <w:vanish w:val="0"/>
      <w:color w:val="FF0000"/>
      <w:u w:val="single"/>
      <w:vertAlign w:val="baseline"/>
    </w:rPr>
  </w:style>
  <w:style w:type="character" w:customStyle="1" w:styleId="scinsertblue">
    <w:name w:val="sc_insert_blue"/>
    <w:uiPriority w:val="1"/>
    <w:qFormat/>
    <w:rsid w:val="008E0A50"/>
    <w:rPr>
      <w:caps w:val="0"/>
      <w:smallCaps w:val="0"/>
      <w:strike w:val="0"/>
      <w:dstrike w:val="0"/>
      <w:vanish w:val="0"/>
      <w:color w:val="0070C0"/>
      <w:u w:val="single"/>
      <w:vertAlign w:val="baseline"/>
    </w:rPr>
  </w:style>
  <w:style w:type="character" w:customStyle="1" w:styleId="scstrikered">
    <w:name w:val="sc_strike_red"/>
    <w:uiPriority w:val="1"/>
    <w:qFormat/>
    <w:rsid w:val="008E0A50"/>
    <w:rPr>
      <w:strike/>
      <w:dstrike w:val="0"/>
      <w:color w:val="FF0000"/>
    </w:rPr>
  </w:style>
  <w:style w:type="character" w:customStyle="1" w:styleId="scstrikeblue">
    <w:name w:val="sc_strike_blue"/>
    <w:uiPriority w:val="1"/>
    <w:qFormat/>
    <w:rsid w:val="008E0A50"/>
    <w:rPr>
      <w:strike/>
      <w:dstrike w:val="0"/>
      <w:color w:val="0070C0"/>
    </w:rPr>
  </w:style>
  <w:style w:type="character" w:customStyle="1" w:styleId="scinsertbluenounderline">
    <w:name w:val="sc_insert_blue_no_underline"/>
    <w:uiPriority w:val="1"/>
    <w:qFormat/>
    <w:rsid w:val="008E0A5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E0A5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E0A50"/>
    <w:rPr>
      <w:strike/>
      <w:dstrike w:val="0"/>
      <w:color w:val="0070C0"/>
      <w:lang w:val="en-US"/>
    </w:rPr>
  </w:style>
  <w:style w:type="character" w:customStyle="1" w:styleId="scstrikerednoncodified">
    <w:name w:val="sc_strike_red_non_codified"/>
    <w:uiPriority w:val="1"/>
    <w:qFormat/>
    <w:rsid w:val="008E0A50"/>
    <w:rPr>
      <w:strike/>
      <w:dstrike w:val="0"/>
      <w:color w:val="FF0000"/>
    </w:rPr>
  </w:style>
  <w:style w:type="paragraph" w:customStyle="1" w:styleId="scbillsiglines">
    <w:name w:val="sc_bill_sig_lines"/>
    <w:qFormat/>
    <w:rsid w:val="008E0A5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E0A50"/>
    <w:rPr>
      <w:bdr w:val="none" w:sz="0" w:space="0" w:color="auto"/>
      <w:shd w:val="clear" w:color="auto" w:fill="FEC6C6"/>
    </w:rPr>
  </w:style>
  <w:style w:type="character" w:customStyle="1" w:styleId="screstoreblue">
    <w:name w:val="sc_restore_blue"/>
    <w:uiPriority w:val="1"/>
    <w:qFormat/>
    <w:rsid w:val="008E0A50"/>
    <w:rPr>
      <w:color w:val="4472C4" w:themeColor="accent1"/>
      <w:bdr w:val="none" w:sz="0" w:space="0" w:color="auto"/>
      <w:shd w:val="clear" w:color="auto" w:fill="auto"/>
    </w:rPr>
  </w:style>
  <w:style w:type="character" w:customStyle="1" w:styleId="screstorered">
    <w:name w:val="sc_restore_red"/>
    <w:uiPriority w:val="1"/>
    <w:qFormat/>
    <w:rsid w:val="008E0A50"/>
    <w:rPr>
      <w:color w:val="FF0000"/>
      <w:bdr w:val="none" w:sz="0" w:space="0" w:color="auto"/>
      <w:shd w:val="clear" w:color="auto" w:fill="auto"/>
    </w:rPr>
  </w:style>
  <w:style w:type="character" w:customStyle="1" w:styleId="scstrikenewblue">
    <w:name w:val="sc_strike_new_blue"/>
    <w:uiPriority w:val="1"/>
    <w:qFormat/>
    <w:rsid w:val="008E0A50"/>
    <w:rPr>
      <w:strike w:val="0"/>
      <w:dstrike/>
      <w:color w:val="0070C0"/>
      <w:u w:val="none"/>
    </w:rPr>
  </w:style>
  <w:style w:type="character" w:customStyle="1" w:styleId="scstrikenewred">
    <w:name w:val="sc_strike_new_red"/>
    <w:uiPriority w:val="1"/>
    <w:qFormat/>
    <w:rsid w:val="008E0A50"/>
    <w:rPr>
      <w:strike w:val="0"/>
      <w:dstrike/>
      <w:color w:val="FF0000"/>
      <w:u w:val="none"/>
    </w:rPr>
  </w:style>
  <w:style w:type="character" w:customStyle="1" w:styleId="scamendsenate">
    <w:name w:val="sc_amend_senate"/>
    <w:uiPriority w:val="1"/>
    <w:qFormat/>
    <w:rsid w:val="008E0A50"/>
    <w:rPr>
      <w:bdr w:val="none" w:sz="0" w:space="0" w:color="auto"/>
      <w:shd w:val="clear" w:color="auto" w:fill="FFF2CC" w:themeFill="accent4" w:themeFillTint="33"/>
    </w:rPr>
  </w:style>
  <w:style w:type="character" w:customStyle="1" w:styleId="scamendhouse">
    <w:name w:val="sc_amend_house"/>
    <w:uiPriority w:val="1"/>
    <w:qFormat/>
    <w:rsid w:val="008E0A5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56&amp;session=126&amp;summary=B" TargetMode="External" Id="R28937988a16144fb" /><Relationship Type="http://schemas.openxmlformats.org/officeDocument/2006/relationships/hyperlink" Target="https://www.scstatehouse.gov/sess126_2025-2026/prever/3156_20241205.docx" TargetMode="External" Id="Rfc66d6c210a045f3" /><Relationship Type="http://schemas.openxmlformats.org/officeDocument/2006/relationships/hyperlink" Target="h:\hj\20250114.docx" TargetMode="External" Id="R2f82a014a05e472c" /><Relationship Type="http://schemas.openxmlformats.org/officeDocument/2006/relationships/hyperlink" Target="h:\hj\20250114.docx" TargetMode="External" Id="Ra58ade9c2c7e47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E2BB5"/>
    <w:rsid w:val="00580C56"/>
    <w:rsid w:val="00620C91"/>
    <w:rsid w:val="00686206"/>
    <w:rsid w:val="006B363F"/>
    <w:rsid w:val="007070D2"/>
    <w:rsid w:val="00776F2C"/>
    <w:rsid w:val="008F7723"/>
    <w:rsid w:val="009031EF"/>
    <w:rsid w:val="00912A5F"/>
    <w:rsid w:val="00940EED"/>
    <w:rsid w:val="00985255"/>
    <w:rsid w:val="009C3651"/>
    <w:rsid w:val="00A47E83"/>
    <w:rsid w:val="00A51DBA"/>
    <w:rsid w:val="00B20DA6"/>
    <w:rsid w:val="00B457AF"/>
    <w:rsid w:val="00B567FC"/>
    <w:rsid w:val="00BB0D23"/>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adc6d234-f489-4ea1-8d98-17658639a35c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a2d44403-abd2-4f2a-8b8b-693a4cdbea77</T_BILL_REQUEST_REQUEST>
  <T_BILL_R_ORIGINALDRAFT>a6a983ba-782c-4cda-b250-d21c16b5c62d</T_BILL_R_ORIGINALDRAFT>
  <T_BILL_SPONSOR_SPONSOR>a35ae629-53d8-4b6d-b141-5aabd04ba29a</T_BILL_SPONSOR_SPONSOR>
  <T_BILL_T_BILLNAME>[3156]</T_BILL_T_BILLNAME>
  <T_BILL_T_BILLNUMBER>3156</T_BILL_T_BILLNUMBER>
  <T_BILL_T_BILLTITLE>TO AMEND THE SOUTH CAROLINA CODE OF LAWS BY ADDING SECTION 56-5-2956 SO AS TO PROVIDE ALL EVIDENCE OF THE SUSPENSION OF DRIVERS’ LICENSES FOR REFUSAL TO SUBMIT TO TESTING FOR ALCOHOL CONCENTRATIONS AND ANY ENTRY IN THE DRIVING RECORDS OF PERSONS SHOWING THEY WERE ISSUED TEMPORARY DRIVERS’ LICENSES OR THAT THEY WERE REQUIRED TO INSTALL IGNITION INTERLOCK DEVICES ON VEHICLES THEY DRIVE MUST BE REMOVED FROM THEIR DRIVING RECORDS IF THEY SUBSEQUENTLY WERE ACQUITTED OF DRIVING WITH UNLAWFUL ALCOHOL CONCENTRATIONS.</T_BILL_T_BILLTITLE>
  <T_BILL_T_CHAMBER>house</T_BILL_T_CHAMBER>
  <T_BILL_T_FILENAME> </T_BILL_T_FILENAME>
  <T_BILL_T_LEGTYPE>bill_statewide</T_BILL_T_LEGTYPE>
  <T_BILL_T_RATNUMBERSTRING>HNone</T_BILL_T_RATNUMBERSTRING>
  <T_BILL_T_SECTIONS>[{"SectionUUID":"05259e2e-2d48-4e6d-8c2f-05a253ea63ae","SectionName":"code_section","SectionNumber":1,"SectionType":"code_section","CodeSections":[{"CodeSectionBookmarkName":"ns_T56C5N2956_e82a3379f","IsConstitutionSection":false,"Identity":"56-5-2956","IsNew":true,"SubSections":[],"TitleRelatedTo":"","TitleSoAsTo":"","Deleted":false}],"TitleText":"","DisableControls":false,"Deleted":false,"RepealItems":[],"SectionBookmarkName":"bs_num_1_278a68db4"},{"SectionUUID":"8f03ca95-8faa-4d43-a9c2-8afc498075bd","SectionName":"standard_eff_date_section","SectionNumber":2,"SectionType":"drafting_clause","CodeSections":[],"TitleText":"","DisableControls":false,"Deleted":false,"RepealItems":[],"SectionBookmarkName":"bs_num_2_lastsection"}]</T_BILL_T_SECTIONS>
  <T_BILL_T_SUBJECT>Driver's licenses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1029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2024-11-07T15:53:00Z</cp:lastPrinted>
  <dcterms:created xsi:type="dcterms:W3CDTF">2024-11-25T17:55:00Z</dcterms:created>
  <dcterms:modified xsi:type="dcterms:W3CDTF">2024-11-25T17:56:00Z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