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LC-0145WAB25.docx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Student academic progress and results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bc50fa089424ee9">
        <w:r w:rsidRPr="00770434">
          <w:rPr>
            <w:rStyle w:val="Hyperlink"/>
          </w:rPr>
          <w:t>House Journal</w:t>
        </w:r>
        <w:r w:rsidRPr="00770434">
          <w:rPr>
            <w:rStyle w:val="Hyperlink"/>
          </w:rPr>
          <w:noBreakHyphen/>
          <w:t>page 129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ab81232702eb4850">
        <w:r w:rsidRPr="00770434">
          <w:rPr>
            <w:rStyle w:val="Hyperlink"/>
          </w:rPr>
          <w:t>House Journal</w:t>
        </w:r>
        <w:r w:rsidRPr="00770434">
          <w:rPr>
            <w:rStyle w:val="Hyperlink"/>
          </w:rPr>
          <w:noBreakHyphen/>
          <w:t>page 129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b06cba64ee9a4a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7005786f1044b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A70E0" w:rsidRDefault="00432135" w14:paraId="47642A99" w14:textId="0A57D995">
      <w:pPr>
        <w:pStyle w:val="scemptylineheader"/>
      </w:pPr>
      <w:bookmarkStart w:name="open_doc_here" w:id="0"/>
      <w:bookmarkEnd w:id="0"/>
    </w:p>
    <w:p w:rsidRPr="00BB0725" w:rsidR="00A73EFA" w:rsidP="007A70E0" w:rsidRDefault="00A73EFA" w14:paraId="7B72410E" w14:textId="6742D748">
      <w:pPr>
        <w:pStyle w:val="scemptylineheader"/>
      </w:pPr>
    </w:p>
    <w:p w:rsidRPr="00BB0725" w:rsidR="00A73EFA" w:rsidP="007A70E0" w:rsidRDefault="00A73EFA" w14:paraId="6AD935C9" w14:textId="0A49E12B">
      <w:pPr>
        <w:pStyle w:val="scemptylineheader"/>
      </w:pPr>
    </w:p>
    <w:p w:rsidRPr="00DF3B44" w:rsidR="00A73EFA" w:rsidP="007A70E0" w:rsidRDefault="00A73EFA" w14:paraId="51A98227" w14:textId="4F4FD356">
      <w:pPr>
        <w:pStyle w:val="scemptylineheader"/>
      </w:pPr>
    </w:p>
    <w:p w:rsidRPr="00DF3B44" w:rsidR="00A73EFA" w:rsidP="007A70E0" w:rsidRDefault="00A73EFA" w14:paraId="3858851A" w14:textId="446B643B">
      <w:pPr>
        <w:pStyle w:val="scemptylineheader"/>
      </w:pPr>
    </w:p>
    <w:p w:rsidRPr="00DF3B44" w:rsidR="00A73EFA" w:rsidP="007A70E0" w:rsidRDefault="00A73EFA" w14:paraId="4E3DDE20" w14:textId="66F10B0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863F3" w14:paraId="40FEFADA" w14:textId="28873CD0">
          <w:pPr>
            <w:pStyle w:val="scbilltitle"/>
          </w:pPr>
          <w:r>
            <w:t>TO AMEND THE SOUTH CAROLINA CODE OF LAWS BY ADDING SECTION 59-18-322 SO AS TO PROVIDE A STUDENT WHOSE PERFORMANCE ON A STATEWIDE ACADEMIC ASSESSMENT IN EITHER ENGLISH/LANGUAGE ARTS OR MATHEMATICS REQUIRED BY THE EDUCATION IMPROVEMENT ACT INDICATES THAT THE STUDENT IS PERFORMING TWO OR MORE GRADE LEVELS BELOW HIS GRADE LEVEL OF ENROLLMENT DURING THE TESTING MUST BE RETAINED AT THAT GRADE LEVEL UNTIL ADDITIONAL TESTING DEMONSTRATES PERFORMANCE AT HIS GRADE LEVEL OF ENROLLMENT.</w:t>
          </w:r>
        </w:p>
      </w:sdtContent>
    </w:sdt>
    <w:bookmarkStart w:name="at_b166ea65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1b6d1773" w:id="2"/>
      <w:r w:rsidRPr="0094541D">
        <w:t>B</w:t>
      </w:r>
      <w:bookmarkEnd w:id="2"/>
      <w:r w:rsidRPr="0094541D">
        <w:t>e it enacted by the General Assembly of the State of South Carolina:</w:t>
      </w:r>
    </w:p>
    <w:p w:rsidR="0010495D" w:rsidP="0010495D" w:rsidRDefault="0010495D" w14:paraId="48FBE874" w14:textId="77777777">
      <w:pPr>
        <w:pStyle w:val="scemptyline"/>
      </w:pPr>
    </w:p>
    <w:p w:rsidR="008555D6" w:rsidP="008555D6" w:rsidRDefault="0010495D" w14:paraId="4742C963" w14:textId="77777777">
      <w:pPr>
        <w:pStyle w:val="scdirectionallanguage"/>
      </w:pPr>
      <w:bookmarkStart w:name="bs_num_1_67622838a" w:id="3"/>
      <w:r>
        <w:t>S</w:t>
      </w:r>
      <w:bookmarkEnd w:id="3"/>
      <w:r>
        <w:t>ECTION 1.</w:t>
      </w:r>
      <w:r>
        <w:tab/>
      </w:r>
      <w:bookmarkStart w:name="dl_9c22bd6d8" w:id="4"/>
      <w:r w:rsidR="008555D6">
        <w:t>A</w:t>
      </w:r>
      <w:bookmarkEnd w:id="4"/>
      <w:r w:rsidR="008555D6">
        <w:t>rticle 3, Chapter 18, Title 59 of the S.C. Code is amended by adding:</w:t>
      </w:r>
    </w:p>
    <w:p w:rsidR="008555D6" w:rsidP="008555D6" w:rsidRDefault="008555D6" w14:paraId="493152B2" w14:textId="77777777">
      <w:pPr>
        <w:pStyle w:val="scnewcodesection"/>
      </w:pPr>
    </w:p>
    <w:p w:rsidR="0010495D" w:rsidP="008555D6" w:rsidRDefault="008555D6" w14:paraId="54F223F9" w14:textId="4FD75D7B">
      <w:pPr>
        <w:pStyle w:val="scnewcodesection"/>
      </w:pPr>
      <w:r>
        <w:tab/>
      </w:r>
      <w:bookmarkStart w:name="ns_T59C18N322_6707867ba" w:id="5"/>
      <w:r>
        <w:t>S</w:t>
      </w:r>
      <w:bookmarkEnd w:id="5"/>
      <w:r>
        <w:t>ection 59-18-322.</w:t>
      </w:r>
      <w:r>
        <w:tab/>
      </w:r>
      <w:r w:rsidRPr="00E863F3" w:rsidR="00E863F3">
        <w:t>A student whose performance on a statewide assessment required in this chapter for either English/language arts or mathematics indicates that the student is performing two or more grade levels below his grade level of enrollment during the testing must be retained at that grade level until additional testing demonstrates performance at his grade level of enrollment. These provisions are in addition to the requirements of Chapter 155, the South Carolina Read to Succeed Act</w:t>
      </w:r>
      <w:r w:rsidR="00E863F3">
        <w:t>.</w:t>
      </w:r>
    </w:p>
    <w:p w:rsidRPr="00DF3B44" w:rsidR="007E06BB" w:rsidP="00787433" w:rsidRDefault="007E06BB" w14:paraId="3D8F1FED" w14:textId="0311979D">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26F6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DADD4D5" w:rsidR="00685035" w:rsidRPr="007B4AF7" w:rsidRDefault="00883C2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56806">
              <w:rPr>
                <w:noProof/>
              </w:rPr>
              <w:t>LC-0145WAB25.docx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CE3"/>
    <w:rsid w:val="00026421"/>
    <w:rsid w:val="00030409"/>
    <w:rsid w:val="00037F04"/>
    <w:rsid w:val="000404BF"/>
    <w:rsid w:val="00044B84"/>
    <w:rsid w:val="000479D0"/>
    <w:rsid w:val="0006464F"/>
    <w:rsid w:val="000649F3"/>
    <w:rsid w:val="00066B54"/>
    <w:rsid w:val="00072332"/>
    <w:rsid w:val="00072FCD"/>
    <w:rsid w:val="00073E0F"/>
    <w:rsid w:val="0007460D"/>
    <w:rsid w:val="00074A4F"/>
    <w:rsid w:val="00077B65"/>
    <w:rsid w:val="000A3C25"/>
    <w:rsid w:val="000B4C02"/>
    <w:rsid w:val="000B5B4A"/>
    <w:rsid w:val="000B5BFD"/>
    <w:rsid w:val="000B7FE1"/>
    <w:rsid w:val="000C3E88"/>
    <w:rsid w:val="000C46B9"/>
    <w:rsid w:val="000C58E4"/>
    <w:rsid w:val="000C6F9A"/>
    <w:rsid w:val="000D2F44"/>
    <w:rsid w:val="000D33E4"/>
    <w:rsid w:val="000E3918"/>
    <w:rsid w:val="000E578A"/>
    <w:rsid w:val="000F2250"/>
    <w:rsid w:val="000F42DA"/>
    <w:rsid w:val="0010329A"/>
    <w:rsid w:val="0010495D"/>
    <w:rsid w:val="00105756"/>
    <w:rsid w:val="00114A3D"/>
    <w:rsid w:val="001164F9"/>
    <w:rsid w:val="0011719C"/>
    <w:rsid w:val="00123C7F"/>
    <w:rsid w:val="00140049"/>
    <w:rsid w:val="001433FB"/>
    <w:rsid w:val="0014663C"/>
    <w:rsid w:val="00171601"/>
    <w:rsid w:val="001730EB"/>
    <w:rsid w:val="00173276"/>
    <w:rsid w:val="00176122"/>
    <w:rsid w:val="0019025B"/>
    <w:rsid w:val="00192AF7"/>
    <w:rsid w:val="00197366"/>
    <w:rsid w:val="001A136C"/>
    <w:rsid w:val="001B6DA2"/>
    <w:rsid w:val="001C25EC"/>
    <w:rsid w:val="001F2426"/>
    <w:rsid w:val="001F2A41"/>
    <w:rsid w:val="001F313F"/>
    <w:rsid w:val="001F331D"/>
    <w:rsid w:val="001F394C"/>
    <w:rsid w:val="002038AA"/>
    <w:rsid w:val="002114C8"/>
    <w:rsid w:val="0021166F"/>
    <w:rsid w:val="002162DF"/>
    <w:rsid w:val="00217916"/>
    <w:rsid w:val="00230038"/>
    <w:rsid w:val="00233975"/>
    <w:rsid w:val="00236D73"/>
    <w:rsid w:val="00246535"/>
    <w:rsid w:val="00254B7A"/>
    <w:rsid w:val="00257F60"/>
    <w:rsid w:val="002625EA"/>
    <w:rsid w:val="00262AC5"/>
    <w:rsid w:val="0026320C"/>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6CFF"/>
    <w:rsid w:val="0033711E"/>
    <w:rsid w:val="003421F1"/>
    <w:rsid w:val="0034279C"/>
    <w:rsid w:val="00354F64"/>
    <w:rsid w:val="003559A1"/>
    <w:rsid w:val="00356806"/>
    <w:rsid w:val="00361563"/>
    <w:rsid w:val="00371D36"/>
    <w:rsid w:val="00373E17"/>
    <w:rsid w:val="003775E6"/>
    <w:rsid w:val="00381998"/>
    <w:rsid w:val="003A5F1C"/>
    <w:rsid w:val="003C1D01"/>
    <w:rsid w:val="003C3E2E"/>
    <w:rsid w:val="003D4A3C"/>
    <w:rsid w:val="003D55B2"/>
    <w:rsid w:val="003E0033"/>
    <w:rsid w:val="003E5452"/>
    <w:rsid w:val="003E7165"/>
    <w:rsid w:val="003E7FF6"/>
    <w:rsid w:val="00401E8B"/>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26671"/>
    <w:rsid w:val="00535CFF"/>
    <w:rsid w:val="0054531B"/>
    <w:rsid w:val="00546C24"/>
    <w:rsid w:val="005476FF"/>
    <w:rsid w:val="005516F6"/>
    <w:rsid w:val="00552842"/>
    <w:rsid w:val="00554E89"/>
    <w:rsid w:val="00564B58"/>
    <w:rsid w:val="00572281"/>
    <w:rsid w:val="005801DD"/>
    <w:rsid w:val="0058653A"/>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233B"/>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5AC"/>
    <w:rsid w:val="006B37BD"/>
    <w:rsid w:val="006C092D"/>
    <w:rsid w:val="006C099D"/>
    <w:rsid w:val="006C18F0"/>
    <w:rsid w:val="006C7E01"/>
    <w:rsid w:val="006D64A5"/>
    <w:rsid w:val="006E0935"/>
    <w:rsid w:val="006E353F"/>
    <w:rsid w:val="006E35AB"/>
    <w:rsid w:val="006F132F"/>
    <w:rsid w:val="00711AA9"/>
    <w:rsid w:val="00722155"/>
    <w:rsid w:val="00732959"/>
    <w:rsid w:val="0073361C"/>
    <w:rsid w:val="00737F19"/>
    <w:rsid w:val="00746972"/>
    <w:rsid w:val="00782BF8"/>
    <w:rsid w:val="00783A39"/>
    <w:rsid w:val="00783C75"/>
    <w:rsid w:val="007849D9"/>
    <w:rsid w:val="007864B4"/>
    <w:rsid w:val="00787433"/>
    <w:rsid w:val="007A10F1"/>
    <w:rsid w:val="007A3D50"/>
    <w:rsid w:val="007A70E0"/>
    <w:rsid w:val="007B0E21"/>
    <w:rsid w:val="007B2D29"/>
    <w:rsid w:val="007B412F"/>
    <w:rsid w:val="007B4AF7"/>
    <w:rsid w:val="007B4DBF"/>
    <w:rsid w:val="007C5458"/>
    <w:rsid w:val="007D2C67"/>
    <w:rsid w:val="007E06BB"/>
    <w:rsid w:val="007F50D1"/>
    <w:rsid w:val="007F7BE4"/>
    <w:rsid w:val="00804B55"/>
    <w:rsid w:val="00816D52"/>
    <w:rsid w:val="00831048"/>
    <w:rsid w:val="00834272"/>
    <w:rsid w:val="008555D6"/>
    <w:rsid w:val="008625C1"/>
    <w:rsid w:val="0087671D"/>
    <w:rsid w:val="008806F9"/>
    <w:rsid w:val="00883C2D"/>
    <w:rsid w:val="00887957"/>
    <w:rsid w:val="008A57E3"/>
    <w:rsid w:val="008B5BF4"/>
    <w:rsid w:val="008C0CEE"/>
    <w:rsid w:val="008C1B18"/>
    <w:rsid w:val="008D1D57"/>
    <w:rsid w:val="008D46EC"/>
    <w:rsid w:val="008E0E25"/>
    <w:rsid w:val="008E61A1"/>
    <w:rsid w:val="009031EF"/>
    <w:rsid w:val="00917EA3"/>
    <w:rsid w:val="00917EE0"/>
    <w:rsid w:val="00921C89"/>
    <w:rsid w:val="00926966"/>
    <w:rsid w:val="00926D03"/>
    <w:rsid w:val="00926F62"/>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1C71"/>
    <w:rsid w:val="00A35A9B"/>
    <w:rsid w:val="00A4070E"/>
    <w:rsid w:val="00A40CA0"/>
    <w:rsid w:val="00A504A7"/>
    <w:rsid w:val="00A53677"/>
    <w:rsid w:val="00A53BF2"/>
    <w:rsid w:val="00A60D68"/>
    <w:rsid w:val="00A72555"/>
    <w:rsid w:val="00A7310F"/>
    <w:rsid w:val="00A73EFA"/>
    <w:rsid w:val="00A77A3B"/>
    <w:rsid w:val="00A92F6F"/>
    <w:rsid w:val="00A94FD6"/>
    <w:rsid w:val="00A97523"/>
    <w:rsid w:val="00AA39FD"/>
    <w:rsid w:val="00AA4F02"/>
    <w:rsid w:val="00AA7824"/>
    <w:rsid w:val="00AB0FA3"/>
    <w:rsid w:val="00AB73BF"/>
    <w:rsid w:val="00AC335C"/>
    <w:rsid w:val="00AC463E"/>
    <w:rsid w:val="00AC697D"/>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5F63"/>
    <w:rsid w:val="00BB0725"/>
    <w:rsid w:val="00BC081D"/>
    <w:rsid w:val="00BC3173"/>
    <w:rsid w:val="00BC408A"/>
    <w:rsid w:val="00BC5023"/>
    <w:rsid w:val="00BC556C"/>
    <w:rsid w:val="00BD42DA"/>
    <w:rsid w:val="00BD4684"/>
    <w:rsid w:val="00BD54AB"/>
    <w:rsid w:val="00BE08A7"/>
    <w:rsid w:val="00BE4391"/>
    <w:rsid w:val="00BF3E48"/>
    <w:rsid w:val="00C07680"/>
    <w:rsid w:val="00C15F1B"/>
    <w:rsid w:val="00C16288"/>
    <w:rsid w:val="00C17D1D"/>
    <w:rsid w:val="00C45923"/>
    <w:rsid w:val="00C543E7"/>
    <w:rsid w:val="00C70225"/>
    <w:rsid w:val="00C72198"/>
    <w:rsid w:val="00C73C7D"/>
    <w:rsid w:val="00C75005"/>
    <w:rsid w:val="00C910D3"/>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6B79"/>
    <w:rsid w:val="00D078DA"/>
    <w:rsid w:val="00D14995"/>
    <w:rsid w:val="00D204F2"/>
    <w:rsid w:val="00D2455C"/>
    <w:rsid w:val="00D25023"/>
    <w:rsid w:val="00D27F8C"/>
    <w:rsid w:val="00D33843"/>
    <w:rsid w:val="00D54A6F"/>
    <w:rsid w:val="00D54FFE"/>
    <w:rsid w:val="00D57D57"/>
    <w:rsid w:val="00D62E42"/>
    <w:rsid w:val="00D772FB"/>
    <w:rsid w:val="00D92CFF"/>
    <w:rsid w:val="00D97AE4"/>
    <w:rsid w:val="00DA1AA0"/>
    <w:rsid w:val="00DA512B"/>
    <w:rsid w:val="00DB23D4"/>
    <w:rsid w:val="00DC44A8"/>
    <w:rsid w:val="00DE4BEE"/>
    <w:rsid w:val="00DE5B3D"/>
    <w:rsid w:val="00DE7112"/>
    <w:rsid w:val="00DF19BE"/>
    <w:rsid w:val="00DF3B44"/>
    <w:rsid w:val="00E01080"/>
    <w:rsid w:val="00E1372E"/>
    <w:rsid w:val="00E21D30"/>
    <w:rsid w:val="00E24D9A"/>
    <w:rsid w:val="00E27805"/>
    <w:rsid w:val="00E27A11"/>
    <w:rsid w:val="00E30497"/>
    <w:rsid w:val="00E324BB"/>
    <w:rsid w:val="00E35045"/>
    <w:rsid w:val="00E358A2"/>
    <w:rsid w:val="00E35C9A"/>
    <w:rsid w:val="00E3771B"/>
    <w:rsid w:val="00E37A38"/>
    <w:rsid w:val="00E40979"/>
    <w:rsid w:val="00E43F26"/>
    <w:rsid w:val="00E52A36"/>
    <w:rsid w:val="00E6378B"/>
    <w:rsid w:val="00E63EC3"/>
    <w:rsid w:val="00E653DA"/>
    <w:rsid w:val="00E65958"/>
    <w:rsid w:val="00E812E4"/>
    <w:rsid w:val="00E84FE5"/>
    <w:rsid w:val="00E863F3"/>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3CB7"/>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5E0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32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F132F"/>
    <w:rPr>
      <w:rFonts w:ascii="Times New Roman" w:hAnsi="Times New Roman"/>
      <w:b w:val="0"/>
      <w:i w:val="0"/>
      <w:sz w:val="22"/>
    </w:rPr>
  </w:style>
  <w:style w:type="paragraph" w:styleId="NoSpacing">
    <w:name w:val="No Spacing"/>
    <w:uiPriority w:val="1"/>
    <w:qFormat/>
    <w:rsid w:val="006F132F"/>
    <w:pPr>
      <w:spacing w:after="0" w:line="240" w:lineRule="auto"/>
    </w:pPr>
  </w:style>
  <w:style w:type="paragraph" w:customStyle="1" w:styleId="scemptylineheader">
    <w:name w:val="sc_emptyline_header"/>
    <w:qFormat/>
    <w:rsid w:val="006F132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F132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F132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F132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F132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F13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F132F"/>
    <w:rPr>
      <w:color w:val="808080"/>
    </w:rPr>
  </w:style>
  <w:style w:type="paragraph" w:customStyle="1" w:styleId="scdirectionallanguage">
    <w:name w:val="sc_directional_language"/>
    <w:qFormat/>
    <w:rsid w:val="006F132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F13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F132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F132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F132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F132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F132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F132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F132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F132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F132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F132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F132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F132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F132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F132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F132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F132F"/>
    <w:rPr>
      <w:rFonts w:ascii="Times New Roman" w:hAnsi="Times New Roman"/>
      <w:color w:val="auto"/>
      <w:sz w:val="22"/>
    </w:rPr>
  </w:style>
  <w:style w:type="paragraph" w:customStyle="1" w:styleId="scclippagebillheader">
    <w:name w:val="sc_clip_page_bill_header"/>
    <w:qFormat/>
    <w:rsid w:val="006F132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F132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F132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F1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32F"/>
    <w:rPr>
      <w:lang w:val="en-US"/>
    </w:rPr>
  </w:style>
  <w:style w:type="paragraph" w:styleId="Footer">
    <w:name w:val="footer"/>
    <w:basedOn w:val="Normal"/>
    <w:link w:val="FooterChar"/>
    <w:uiPriority w:val="99"/>
    <w:unhideWhenUsed/>
    <w:rsid w:val="006F1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32F"/>
    <w:rPr>
      <w:lang w:val="en-US"/>
    </w:rPr>
  </w:style>
  <w:style w:type="paragraph" w:styleId="ListParagraph">
    <w:name w:val="List Paragraph"/>
    <w:basedOn w:val="Normal"/>
    <w:uiPriority w:val="34"/>
    <w:qFormat/>
    <w:rsid w:val="006F132F"/>
    <w:pPr>
      <w:ind w:left="720"/>
      <w:contextualSpacing/>
    </w:pPr>
  </w:style>
  <w:style w:type="paragraph" w:customStyle="1" w:styleId="scbillfooter">
    <w:name w:val="sc_bill_footer"/>
    <w:qFormat/>
    <w:rsid w:val="006F132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F1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F132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F132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F13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F13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F13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F13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F13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F132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F13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F132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F13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F132F"/>
    <w:pPr>
      <w:widowControl w:val="0"/>
      <w:suppressAutoHyphens/>
      <w:spacing w:after="0" w:line="360" w:lineRule="auto"/>
    </w:pPr>
    <w:rPr>
      <w:rFonts w:ascii="Times New Roman" w:hAnsi="Times New Roman"/>
      <w:lang w:val="en-US"/>
    </w:rPr>
  </w:style>
  <w:style w:type="paragraph" w:customStyle="1" w:styleId="sctableln">
    <w:name w:val="sc_table_ln"/>
    <w:qFormat/>
    <w:rsid w:val="006F132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F132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F132F"/>
    <w:rPr>
      <w:strike/>
      <w:dstrike w:val="0"/>
    </w:rPr>
  </w:style>
  <w:style w:type="character" w:customStyle="1" w:styleId="scinsert">
    <w:name w:val="sc_insert"/>
    <w:uiPriority w:val="1"/>
    <w:qFormat/>
    <w:rsid w:val="006F132F"/>
    <w:rPr>
      <w:caps w:val="0"/>
      <w:smallCaps w:val="0"/>
      <w:strike w:val="0"/>
      <w:dstrike w:val="0"/>
      <w:vanish w:val="0"/>
      <w:u w:val="single"/>
      <w:vertAlign w:val="baseline"/>
    </w:rPr>
  </w:style>
  <w:style w:type="character" w:customStyle="1" w:styleId="scinsertred">
    <w:name w:val="sc_insert_red"/>
    <w:uiPriority w:val="1"/>
    <w:qFormat/>
    <w:rsid w:val="006F132F"/>
    <w:rPr>
      <w:caps w:val="0"/>
      <w:smallCaps w:val="0"/>
      <w:strike w:val="0"/>
      <w:dstrike w:val="0"/>
      <w:vanish w:val="0"/>
      <w:color w:val="FF0000"/>
      <w:u w:val="single"/>
      <w:vertAlign w:val="baseline"/>
    </w:rPr>
  </w:style>
  <w:style w:type="character" w:customStyle="1" w:styleId="scinsertblue">
    <w:name w:val="sc_insert_blue"/>
    <w:uiPriority w:val="1"/>
    <w:qFormat/>
    <w:rsid w:val="006F132F"/>
    <w:rPr>
      <w:caps w:val="0"/>
      <w:smallCaps w:val="0"/>
      <w:strike w:val="0"/>
      <w:dstrike w:val="0"/>
      <w:vanish w:val="0"/>
      <w:color w:val="0070C0"/>
      <w:u w:val="single"/>
      <w:vertAlign w:val="baseline"/>
    </w:rPr>
  </w:style>
  <w:style w:type="character" w:customStyle="1" w:styleId="scstrikered">
    <w:name w:val="sc_strike_red"/>
    <w:uiPriority w:val="1"/>
    <w:qFormat/>
    <w:rsid w:val="006F132F"/>
    <w:rPr>
      <w:strike/>
      <w:dstrike w:val="0"/>
      <w:color w:val="FF0000"/>
    </w:rPr>
  </w:style>
  <w:style w:type="character" w:customStyle="1" w:styleId="scstrikeblue">
    <w:name w:val="sc_strike_blue"/>
    <w:uiPriority w:val="1"/>
    <w:qFormat/>
    <w:rsid w:val="006F132F"/>
    <w:rPr>
      <w:strike/>
      <w:dstrike w:val="0"/>
      <w:color w:val="0070C0"/>
    </w:rPr>
  </w:style>
  <w:style w:type="character" w:customStyle="1" w:styleId="scinsertbluenounderline">
    <w:name w:val="sc_insert_blue_no_underline"/>
    <w:uiPriority w:val="1"/>
    <w:qFormat/>
    <w:rsid w:val="006F132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F132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F132F"/>
    <w:rPr>
      <w:strike/>
      <w:dstrike w:val="0"/>
      <w:color w:val="0070C0"/>
      <w:lang w:val="en-US"/>
    </w:rPr>
  </w:style>
  <w:style w:type="character" w:customStyle="1" w:styleId="scstrikerednoncodified">
    <w:name w:val="sc_strike_red_non_codified"/>
    <w:uiPriority w:val="1"/>
    <w:qFormat/>
    <w:rsid w:val="006F132F"/>
    <w:rPr>
      <w:strike/>
      <w:dstrike w:val="0"/>
      <w:color w:val="FF0000"/>
    </w:rPr>
  </w:style>
  <w:style w:type="paragraph" w:customStyle="1" w:styleId="scbillsiglines">
    <w:name w:val="sc_bill_sig_lines"/>
    <w:qFormat/>
    <w:rsid w:val="006F132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F132F"/>
    <w:rPr>
      <w:bdr w:val="none" w:sz="0" w:space="0" w:color="auto"/>
      <w:shd w:val="clear" w:color="auto" w:fill="FEC6C6"/>
    </w:rPr>
  </w:style>
  <w:style w:type="character" w:customStyle="1" w:styleId="screstoreblue">
    <w:name w:val="sc_restore_blue"/>
    <w:uiPriority w:val="1"/>
    <w:qFormat/>
    <w:rsid w:val="006F132F"/>
    <w:rPr>
      <w:color w:val="4472C4" w:themeColor="accent1"/>
      <w:bdr w:val="none" w:sz="0" w:space="0" w:color="auto"/>
      <w:shd w:val="clear" w:color="auto" w:fill="auto"/>
    </w:rPr>
  </w:style>
  <w:style w:type="character" w:customStyle="1" w:styleId="screstorered">
    <w:name w:val="sc_restore_red"/>
    <w:uiPriority w:val="1"/>
    <w:qFormat/>
    <w:rsid w:val="006F132F"/>
    <w:rPr>
      <w:color w:val="FF0000"/>
      <w:bdr w:val="none" w:sz="0" w:space="0" w:color="auto"/>
      <w:shd w:val="clear" w:color="auto" w:fill="auto"/>
    </w:rPr>
  </w:style>
  <w:style w:type="character" w:customStyle="1" w:styleId="scstrikenewblue">
    <w:name w:val="sc_strike_new_blue"/>
    <w:uiPriority w:val="1"/>
    <w:qFormat/>
    <w:rsid w:val="006F132F"/>
    <w:rPr>
      <w:strike w:val="0"/>
      <w:dstrike/>
      <w:color w:val="0070C0"/>
      <w:u w:val="none"/>
    </w:rPr>
  </w:style>
  <w:style w:type="character" w:customStyle="1" w:styleId="scstrikenewred">
    <w:name w:val="sc_strike_new_red"/>
    <w:uiPriority w:val="1"/>
    <w:qFormat/>
    <w:rsid w:val="006F132F"/>
    <w:rPr>
      <w:strike w:val="0"/>
      <w:dstrike/>
      <w:color w:val="FF0000"/>
      <w:u w:val="none"/>
    </w:rPr>
  </w:style>
  <w:style w:type="character" w:customStyle="1" w:styleId="scamendsenate">
    <w:name w:val="sc_amend_senate"/>
    <w:uiPriority w:val="1"/>
    <w:qFormat/>
    <w:rsid w:val="006F132F"/>
    <w:rPr>
      <w:bdr w:val="none" w:sz="0" w:space="0" w:color="auto"/>
      <w:shd w:val="clear" w:color="auto" w:fill="FFF2CC" w:themeFill="accent4" w:themeFillTint="33"/>
    </w:rPr>
  </w:style>
  <w:style w:type="character" w:customStyle="1" w:styleId="scamendhouse">
    <w:name w:val="sc_amend_house"/>
    <w:uiPriority w:val="1"/>
    <w:qFormat/>
    <w:rsid w:val="006F132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05&amp;session=126&amp;summary=B" TargetMode="External" Id="Rb06cba64ee9a4af9" /><Relationship Type="http://schemas.openxmlformats.org/officeDocument/2006/relationships/hyperlink" Target="https://www.scstatehouse.gov/sess126_2025-2026/prever/3205_20241205.docx" TargetMode="External" Id="R747005786f1044b1" /><Relationship Type="http://schemas.openxmlformats.org/officeDocument/2006/relationships/hyperlink" Target="h:\hj\20250114.docx" TargetMode="External" Id="R4bc50fa089424ee9" /><Relationship Type="http://schemas.openxmlformats.org/officeDocument/2006/relationships/hyperlink" Target="h:\hj\20250114.docx" TargetMode="External" Id="Rab81232702eb48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3E0F"/>
    <w:rsid w:val="000C5BC7"/>
    <w:rsid w:val="000F401F"/>
    <w:rsid w:val="00140B15"/>
    <w:rsid w:val="001B20DA"/>
    <w:rsid w:val="001C48FD"/>
    <w:rsid w:val="002A7C8A"/>
    <w:rsid w:val="002D4365"/>
    <w:rsid w:val="003E4FBC"/>
    <w:rsid w:val="003F4940"/>
    <w:rsid w:val="004E2BB5"/>
    <w:rsid w:val="00535CFF"/>
    <w:rsid w:val="00580C56"/>
    <w:rsid w:val="0058653A"/>
    <w:rsid w:val="006B363F"/>
    <w:rsid w:val="007070D2"/>
    <w:rsid w:val="00746972"/>
    <w:rsid w:val="00776F2C"/>
    <w:rsid w:val="008F7723"/>
    <w:rsid w:val="009031EF"/>
    <w:rsid w:val="00912A5F"/>
    <w:rsid w:val="00940EED"/>
    <w:rsid w:val="00985255"/>
    <w:rsid w:val="009C3651"/>
    <w:rsid w:val="00A51DBA"/>
    <w:rsid w:val="00B20DA6"/>
    <w:rsid w:val="00B457AF"/>
    <w:rsid w:val="00BC081D"/>
    <w:rsid w:val="00C818FB"/>
    <w:rsid w:val="00CC0451"/>
    <w:rsid w:val="00D6665C"/>
    <w:rsid w:val="00D900BD"/>
    <w:rsid w:val="00D97AE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111a3b8c-ade1-49a9-9851-a76949603d09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98b4fe82-ac73-4c05-a969-a4d3b4e8ae61</T_BILL_REQUEST_REQUEST>
  <T_BILL_R_ORIGINALDRAFT>e604646c-38fe-408f-9a6f-223be57ff543</T_BILL_R_ORIGINALDRAFT>
  <T_BILL_SPONSOR_SPONSOR>01be5748-0691-437a-b03b-78e1efb89647</T_BILL_SPONSOR_SPONSOR>
  <T_BILL_T_BILLNAME>[3205]</T_BILL_T_BILLNAME>
  <T_BILL_T_BILLNUMBER>3205</T_BILL_T_BILLNUMBER>
  <T_BILL_T_BILLTITLE>TO AMEND THE SOUTH CAROLINA CODE OF LAWS BY ADDING SECTION 59-18-322 SO AS TO PROVIDE A STUDENT WHOSE PERFORMANCE ON A STATEWIDE ACADEMIC ASSESSMENT IN EITHER ENGLISH/LANGUAGE ARTS OR MATHEMATICS REQUIRED BY THE EDUCATION IMPROVEMENT ACT INDICATES THAT THE STUDENT IS PERFORMING TWO OR MORE GRADE LEVELS BELOW HIS GRADE LEVEL OF ENROLLMENT DURING THE TESTING MUST BE RETAINED AT THAT GRADE LEVEL UNTIL ADDITIONAL TESTING DEMONSTRATES PERFORMANCE AT HIS GRADE LEVEL OF ENROLLMENT.</T_BILL_T_BILLTITLE>
  <T_BILL_T_CHAMBER>house</T_BILL_T_CHAMBER>
  <T_BILL_T_FILENAME> </T_BILL_T_FILENAME>
  <T_BILL_T_LEGTYPE>bill_statewide</T_BILL_T_LEGTYPE>
  <T_BILL_T_RATNUMBERSTRING>HNone</T_BILL_T_RATNUMBERSTRING>
  <T_BILL_T_SECTIONS>[{"SectionUUID":"84a04c71-05ad-487a-838f-67781d44a791","SectionName":"code_section","SectionNumber":1,"SectionType":"code_section","CodeSections":[{"CodeSectionBookmarkName":"ns_T59C18N322_6707867ba","IsConstitutionSection":false,"Identity":"59-18-322","IsNew":true,"SubSections":[],"TitleRelatedTo":"","TitleSoAsTo":"PROVIDE A STUDENT WHOSE PERFORMANCE ON A STATEWIDE ACADEMIC ASSESSMENT IN EITHER ENGLISH/LANGUAGE ARTS OR MATHEMATICS REQUIRED BY THE EDUCATION IMPROVEMENT ACT INDICATES THAT THE STUDENT IS PERFORMING TWO OR MORE GRADE LEVELS BELOW HIS GRADE LEVEL OF ENROLLMENT DURING THE TESTING MUST BE RETAINED AT THAT GRADE LEVEL UNTIL ADDITIONAL TESTING DEMONSTRATES PERFORMANCE AT HIS GRADE LEVEL OF ENROLLMENT","Deleted":false}],"TitleText":"","DisableControls":false,"Deleted":false,"RepealItems":[],"SectionBookmarkName":"bs_num_1_67622838a"},{"SectionUUID":"8f03ca95-8faa-4d43-a9c2-8afc498075bd","SectionName":"standard_eff_date_section","SectionNumber":2,"SectionType":"drafting_clause","CodeSections":[],"TitleText":"","DisableControls":false,"Deleted":false,"RepealItems":[],"SectionBookmarkName":"bs_num_2_lastsection"}]</T_BILL_T_SECTIONS>
  <T_BILL_T_SUBJECT>Student academic progress and results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1030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2024-11-22T20:46:00Z</cp:lastPrinted>
  <dcterms:created xsi:type="dcterms:W3CDTF">2024-12-02T20:38:00Z</dcterms:created>
  <dcterms:modified xsi:type="dcterms:W3CDTF">2024-12-02T20:38:00Z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