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McCravy, Gilliam, Vaughan, Burns, Chumley, T. Moore, M.M. Smith, Willis, Lawson and Rankin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326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LC-0065SA25.docx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Agriculture, Natural Resources and Environmental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South Carolina Emergency Fuel Supply Act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506d9495447d435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196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2c0799d8bbe54f6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196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28eecd9774f46f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25d1104cb0b4c16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883F84" w:rsidRDefault="00432135" w14:paraId="47642A99" w14:textId="24A0835A">
      <w:pPr>
        <w:pStyle w:val="scemptylineheader"/>
      </w:pPr>
      <w:bookmarkStart w:name="open_doc_here" w:id="0"/>
      <w:bookmarkEnd w:id="0"/>
    </w:p>
    <w:p w:rsidRPr="00BB0725" w:rsidR="00A73EFA" w:rsidP="00883F84" w:rsidRDefault="00A73EFA" w14:paraId="7B72410E" w14:textId="3CDBCEF7">
      <w:pPr>
        <w:pStyle w:val="scemptylineheader"/>
      </w:pPr>
    </w:p>
    <w:p w:rsidRPr="00BB0725" w:rsidR="00A73EFA" w:rsidP="00883F84" w:rsidRDefault="00A73EFA" w14:paraId="6AD935C9" w14:textId="579FA735">
      <w:pPr>
        <w:pStyle w:val="scemptylineheader"/>
      </w:pPr>
    </w:p>
    <w:p w:rsidRPr="00DF3B44" w:rsidR="00A73EFA" w:rsidP="00883F84" w:rsidRDefault="00A73EFA" w14:paraId="51A98227" w14:textId="22DE6F0D">
      <w:pPr>
        <w:pStyle w:val="scemptylineheader"/>
      </w:pPr>
    </w:p>
    <w:p w:rsidRPr="00DF3B44" w:rsidR="00A73EFA" w:rsidP="00883F84" w:rsidRDefault="00A73EFA" w14:paraId="3858851A" w14:textId="4A57148C">
      <w:pPr>
        <w:pStyle w:val="scemptylineheader"/>
      </w:pPr>
    </w:p>
    <w:p w:rsidRPr="004039D8" w:rsidR="00A73EFA" w:rsidP="00883F84" w:rsidRDefault="00A73EFA" w14:paraId="4E3DDE20" w14:textId="09BC1C00">
      <w:pPr>
        <w:pStyle w:val="scemptylineheader"/>
        <w:rPr>
          <w:lang w:val="it-IT"/>
        </w:rPr>
      </w:pPr>
    </w:p>
    <w:p w:rsidRPr="004039D8" w:rsidR="002C3463" w:rsidP="00037F04" w:rsidRDefault="002C3463" w14:paraId="1803EF34" w14:textId="5BD12D5F">
      <w:pPr>
        <w:pStyle w:val="scemptylineheader"/>
        <w:rPr>
          <w:lang w:val="it-IT"/>
        </w:rPr>
      </w:pPr>
    </w:p>
    <w:p w:rsidRPr="004039D8" w:rsidR="008E61A1" w:rsidP="00446987" w:rsidRDefault="008E61A1" w14:paraId="3B5B27A6" w14:textId="77777777">
      <w:pPr>
        <w:pStyle w:val="scemptylineheader"/>
        <w:rPr>
          <w:lang w:val="it-IT"/>
        </w:rPr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1E7FAF" w14:paraId="40FEFADA" w14:textId="04254AE3">
          <w:pPr>
            <w:pStyle w:val="scbilltitle"/>
          </w:pPr>
          <w:r>
            <w:t xml:space="preserve">TO AMEND THE SOUTH CAROLINA CODE OF LAWS </w:t>
          </w:r>
          <w:r w:rsidR="004B4596">
            <w:t>by</w:t>
          </w:r>
          <w:r>
            <w:t xml:space="preserve"> ENACT</w:t>
          </w:r>
          <w:r w:rsidR="004B4596">
            <w:t>ing</w:t>
          </w:r>
          <w:r>
            <w:t xml:space="preserve"> THE “SOUTH CAROLINA EMERGENCY FUEL SUPPLY ACT”; AND BY ADDING SECTION 48-6-90 SO AS TO PROVIDE FOR CERTAIN REQUIREMENTS FOR CERTAIN FUEL STATIONS TO HAVE PRE-WIRING FOR A BACKUP GENERATOR.</w:t>
          </w:r>
        </w:p>
      </w:sdtContent>
    </w:sdt>
    <w:bookmarkStart w:name="at_ee212cc6c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10c27edd" w:id="2"/>
      <w:r w:rsidRPr="0094541D">
        <w:t>B</w:t>
      </w:r>
      <w:bookmarkEnd w:id="2"/>
      <w:r w:rsidRPr="0094541D">
        <w:t>e it enacted by the General Assembly of the State of South Carolina:</w:t>
      </w:r>
    </w:p>
    <w:p w:rsidR="00B86686" w:rsidP="00B86686" w:rsidRDefault="00B86686" w14:paraId="399E5C79" w14:textId="77777777">
      <w:pPr>
        <w:pStyle w:val="scemptyline"/>
      </w:pPr>
    </w:p>
    <w:p w:rsidR="00B86686" w:rsidP="009C24FB" w:rsidRDefault="00B86686" w14:paraId="57F405AC" w14:textId="4B1E69F3">
      <w:pPr>
        <w:pStyle w:val="scnoncodifiedsection"/>
      </w:pPr>
      <w:bookmarkStart w:name="bs_num_1_bd92c939e" w:id="3"/>
      <w:bookmarkStart w:name="citing_act_852c8a7f3" w:id="4"/>
      <w:r>
        <w:t>S</w:t>
      </w:r>
      <w:bookmarkEnd w:id="3"/>
      <w:r>
        <w:t>ECTION 1.</w:t>
      </w:r>
      <w:r>
        <w:tab/>
      </w:r>
      <w:bookmarkEnd w:id="4"/>
      <w:r w:rsidR="009C24FB">
        <w:rPr>
          <w:shd w:val="clear" w:color="auto" w:fill="FFFFFF"/>
        </w:rPr>
        <w:t>This act may be cited as the “</w:t>
      </w:r>
      <w:r w:rsidR="000C5315">
        <w:rPr>
          <w:shd w:val="clear" w:color="auto" w:fill="FFFFFF"/>
        </w:rPr>
        <w:t>South Carolina Emergency Fuel Supply Act.</w:t>
      </w:r>
      <w:r w:rsidR="009C24FB">
        <w:rPr>
          <w:shd w:val="clear" w:color="auto" w:fill="FFFFFF"/>
        </w:rPr>
        <w:t>”</w:t>
      </w:r>
    </w:p>
    <w:p w:rsidR="00E26350" w:rsidP="00E26350" w:rsidRDefault="00E26350" w14:paraId="2676791D" w14:textId="77777777">
      <w:pPr>
        <w:pStyle w:val="scemptyline"/>
      </w:pPr>
    </w:p>
    <w:p w:rsidR="00936342" w:rsidP="00936342" w:rsidRDefault="00E26350" w14:paraId="41BDB3D4" w14:textId="77777777">
      <w:pPr>
        <w:pStyle w:val="scdirectionallanguage"/>
      </w:pPr>
      <w:bookmarkStart w:name="bs_num_2_0281a7283" w:id="5"/>
      <w:r>
        <w:t>S</w:t>
      </w:r>
      <w:bookmarkEnd w:id="5"/>
      <w:r>
        <w:t>ECTION 2.</w:t>
      </w:r>
      <w:r>
        <w:tab/>
      </w:r>
      <w:bookmarkStart w:name="dl_886a936f1" w:id="6"/>
      <w:r w:rsidR="00936342">
        <w:t>C</w:t>
      </w:r>
      <w:bookmarkEnd w:id="6"/>
      <w:r w:rsidR="00936342">
        <w:t>hapter 6, Title 48 of the S.C. Code is amended by adding:</w:t>
      </w:r>
    </w:p>
    <w:p w:rsidR="00936342" w:rsidP="00936342" w:rsidRDefault="00936342" w14:paraId="51B05713" w14:textId="77777777">
      <w:pPr>
        <w:pStyle w:val="scnewcodesection"/>
      </w:pPr>
    </w:p>
    <w:p w:rsidR="00B6357A" w:rsidP="00B6357A" w:rsidRDefault="00936342" w14:paraId="4BBBB92D" w14:textId="77777777">
      <w:pPr>
        <w:pStyle w:val="scnewcodesection"/>
      </w:pPr>
      <w:r>
        <w:tab/>
      </w:r>
      <w:bookmarkStart w:name="ns_T48C6N90_8c68f9bd3" w:id="7"/>
      <w:r>
        <w:t>S</w:t>
      </w:r>
      <w:bookmarkEnd w:id="7"/>
      <w:r>
        <w:t>ection 48-6-90.</w:t>
      </w:r>
      <w:r>
        <w:tab/>
      </w:r>
      <w:bookmarkStart w:name="ss_T48C6N90SA_lv1_97c56ee7a" w:id="8"/>
      <w:r w:rsidR="00B6357A">
        <w:t>(</w:t>
      </w:r>
      <w:bookmarkEnd w:id="8"/>
      <w:r w:rsidR="00B6357A">
        <w:t>A) As used in this section:</w:t>
      </w:r>
    </w:p>
    <w:p w:rsidR="00B6357A" w:rsidP="00B6357A" w:rsidRDefault="00B6357A" w14:paraId="7BBBCD42" w14:textId="77777777">
      <w:pPr>
        <w:pStyle w:val="scnewcodesection"/>
      </w:pPr>
      <w:r>
        <w:tab/>
      </w:r>
      <w:r>
        <w:tab/>
      </w:r>
      <w:bookmarkStart w:name="ss_T48C6N90S1_lv2_ef74373a6" w:id="9"/>
      <w:r>
        <w:t>(</w:t>
      </w:r>
      <w:bookmarkEnd w:id="9"/>
      <w:r>
        <w:t>1) “Fuel station” means any establishment primarily engaged in selling gasoline or diesel fuel for use in motor vehicles.</w:t>
      </w:r>
    </w:p>
    <w:p w:rsidR="00B6357A" w:rsidP="00B6357A" w:rsidRDefault="00B6357A" w14:paraId="6EBE5BFA" w14:textId="77777777">
      <w:pPr>
        <w:pStyle w:val="scnewcodesection"/>
      </w:pPr>
      <w:r>
        <w:tab/>
      </w:r>
      <w:r>
        <w:tab/>
      </w:r>
      <w:bookmarkStart w:name="ss_T48C6N90S2_lv2_65dc2d5d9" w:id="10"/>
      <w:r>
        <w:t>(</w:t>
      </w:r>
      <w:bookmarkEnd w:id="10"/>
      <w:r>
        <w:t>2) “Evacuation routes” means major roads or highways designated by the State or federal government as primary routes for evacuating the public during emergencies.</w:t>
      </w:r>
    </w:p>
    <w:p w:rsidR="00B6357A" w:rsidP="00B6357A" w:rsidRDefault="00B6357A" w14:paraId="17DB8188" w14:textId="77777777">
      <w:pPr>
        <w:pStyle w:val="scnewcodesection"/>
      </w:pPr>
      <w:r>
        <w:tab/>
      </w:r>
      <w:r>
        <w:tab/>
      </w:r>
      <w:bookmarkStart w:name="ss_T48C6N90S3_lv2_5f12282c9" w:id="11"/>
      <w:r>
        <w:t>(</w:t>
      </w:r>
      <w:bookmarkEnd w:id="11"/>
      <w:r>
        <w:t>3) “Backup generator” means a power generation unit capable of supplying sufficient power to operate fuel pumps and essential services at the fuel station during power outages.</w:t>
      </w:r>
    </w:p>
    <w:p w:rsidR="00B6357A" w:rsidP="00B6357A" w:rsidRDefault="00B6357A" w14:paraId="5B04EDAF" w14:textId="77777777">
      <w:pPr>
        <w:pStyle w:val="scnewcodesection"/>
      </w:pPr>
      <w:r>
        <w:tab/>
      </w:r>
      <w:bookmarkStart w:name="ss_T48C6N90SB_lv1_eb3d50c00" w:id="12"/>
      <w:r>
        <w:t>(</w:t>
      </w:r>
      <w:bookmarkEnd w:id="12"/>
      <w:r>
        <w:t>B)</w:t>
      </w:r>
      <w:bookmarkStart w:name="ss_T48C6N90S1_lv2_174d4ba89" w:id="13"/>
      <w:r>
        <w:t>(</w:t>
      </w:r>
      <w:bookmarkEnd w:id="13"/>
      <w:r>
        <w:t>1) Any fuel station under construction after January 1, 2025, located within a half mile of a designated evacuation route or located on a South Carolina primary highway is required to install wiring capable of connecting a backup generator to power the station’s fuel pumps, cash registers, and essential lighting.</w:t>
      </w:r>
    </w:p>
    <w:p w:rsidR="00B6357A" w:rsidP="00B6357A" w:rsidRDefault="00B6357A" w14:paraId="671F4403" w14:textId="77777777">
      <w:pPr>
        <w:pStyle w:val="scnewcodesection"/>
      </w:pPr>
      <w:r>
        <w:tab/>
      </w:r>
      <w:r>
        <w:tab/>
      </w:r>
      <w:bookmarkStart w:name="ss_T48C6N90S2_lv2_1a1bfd85f" w:id="14"/>
      <w:r>
        <w:t>(</w:t>
      </w:r>
      <w:bookmarkEnd w:id="14"/>
      <w:r>
        <w:t>2) Any fuel station operational as of January 1, 2025, located within a half mile of designated evacuation routes or a South Carolina primary highway is not required to retrofit with pre‑wiring for a generator unless undertaking significant renovations. For purposes of this item, “significant renovations” means renovations exceeding fifty percent of the station’s assessed value.</w:t>
      </w:r>
    </w:p>
    <w:p w:rsidR="00B6357A" w:rsidP="00B6357A" w:rsidRDefault="00B6357A" w14:paraId="35812771" w14:textId="77777777">
      <w:pPr>
        <w:pStyle w:val="scnewcodesection"/>
      </w:pPr>
      <w:r>
        <w:tab/>
      </w:r>
      <w:r>
        <w:tab/>
      </w:r>
      <w:bookmarkStart w:name="ss_T48C6N90S3_lv2_eda959c71" w:id="15"/>
      <w:r>
        <w:t>(</w:t>
      </w:r>
      <w:bookmarkEnd w:id="15"/>
      <w:r>
        <w:t>3) By January 1, 2026, any operational fuel station that is part of a chain operating ten or more locations within South Carolina must install wiring capable of connecting a backup generator to power that station’s fuel pumps, cash registers, and essential lighting and must, at a minimum, have access to a working generator that can be deployed within twenty‑four hours following a declared emergency.</w:t>
      </w:r>
    </w:p>
    <w:p w:rsidR="00E26350" w:rsidP="00B6357A" w:rsidRDefault="00B6357A" w14:paraId="6C1B2255" w14:textId="61D4B758">
      <w:pPr>
        <w:pStyle w:val="scnewcodesection"/>
      </w:pPr>
      <w:r>
        <w:lastRenderedPageBreak/>
        <w:tab/>
      </w:r>
      <w:bookmarkStart w:name="ss_T48C6N90SC_lv1_5d08b6378" w:id="16"/>
      <w:r>
        <w:t>(</w:t>
      </w:r>
      <w:bookmarkEnd w:id="16"/>
      <w:r>
        <w:t xml:space="preserve">C) Fuel stations subject to this section must certify compliance to the Department of </w:t>
      </w:r>
      <w:r w:rsidR="006A6A6E">
        <w:t>Environmental Services</w:t>
      </w:r>
      <w:r>
        <w:t>, which shall oversee enforcement in coordination with local emergency management officials. Noncompliant fuel stations may be subject to fines and penalties as determined by the department.</w:t>
      </w:r>
    </w:p>
    <w:p w:rsidRPr="00DF3B44" w:rsidR="007E06BB" w:rsidP="00787433" w:rsidRDefault="007E06BB" w14:paraId="3D8F1FED" w14:textId="2A111338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17"/>
      <w:bookmarkStart w:name="eff_date_section" w:id="18"/>
      <w:r w:rsidRPr="00DF3B44">
        <w:t>S</w:t>
      </w:r>
      <w:bookmarkEnd w:id="17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509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E5E608A" w:rsidR="00685035" w:rsidRPr="007B4AF7" w:rsidRDefault="00264F3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623C2">
              <w:rPr>
                <w:noProof/>
              </w:rPr>
              <w:t>LC-0065SA25.docx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14F"/>
    <w:rsid w:val="00026421"/>
    <w:rsid w:val="00030409"/>
    <w:rsid w:val="00037F04"/>
    <w:rsid w:val="000404BF"/>
    <w:rsid w:val="00044B84"/>
    <w:rsid w:val="000479D0"/>
    <w:rsid w:val="0006464F"/>
    <w:rsid w:val="00066B54"/>
    <w:rsid w:val="00067D1E"/>
    <w:rsid w:val="00072FCD"/>
    <w:rsid w:val="00074A4F"/>
    <w:rsid w:val="000763EF"/>
    <w:rsid w:val="00077B65"/>
    <w:rsid w:val="000A3C25"/>
    <w:rsid w:val="000B4C02"/>
    <w:rsid w:val="000B5B4A"/>
    <w:rsid w:val="000B7FE1"/>
    <w:rsid w:val="000C3E88"/>
    <w:rsid w:val="000C46B9"/>
    <w:rsid w:val="000C5315"/>
    <w:rsid w:val="000C58E4"/>
    <w:rsid w:val="000C6F9A"/>
    <w:rsid w:val="000D2F44"/>
    <w:rsid w:val="000D33E4"/>
    <w:rsid w:val="000E578A"/>
    <w:rsid w:val="000F2250"/>
    <w:rsid w:val="00102D12"/>
    <w:rsid w:val="0010329A"/>
    <w:rsid w:val="00105756"/>
    <w:rsid w:val="001061E7"/>
    <w:rsid w:val="00110C1D"/>
    <w:rsid w:val="00112077"/>
    <w:rsid w:val="00113372"/>
    <w:rsid w:val="001164F9"/>
    <w:rsid w:val="001166A9"/>
    <w:rsid w:val="0011719C"/>
    <w:rsid w:val="001227DB"/>
    <w:rsid w:val="00140049"/>
    <w:rsid w:val="00142B4C"/>
    <w:rsid w:val="00155F31"/>
    <w:rsid w:val="00171601"/>
    <w:rsid w:val="001730EB"/>
    <w:rsid w:val="00173276"/>
    <w:rsid w:val="00176122"/>
    <w:rsid w:val="0019025B"/>
    <w:rsid w:val="00192AF7"/>
    <w:rsid w:val="00193D68"/>
    <w:rsid w:val="00197366"/>
    <w:rsid w:val="001A136C"/>
    <w:rsid w:val="001A4D75"/>
    <w:rsid w:val="001A6937"/>
    <w:rsid w:val="001B6DA2"/>
    <w:rsid w:val="001C25EC"/>
    <w:rsid w:val="001E7FAF"/>
    <w:rsid w:val="001F02E8"/>
    <w:rsid w:val="001F2A41"/>
    <w:rsid w:val="001F313F"/>
    <w:rsid w:val="001F331D"/>
    <w:rsid w:val="001F394C"/>
    <w:rsid w:val="002038AA"/>
    <w:rsid w:val="002114C8"/>
    <w:rsid w:val="0021166F"/>
    <w:rsid w:val="00214345"/>
    <w:rsid w:val="002162DF"/>
    <w:rsid w:val="00226A4F"/>
    <w:rsid w:val="00230038"/>
    <w:rsid w:val="00233975"/>
    <w:rsid w:val="00234372"/>
    <w:rsid w:val="002362F6"/>
    <w:rsid w:val="00236D73"/>
    <w:rsid w:val="00246535"/>
    <w:rsid w:val="00254D2C"/>
    <w:rsid w:val="00257F60"/>
    <w:rsid w:val="002623C2"/>
    <w:rsid w:val="002625EA"/>
    <w:rsid w:val="00262AC5"/>
    <w:rsid w:val="00264AE9"/>
    <w:rsid w:val="00264F32"/>
    <w:rsid w:val="002711AF"/>
    <w:rsid w:val="00275AE6"/>
    <w:rsid w:val="00280322"/>
    <w:rsid w:val="002836D8"/>
    <w:rsid w:val="002879ED"/>
    <w:rsid w:val="002A7989"/>
    <w:rsid w:val="002B02F3"/>
    <w:rsid w:val="002C3463"/>
    <w:rsid w:val="002D266D"/>
    <w:rsid w:val="002D5B3D"/>
    <w:rsid w:val="002D7447"/>
    <w:rsid w:val="002E27B1"/>
    <w:rsid w:val="002E315A"/>
    <w:rsid w:val="002E4F8C"/>
    <w:rsid w:val="002F560C"/>
    <w:rsid w:val="002F5847"/>
    <w:rsid w:val="0030425A"/>
    <w:rsid w:val="00307CAE"/>
    <w:rsid w:val="00315D79"/>
    <w:rsid w:val="003421F1"/>
    <w:rsid w:val="0034279C"/>
    <w:rsid w:val="00345431"/>
    <w:rsid w:val="00354F64"/>
    <w:rsid w:val="003559A1"/>
    <w:rsid w:val="00360F7B"/>
    <w:rsid w:val="00361563"/>
    <w:rsid w:val="003654EC"/>
    <w:rsid w:val="00371D36"/>
    <w:rsid w:val="00373E17"/>
    <w:rsid w:val="003775E6"/>
    <w:rsid w:val="00381998"/>
    <w:rsid w:val="003839BB"/>
    <w:rsid w:val="00387D00"/>
    <w:rsid w:val="003929E1"/>
    <w:rsid w:val="0039415F"/>
    <w:rsid w:val="003A2F3C"/>
    <w:rsid w:val="003A5F1C"/>
    <w:rsid w:val="003C3E2E"/>
    <w:rsid w:val="003D4A3C"/>
    <w:rsid w:val="003D55B2"/>
    <w:rsid w:val="003E0033"/>
    <w:rsid w:val="003E0607"/>
    <w:rsid w:val="003E2975"/>
    <w:rsid w:val="003E5452"/>
    <w:rsid w:val="003E7165"/>
    <w:rsid w:val="003E7FF6"/>
    <w:rsid w:val="004039D8"/>
    <w:rsid w:val="004046B5"/>
    <w:rsid w:val="00404909"/>
    <w:rsid w:val="00406F27"/>
    <w:rsid w:val="004141B8"/>
    <w:rsid w:val="004203B9"/>
    <w:rsid w:val="004227B4"/>
    <w:rsid w:val="00424C48"/>
    <w:rsid w:val="00432135"/>
    <w:rsid w:val="00432FC2"/>
    <w:rsid w:val="00437A9A"/>
    <w:rsid w:val="00441C10"/>
    <w:rsid w:val="00446987"/>
    <w:rsid w:val="00446D28"/>
    <w:rsid w:val="00455B80"/>
    <w:rsid w:val="00466CD0"/>
    <w:rsid w:val="004723EA"/>
    <w:rsid w:val="00473583"/>
    <w:rsid w:val="00477F32"/>
    <w:rsid w:val="00481850"/>
    <w:rsid w:val="004822E4"/>
    <w:rsid w:val="00484FC0"/>
    <w:rsid w:val="004851A0"/>
    <w:rsid w:val="004851ED"/>
    <w:rsid w:val="0048627F"/>
    <w:rsid w:val="00493196"/>
    <w:rsid w:val="004932AB"/>
    <w:rsid w:val="00494BEF"/>
    <w:rsid w:val="004A25E7"/>
    <w:rsid w:val="004A5512"/>
    <w:rsid w:val="004A6BE5"/>
    <w:rsid w:val="004B0C18"/>
    <w:rsid w:val="004B4596"/>
    <w:rsid w:val="004C1A04"/>
    <w:rsid w:val="004C20BC"/>
    <w:rsid w:val="004C2940"/>
    <w:rsid w:val="004C3966"/>
    <w:rsid w:val="004C5C9A"/>
    <w:rsid w:val="004D1442"/>
    <w:rsid w:val="004D3DCB"/>
    <w:rsid w:val="004D724A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27196"/>
    <w:rsid w:val="0052732D"/>
    <w:rsid w:val="0052733D"/>
    <w:rsid w:val="00535CFF"/>
    <w:rsid w:val="005417D1"/>
    <w:rsid w:val="005422DD"/>
    <w:rsid w:val="0054531B"/>
    <w:rsid w:val="00546ACF"/>
    <w:rsid w:val="00546C24"/>
    <w:rsid w:val="005476FF"/>
    <w:rsid w:val="005516F6"/>
    <w:rsid w:val="00552842"/>
    <w:rsid w:val="005544B4"/>
    <w:rsid w:val="00554E89"/>
    <w:rsid w:val="0056107F"/>
    <w:rsid w:val="00564B58"/>
    <w:rsid w:val="00572281"/>
    <w:rsid w:val="00577D7F"/>
    <w:rsid w:val="005801DD"/>
    <w:rsid w:val="00580869"/>
    <w:rsid w:val="00592A40"/>
    <w:rsid w:val="005A28BC"/>
    <w:rsid w:val="005A5377"/>
    <w:rsid w:val="005B7817"/>
    <w:rsid w:val="005C06C8"/>
    <w:rsid w:val="005C23D7"/>
    <w:rsid w:val="005C3457"/>
    <w:rsid w:val="005C40EB"/>
    <w:rsid w:val="005D02B4"/>
    <w:rsid w:val="005D18C0"/>
    <w:rsid w:val="005D3013"/>
    <w:rsid w:val="005E1E50"/>
    <w:rsid w:val="005E2B9C"/>
    <w:rsid w:val="005E3332"/>
    <w:rsid w:val="005E6365"/>
    <w:rsid w:val="005F5694"/>
    <w:rsid w:val="005F76B0"/>
    <w:rsid w:val="00602D05"/>
    <w:rsid w:val="00604429"/>
    <w:rsid w:val="006047B1"/>
    <w:rsid w:val="006067B0"/>
    <w:rsid w:val="00606A8B"/>
    <w:rsid w:val="00611EBA"/>
    <w:rsid w:val="00616291"/>
    <w:rsid w:val="006213A8"/>
    <w:rsid w:val="00623BEA"/>
    <w:rsid w:val="006347E9"/>
    <w:rsid w:val="00640C87"/>
    <w:rsid w:val="006454BB"/>
    <w:rsid w:val="00650E36"/>
    <w:rsid w:val="00654DF3"/>
    <w:rsid w:val="00657CF4"/>
    <w:rsid w:val="00661463"/>
    <w:rsid w:val="00663B8D"/>
    <w:rsid w:val="00663E00"/>
    <w:rsid w:val="00664F48"/>
    <w:rsid w:val="00664FAD"/>
    <w:rsid w:val="0067345B"/>
    <w:rsid w:val="0067553F"/>
    <w:rsid w:val="00680A69"/>
    <w:rsid w:val="00683986"/>
    <w:rsid w:val="00684C67"/>
    <w:rsid w:val="00685035"/>
    <w:rsid w:val="00685770"/>
    <w:rsid w:val="00690DBA"/>
    <w:rsid w:val="006964F9"/>
    <w:rsid w:val="006A395F"/>
    <w:rsid w:val="006A54C4"/>
    <w:rsid w:val="006A65E2"/>
    <w:rsid w:val="006A6A6E"/>
    <w:rsid w:val="006B37BD"/>
    <w:rsid w:val="006B75D1"/>
    <w:rsid w:val="006C092D"/>
    <w:rsid w:val="006C099D"/>
    <w:rsid w:val="006C18F0"/>
    <w:rsid w:val="006C7E01"/>
    <w:rsid w:val="006D267D"/>
    <w:rsid w:val="006D3761"/>
    <w:rsid w:val="006D64A5"/>
    <w:rsid w:val="006E0935"/>
    <w:rsid w:val="006E353F"/>
    <w:rsid w:val="006E35AB"/>
    <w:rsid w:val="006F6CA2"/>
    <w:rsid w:val="00711AA9"/>
    <w:rsid w:val="00722155"/>
    <w:rsid w:val="00722C2B"/>
    <w:rsid w:val="007239B7"/>
    <w:rsid w:val="00727C60"/>
    <w:rsid w:val="00737F19"/>
    <w:rsid w:val="007672A3"/>
    <w:rsid w:val="00776137"/>
    <w:rsid w:val="00782BF8"/>
    <w:rsid w:val="00783C75"/>
    <w:rsid w:val="007849D9"/>
    <w:rsid w:val="00787433"/>
    <w:rsid w:val="00794346"/>
    <w:rsid w:val="007952C4"/>
    <w:rsid w:val="007A10F1"/>
    <w:rsid w:val="007A3D50"/>
    <w:rsid w:val="007B2D29"/>
    <w:rsid w:val="007B3D0A"/>
    <w:rsid w:val="007B412F"/>
    <w:rsid w:val="007B4AF7"/>
    <w:rsid w:val="007B4DBF"/>
    <w:rsid w:val="007C1887"/>
    <w:rsid w:val="007C5458"/>
    <w:rsid w:val="007C69A7"/>
    <w:rsid w:val="007C7332"/>
    <w:rsid w:val="007D2C67"/>
    <w:rsid w:val="007E06BB"/>
    <w:rsid w:val="007F50D1"/>
    <w:rsid w:val="007F6A4E"/>
    <w:rsid w:val="00816D52"/>
    <w:rsid w:val="00830035"/>
    <w:rsid w:val="00831048"/>
    <w:rsid w:val="008335D1"/>
    <w:rsid w:val="00834272"/>
    <w:rsid w:val="0084273F"/>
    <w:rsid w:val="00854117"/>
    <w:rsid w:val="0085673E"/>
    <w:rsid w:val="008625C1"/>
    <w:rsid w:val="008642FE"/>
    <w:rsid w:val="00875D37"/>
    <w:rsid w:val="0087671D"/>
    <w:rsid w:val="008806F9"/>
    <w:rsid w:val="008819D2"/>
    <w:rsid w:val="00883F84"/>
    <w:rsid w:val="00887957"/>
    <w:rsid w:val="008A215E"/>
    <w:rsid w:val="008A57E3"/>
    <w:rsid w:val="008B1EEB"/>
    <w:rsid w:val="008B2D70"/>
    <w:rsid w:val="008B3277"/>
    <w:rsid w:val="008B5BF4"/>
    <w:rsid w:val="008C0CEE"/>
    <w:rsid w:val="008C1B18"/>
    <w:rsid w:val="008D46EC"/>
    <w:rsid w:val="008E0140"/>
    <w:rsid w:val="008E0E25"/>
    <w:rsid w:val="008E61A1"/>
    <w:rsid w:val="008E648F"/>
    <w:rsid w:val="009031EF"/>
    <w:rsid w:val="00917EA3"/>
    <w:rsid w:val="00917EE0"/>
    <w:rsid w:val="00921C89"/>
    <w:rsid w:val="0092543D"/>
    <w:rsid w:val="00926966"/>
    <w:rsid w:val="00926D03"/>
    <w:rsid w:val="00934036"/>
    <w:rsid w:val="00934889"/>
    <w:rsid w:val="00936342"/>
    <w:rsid w:val="00944E71"/>
    <w:rsid w:val="0094541D"/>
    <w:rsid w:val="0094604E"/>
    <w:rsid w:val="009473EA"/>
    <w:rsid w:val="0095092E"/>
    <w:rsid w:val="00954E7E"/>
    <w:rsid w:val="009554D9"/>
    <w:rsid w:val="009572F9"/>
    <w:rsid w:val="009600C7"/>
    <w:rsid w:val="00960D0F"/>
    <w:rsid w:val="009752B8"/>
    <w:rsid w:val="0098366F"/>
    <w:rsid w:val="00983A03"/>
    <w:rsid w:val="00986063"/>
    <w:rsid w:val="009904FD"/>
    <w:rsid w:val="00991F67"/>
    <w:rsid w:val="00992876"/>
    <w:rsid w:val="00992A74"/>
    <w:rsid w:val="009A0DCE"/>
    <w:rsid w:val="009A22CD"/>
    <w:rsid w:val="009A3E4B"/>
    <w:rsid w:val="009A68C1"/>
    <w:rsid w:val="009B05CA"/>
    <w:rsid w:val="009B35FD"/>
    <w:rsid w:val="009B6815"/>
    <w:rsid w:val="009C24FB"/>
    <w:rsid w:val="009D218C"/>
    <w:rsid w:val="009D2967"/>
    <w:rsid w:val="009D3C2B"/>
    <w:rsid w:val="009D64DB"/>
    <w:rsid w:val="009D7ADD"/>
    <w:rsid w:val="009E4191"/>
    <w:rsid w:val="009F2AB1"/>
    <w:rsid w:val="009F30D3"/>
    <w:rsid w:val="009F4D23"/>
    <w:rsid w:val="009F4FAF"/>
    <w:rsid w:val="009F532B"/>
    <w:rsid w:val="009F68F1"/>
    <w:rsid w:val="00A03C28"/>
    <w:rsid w:val="00A04529"/>
    <w:rsid w:val="00A0584B"/>
    <w:rsid w:val="00A17135"/>
    <w:rsid w:val="00A21A6F"/>
    <w:rsid w:val="00A24E56"/>
    <w:rsid w:val="00A26A62"/>
    <w:rsid w:val="00A35A9B"/>
    <w:rsid w:val="00A36C99"/>
    <w:rsid w:val="00A4070E"/>
    <w:rsid w:val="00A40CA0"/>
    <w:rsid w:val="00A41352"/>
    <w:rsid w:val="00A504A7"/>
    <w:rsid w:val="00A53677"/>
    <w:rsid w:val="00A53BF2"/>
    <w:rsid w:val="00A60C38"/>
    <w:rsid w:val="00A60D68"/>
    <w:rsid w:val="00A73EFA"/>
    <w:rsid w:val="00A77A3B"/>
    <w:rsid w:val="00A92930"/>
    <w:rsid w:val="00A92F6F"/>
    <w:rsid w:val="00A931AE"/>
    <w:rsid w:val="00A97523"/>
    <w:rsid w:val="00AA7824"/>
    <w:rsid w:val="00AB0FA3"/>
    <w:rsid w:val="00AB19E4"/>
    <w:rsid w:val="00AB4558"/>
    <w:rsid w:val="00AB73BF"/>
    <w:rsid w:val="00AC335C"/>
    <w:rsid w:val="00AC463E"/>
    <w:rsid w:val="00AC6FD1"/>
    <w:rsid w:val="00AD3BE2"/>
    <w:rsid w:val="00AD3E3D"/>
    <w:rsid w:val="00AE1EE4"/>
    <w:rsid w:val="00AE36EC"/>
    <w:rsid w:val="00AE7406"/>
    <w:rsid w:val="00AF1688"/>
    <w:rsid w:val="00AF46E6"/>
    <w:rsid w:val="00AF50DD"/>
    <w:rsid w:val="00AF5139"/>
    <w:rsid w:val="00AF79E1"/>
    <w:rsid w:val="00B00805"/>
    <w:rsid w:val="00B06EDA"/>
    <w:rsid w:val="00B1161F"/>
    <w:rsid w:val="00B11661"/>
    <w:rsid w:val="00B12DD1"/>
    <w:rsid w:val="00B20390"/>
    <w:rsid w:val="00B24DB9"/>
    <w:rsid w:val="00B3163B"/>
    <w:rsid w:val="00B32B4D"/>
    <w:rsid w:val="00B3641F"/>
    <w:rsid w:val="00B4137E"/>
    <w:rsid w:val="00B46D7D"/>
    <w:rsid w:val="00B51B06"/>
    <w:rsid w:val="00B545EE"/>
    <w:rsid w:val="00B54DF7"/>
    <w:rsid w:val="00B56223"/>
    <w:rsid w:val="00B56E79"/>
    <w:rsid w:val="00B57AA7"/>
    <w:rsid w:val="00B6357A"/>
    <w:rsid w:val="00B637AA"/>
    <w:rsid w:val="00B63BE2"/>
    <w:rsid w:val="00B7592C"/>
    <w:rsid w:val="00B809D3"/>
    <w:rsid w:val="00B84B66"/>
    <w:rsid w:val="00B85475"/>
    <w:rsid w:val="00B86686"/>
    <w:rsid w:val="00B9090A"/>
    <w:rsid w:val="00B92196"/>
    <w:rsid w:val="00B9228D"/>
    <w:rsid w:val="00B929EC"/>
    <w:rsid w:val="00BB0725"/>
    <w:rsid w:val="00BB3DE9"/>
    <w:rsid w:val="00BC408A"/>
    <w:rsid w:val="00BC5023"/>
    <w:rsid w:val="00BC556C"/>
    <w:rsid w:val="00BC5E12"/>
    <w:rsid w:val="00BC681D"/>
    <w:rsid w:val="00BD1749"/>
    <w:rsid w:val="00BD4068"/>
    <w:rsid w:val="00BD42DA"/>
    <w:rsid w:val="00BD4684"/>
    <w:rsid w:val="00BD5365"/>
    <w:rsid w:val="00BD6880"/>
    <w:rsid w:val="00BE08A7"/>
    <w:rsid w:val="00BE4391"/>
    <w:rsid w:val="00BF3E48"/>
    <w:rsid w:val="00C15F1B"/>
    <w:rsid w:val="00C16288"/>
    <w:rsid w:val="00C17D1D"/>
    <w:rsid w:val="00C34C58"/>
    <w:rsid w:val="00C42EC3"/>
    <w:rsid w:val="00C45923"/>
    <w:rsid w:val="00C543E7"/>
    <w:rsid w:val="00C5463A"/>
    <w:rsid w:val="00C6443D"/>
    <w:rsid w:val="00C6749E"/>
    <w:rsid w:val="00C70225"/>
    <w:rsid w:val="00C72198"/>
    <w:rsid w:val="00C73C7D"/>
    <w:rsid w:val="00C75005"/>
    <w:rsid w:val="00C93683"/>
    <w:rsid w:val="00C970DF"/>
    <w:rsid w:val="00CA5CE2"/>
    <w:rsid w:val="00CA7E71"/>
    <w:rsid w:val="00CA7F77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5BA0"/>
    <w:rsid w:val="00D078DA"/>
    <w:rsid w:val="00D12194"/>
    <w:rsid w:val="00D14995"/>
    <w:rsid w:val="00D204F2"/>
    <w:rsid w:val="00D2455C"/>
    <w:rsid w:val="00D25023"/>
    <w:rsid w:val="00D27F8C"/>
    <w:rsid w:val="00D33843"/>
    <w:rsid w:val="00D34CDD"/>
    <w:rsid w:val="00D40663"/>
    <w:rsid w:val="00D41D70"/>
    <w:rsid w:val="00D43B76"/>
    <w:rsid w:val="00D47C26"/>
    <w:rsid w:val="00D54A6F"/>
    <w:rsid w:val="00D57D57"/>
    <w:rsid w:val="00D62E42"/>
    <w:rsid w:val="00D772FB"/>
    <w:rsid w:val="00D92592"/>
    <w:rsid w:val="00DA1AA0"/>
    <w:rsid w:val="00DA512B"/>
    <w:rsid w:val="00DB02E9"/>
    <w:rsid w:val="00DB3478"/>
    <w:rsid w:val="00DC2304"/>
    <w:rsid w:val="00DC2404"/>
    <w:rsid w:val="00DC44A8"/>
    <w:rsid w:val="00DE4BEE"/>
    <w:rsid w:val="00DE5B3D"/>
    <w:rsid w:val="00DE7112"/>
    <w:rsid w:val="00DF05C1"/>
    <w:rsid w:val="00DF1347"/>
    <w:rsid w:val="00DF19BE"/>
    <w:rsid w:val="00DF3B44"/>
    <w:rsid w:val="00E07443"/>
    <w:rsid w:val="00E1372E"/>
    <w:rsid w:val="00E21D30"/>
    <w:rsid w:val="00E24D9A"/>
    <w:rsid w:val="00E26350"/>
    <w:rsid w:val="00E27805"/>
    <w:rsid w:val="00E27A11"/>
    <w:rsid w:val="00E30497"/>
    <w:rsid w:val="00E358A2"/>
    <w:rsid w:val="00E35C9A"/>
    <w:rsid w:val="00E3771B"/>
    <w:rsid w:val="00E379FF"/>
    <w:rsid w:val="00E37D7F"/>
    <w:rsid w:val="00E40979"/>
    <w:rsid w:val="00E414D2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96931"/>
    <w:rsid w:val="00EA2574"/>
    <w:rsid w:val="00EA2F1F"/>
    <w:rsid w:val="00EA3F2E"/>
    <w:rsid w:val="00EA44B0"/>
    <w:rsid w:val="00EA57EC"/>
    <w:rsid w:val="00EA5B32"/>
    <w:rsid w:val="00EA6208"/>
    <w:rsid w:val="00EB1109"/>
    <w:rsid w:val="00EB120E"/>
    <w:rsid w:val="00EB34C8"/>
    <w:rsid w:val="00EB46E2"/>
    <w:rsid w:val="00EC0045"/>
    <w:rsid w:val="00ED452E"/>
    <w:rsid w:val="00ED482D"/>
    <w:rsid w:val="00EE3807"/>
    <w:rsid w:val="00EE3CDA"/>
    <w:rsid w:val="00EF37A8"/>
    <w:rsid w:val="00EF531F"/>
    <w:rsid w:val="00EF6236"/>
    <w:rsid w:val="00F02B99"/>
    <w:rsid w:val="00F05FE8"/>
    <w:rsid w:val="00F06D86"/>
    <w:rsid w:val="00F13D87"/>
    <w:rsid w:val="00F149E5"/>
    <w:rsid w:val="00F15E33"/>
    <w:rsid w:val="00F17DA2"/>
    <w:rsid w:val="00F22EC0"/>
    <w:rsid w:val="00F254A5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97AAF"/>
    <w:rsid w:val="00FA0F2E"/>
    <w:rsid w:val="00FA4DB1"/>
    <w:rsid w:val="00FB3F2A"/>
    <w:rsid w:val="00FC3593"/>
    <w:rsid w:val="00FC4321"/>
    <w:rsid w:val="00FC7E06"/>
    <w:rsid w:val="00FD117D"/>
    <w:rsid w:val="00FD72E3"/>
    <w:rsid w:val="00FE06FC"/>
    <w:rsid w:val="00FF0315"/>
    <w:rsid w:val="00FF2121"/>
    <w:rsid w:val="00FF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C6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727C60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727C60"/>
    <w:pPr>
      <w:spacing w:after="0" w:line="240" w:lineRule="auto"/>
    </w:pPr>
  </w:style>
  <w:style w:type="paragraph" w:customStyle="1" w:styleId="scemptylineheader">
    <w:name w:val="sc_emptyline_header"/>
    <w:qFormat/>
    <w:rsid w:val="00727C60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727C60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727C60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727C6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727C6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727C6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727C60"/>
    <w:rPr>
      <w:color w:val="808080"/>
    </w:rPr>
  </w:style>
  <w:style w:type="paragraph" w:customStyle="1" w:styleId="scdirectionallanguage">
    <w:name w:val="sc_directional_language"/>
    <w:qFormat/>
    <w:rsid w:val="00727C6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727C6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727C6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727C6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727C60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727C6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727C6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727C6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727C6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727C6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727C6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727C6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727C6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727C6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27C60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727C6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727C60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727C60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727C6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727C6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727C6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27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C6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7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C60"/>
    <w:rPr>
      <w:lang w:val="en-US"/>
    </w:rPr>
  </w:style>
  <w:style w:type="paragraph" w:styleId="ListParagraph">
    <w:name w:val="List Paragraph"/>
    <w:basedOn w:val="Normal"/>
    <w:uiPriority w:val="34"/>
    <w:qFormat/>
    <w:rsid w:val="00727C60"/>
    <w:pPr>
      <w:ind w:left="720"/>
      <w:contextualSpacing/>
    </w:pPr>
  </w:style>
  <w:style w:type="paragraph" w:customStyle="1" w:styleId="scbillfooter">
    <w:name w:val="sc_bill_footer"/>
    <w:qFormat/>
    <w:rsid w:val="00727C60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72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727C6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727C6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727C6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727C6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727C6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727C6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727C6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727C60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727C6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727C60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727C6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727C6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727C60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727C6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727C60"/>
    <w:rPr>
      <w:strike/>
      <w:dstrike w:val="0"/>
    </w:rPr>
  </w:style>
  <w:style w:type="character" w:customStyle="1" w:styleId="scinsert">
    <w:name w:val="sc_insert"/>
    <w:uiPriority w:val="1"/>
    <w:qFormat/>
    <w:rsid w:val="00727C6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727C6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727C6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27C60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27C60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727C6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727C6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727C6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27C60"/>
    <w:rPr>
      <w:strike/>
      <w:dstrike w:val="0"/>
      <w:color w:val="FF0000"/>
    </w:rPr>
  </w:style>
  <w:style w:type="paragraph" w:customStyle="1" w:styleId="scbillsiglines">
    <w:name w:val="sc_bill_sig_lines"/>
    <w:qFormat/>
    <w:rsid w:val="00727C6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727C60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727C60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727C60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727C60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727C60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727C60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727C60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423&amp;session=126&amp;summary=B" TargetMode="External" Id="R328eecd9774f46f7" /><Relationship Type="http://schemas.openxmlformats.org/officeDocument/2006/relationships/hyperlink" Target="https://www.scstatehouse.gov/sess126_2025-2026/prever/3423_20241205.docx" TargetMode="External" Id="R825d1104cb0b4c16" /><Relationship Type="http://schemas.openxmlformats.org/officeDocument/2006/relationships/hyperlink" Target="h:\hj\20250114.docx" TargetMode="External" Id="R506d9495447d435d" /><Relationship Type="http://schemas.openxmlformats.org/officeDocument/2006/relationships/hyperlink" Target="h:\hj\20250114.docx" TargetMode="External" Id="R2c0799d8bbe54f6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60F7B"/>
    <w:rsid w:val="003E4FBC"/>
    <w:rsid w:val="003F4940"/>
    <w:rsid w:val="004E2BB5"/>
    <w:rsid w:val="00535CFF"/>
    <w:rsid w:val="005544B4"/>
    <w:rsid w:val="00580C56"/>
    <w:rsid w:val="006B363F"/>
    <w:rsid w:val="007070D2"/>
    <w:rsid w:val="00776F2C"/>
    <w:rsid w:val="008335D1"/>
    <w:rsid w:val="008F7723"/>
    <w:rsid w:val="009031EF"/>
    <w:rsid w:val="00912A5F"/>
    <w:rsid w:val="00940EED"/>
    <w:rsid w:val="00985255"/>
    <w:rsid w:val="009C3651"/>
    <w:rsid w:val="00A41352"/>
    <w:rsid w:val="00A51DBA"/>
    <w:rsid w:val="00A931AE"/>
    <w:rsid w:val="00AF50DD"/>
    <w:rsid w:val="00B20DA6"/>
    <w:rsid w:val="00B24DB9"/>
    <w:rsid w:val="00B3163B"/>
    <w:rsid w:val="00B457AF"/>
    <w:rsid w:val="00C818FB"/>
    <w:rsid w:val="00CC0451"/>
    <w:rsid w:val="00D6665C"/>
    <w:rsid w:val="00D900BD"/>
    <w:rsid w:val="00E07443"/>
    <w:rsid w:val="00E76813"/>
    <w:rsid w:val="00E96931"/>
    <w:rsid w:val="00EA44B0"/>
    <w:rsid w:val="00EF6236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DOCUMENT_TYPE>Bill</DOCUMENT_TYPE>
  <FILENAME>&lt;&lt;filename&gt;&gt;</FILENAME>
  <ID>f96f3f0e-8b7f-4f85-80c2-5a2bc62cae5a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8cce20d4-059d-46c9-9c7a-1093a3d5c5d8</T_BILL_REQUEST_REQUEST>
  <T_BILL_R_ORIGINALDRAFT>76fd0fc5-69a5-46d8-a77c-6c7d22c140c6</T_BILL_R_ORIGINALDRAFT>
  <T_BILL_SPONSOR_SPONSOR>38276cc1-38d7-4d2a-91ca-aa079f855b96</T_BILL_SPONSOR_SPONSOR>
  <T_BILL_T_BILLNAME>[3423]</T_BILL_T_BILLNAME>
  <T_BILL_T_BILLNUMBER>3423</T_BILL_T_BILLNUMBER>
  <T_BILL_T_BILLTITLE>TO AMEND THE SOUTH CAROLINA CODE OF LAWS by ENACTing THE “SOUTH CAROLINA EMERGENCY FUEL SUPPLY ACT”; AND BY ADDING SECTION 48-6-90 SO AS TO PROVIDE FOR CERTAIN REQUIREMENTS FOR CERTAIN FUEL STATIONS TO HAVE PRE-WIRING FOR A BACKUP GENERATOR.</T_BILL_T_BILLTITLE>
  <T_BILL_T_CHAMBER>house</T_BILL_T_CHAMBER>
  <T_BILL_T_FILENAME> </T_BILL_T_FILENAME>
  <T_BILL_T_LEGTYPE>bill_statewide</T_BILL_T_LEGTYPE>
  <T_BILL_T_RATNUMBERSTRING>HNone</T_BILL_T_RATNUMBERSTRING>
  <T_BILL_T_SECTIONS>[{"SectionUUID":"e353943d-6ecf-46e4-8f98-4761e52184e9","SectionName":"Citing an Act","SectionNumber":1,"SectionType":"new","CodeSections":[],"TitleText":"so as to enact the “South Carolina Emergency Fuel Supply Act.”","DisableControls":false,"Deleted":false,"RepealItems":[],"SectionBookmarkName":"bs_num_1_bd92c939e"},{"SectionUUID":"e6bd061a-d642-474b-89ec-92ef1e79145f","SectionName":"code_section","SectionNumber":2,"SectionType":"code_section","CodeSections":[{"CodeSectionBookmarkName":"ns_T48C6N90_8c68f9bd3","IsConstitutionSection":false,"Identity":"48-6-90","IsNew":true,"SubSections":[{"Level":1,"Identity":"T48C6N90SA","SubSectionBookmarkName":"ss_T48C6N90SA_lv1_97c56ee7a","IsNewSubSection":false,"SubSectionReplacement":""},{"Level":2,"Identity":"T48C6N90S1","SubSectionBookmarkName":"ss_T48C6N90S1_lv2_ef74373a6","IsNewSubSection":false,"SubSectionReplacement":""},{"Level":2,"Identity":"T48C6N90S2","SubSectionBookmarkName":"ss_T48C6N90S2_lv2_65dc2d5d9","IsNewSubSection":false,"SubSectionReplacement":""},{"Level":2,"Identity":"T48C6N90S3","SubSectionBookmarkName":"ss_T48C6N90S3_lv2_5f12282c9","IsNewSubSection":false,"SubSectionReplacement":""},{"Level":1,"Identity":"T48C6N90SB","SubSectionBookmarkName":"ss_T48C6N90SB_lv1_eb3d50c00","IsNewSubSection":false,"SubSectionReplacement":""},{"Level":2,"Identity":"T48C6N90S1","SubSectionBookmarkName":"ss_T48C6N90S1_lv2_174d4ba89","IsNewSubSection":false,"SubSectionReplacement":""},{"Level":2,"Identity":"T48C6N90S2","SubSectionBookmarkName":"ss_T48C6N90S2_lv2_1a1bfd85f","IsNewSubSection":false,"SubSectionReplacement":""},{"Level":2,"Identity":"T48C6N90S3","SubSectionBookmarkName":"ss_T48C6N90S3_lv2_eda959c71","IsNewSubSection":false,"SubSectionReplacement":""},{"Level":1,"Identity":"T48C6N90SC","SubSectionBookmarkName":"ss_T48C6N90SC_lv1_5d08b6378","IsNewSubSection":false,"SubSectionReplacement":""}],"TitleRelatedTo":"","TitleSoAsTo":"PROVIDE FOR CERTAIN REQUIREMENTS FOR CERTAIN FUEL STATIONS TO HAVE PRE-WIRING FOR A BACKUP GENERATOR","Deleted":false}],"TitleText":"","DisableControls":false,"Deleted":false,"RepealItems":[],"SectionBookmarkName":"bs_num_2_0281a7283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South Carolina Emergency Fuel Supply Act</T_BILL_T_SUBJECT>
  <T_BILL_UR_DRAFTER>samanthaallen@scstatehouse.gov</T_BILL_UR_DRAFTER>
  <T_BILL_UR_DRAFTINGASSISTANT>julienewboult@scstatehouse.gov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2102</Characters>
  <Application>Microsoft Office Word</Application>
  <DocSecurity>0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2024-11-20T14:35:00Z</cp:lastPrinted>
  <dcterms:created xsi:type="dcterms:W3CDTF">2024-12-03T13:30:00Z</dcterms:created>
  <dcterms:modified xsi:type="dcterms:W3CDTF">2024-12-03T13:30:00Z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