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McDaniel and Spann-Wilder</w:t>
      </w:r>
    </w:p>
    <w:p>
      <w:pPr>
        <w:widowControl w:val="false"/>
        <w:spacing w:after="0"/>
        <w:jc w:val="left"/>
      </w:pPr>
      <w:r>
        <w:rPr>
          <w:rFonts w:ascii="Times New Roman"/>
          <w:sz w:val="22"/>
        </w:rPr>
        <w:t xml:space="preserve">Document Path: LC-0171WAB25.docx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Blow-dry styling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a739850851444f7">
        <w:r w:rsidRPr="00770434">
          <w:rPr>
            <w:rStyle w:val="Hyperlink"/>
          </w:rPr>
          <w:t>House Journal</w:t>
        </w:r>
        <w:r w:rsidRPr="00770434">
          <w:rPr>
            <w:rStyle w:val="Hyperlink"/>
          </w:rPr>
          <w:noBreakHyphen/>
          <w:t>page 220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51d1eba3cdb74a7b">
        <w:r w:rsidRPr="00770434">
          <w:rPr>
            <w:rStyle w:val="Hyperlink"/>
          </w:rPr>
          <w:t>House Journal</w:t>
        </w:r>
        <w:r w:rsidRPr="00770434">
          <w:rPr>
            <w:rStyle w:val="Hyperlink"/>
          </w:rPr>
          <w:noBreakHyphen/>
          <w:t>page 220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1a609baaa12142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86070de1bac493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D3C77" w:rsidRDefault="00432135" w14:paraId="47642A99" w14:textId="58B0033C">
      <w:pPr>
        <w:pStyle w:val="scemptylineheader"/>
      </w:pPr>
      <w:bookmarkStart w:name="open_doc_here" w:id="0"/>
      <w:bookmarkEnd w:id="0"/>
    </w:p>
    <w:p w:rsidRPr="00BB0725" w:rsidR="00A73EFA" w:rsidP="003D3C77" w:rsidRDefault="00A73EFA" w14:paraId="7B72410E" w14:textId="7378F1DB">
      <w:pPr>
        <w:pStyle w:val="scemptylineheader"/>
      </w:pPr>
    </w:p>
    <w:p w:rsidRPr="00BB0725" w:rsidR="00A73EFA" w:rsidP="003D3C77" w:rsidRDefault="00A73EFA" w14:paraId="6AD935C9" w14:textId="01E34F54">
      <w:pPr>
        <w:pStyle w:val="scemptylineheader"/>
      </w:pPr>
    </w:p>
    <w:p w:rsidRPr="00DF3B44" w:rsidR="00A73EFA" w:rsidP="003D3C77" w:rsidRDefault="00A73EFA" w14:paraId="51A98227" w14:textId="08670B3B">
      <w:pPr>
        <w:pStyle w:val="scemptylineheader"/>
      </w:pPr>
    </w:p>
    <w:p w:rsidRPr="00DF3B44" w:rsidR="00A73EFA" w:rsidP="003D3C77" w:rsidRDefault="00A73EFA" w14:paraId="3858851A" w14:textId="7426955F">
      <w:pPr>
        <w:pStyle w:val="scemptylineheader"/>
      </w:pPr>
    </w:p>
    <w:p w:rsidRPr="00DF3B44" w:rsidR="00A73EFA" w:rsidP="003D3C77" w:rsidRDefault="00A73EFA" w14:paraId="4E3DDE20" w14:textId="073D648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F6B9C" w14:paraId="40FEFADA" w14:textId="2C09765E">
          <w:pPr>
            <w:pStyle w:val="scbilltitle"/>
          </w:pPr>
          <w:r>
            <w:t>TO AMEND THE SOUTH CAROLINA CODE OF LAWS BY AMENDING SECTION 40‑7‑20, RELATING TO DEFINITIONS CONCERNING THE REGULATION OF BARBERS AND BARBERING, SO AS TO DEFINE “BLOW‑DRY STYLING”; BY AMENDING SECTION 40‑7‑390, RELATING TO PERSONS EXEMPT FROM REGULATION BY THE BOARD OF BARBER EXAMINERS, SO AS TO EXEMPT PERSONS PROVIDING BLOW‑DRY STYLING SERVICES; BY AMENDING SECTION 40‑13‑20, RELATING TO DEFINITIONS CONCERNING THE REGULATION OF COSMETOLOGY AND COSMETOLOGISTS, SO AS TO DEFINE “BLOW‑DRY STYLING”; AND BY AMENDING SECTION 40‑13‑360, RELATING TO EXEMPTIONS FROM REGULATION BY THE BOARD OF COSMETOLOGY, SO AS TO EXEMPT PERSONS PROVIDING BLOW‑DRY STYLING SERVICES.</w:t>
          </w:r>
        </w:p>
      </w:sdtContent>
    </w:sdt>
    <w:bookmarkStart w:name="at_3c391fa8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3c995ffa" w:id="2"/>
      <w:r w:rsidRPr="0094541D">
        <w:t>B</w:t>
      </w:r>
      <w:bookmarkEnd w:id="2"/>
      <w:r w:rsidRPr="0094541D">
        <w:t>e it enacted by the General Assembly of the State of South Carolina:</w:t>
      </w:r>
    </w:p>
    <w:p w:rsidR="00134E68" w:rsidP="00134E68" w:rsidRDefault="00134E68" w14:paraId="1239C70D" w14:textId="77777777">
      <w:pPr>
        <w:pStyle w:val="scemptyline"/>
      </w:pPr>
    </w:p>
    <w:p w:rsidR="007962BD" w:rsidP="007962BD" w:rsidRDefault="00134E68" w14:paraId="4C3D34B0" w14:textId="77777777">
      <w:pPr>
        <w:pStyle w:val="scdirectionallanguage"/>
      </w:pPr>
      <w:bookmarkStart w:name="bs_num_1_36c677a21" w:id="3"/>
      <w:r>
        <w:t>S</w:t>
      </w:r>
      <w:bookmarkEnd w:id="3"/>
      <w:r>
        <w:t>ECTION 1.</w:t>
      </w:r>
      <w:r>
        <w:tab/>
      </w:r>
      <w:bookmarkStart w:name="dl_8ce620542" w:id="4"/>
      <w:r w:rsidR="007962BD">
        <w:t>S</w:t>
      </w:r>
      <w:bookmarkEnd w:id="4"/>
      <w:r w:rsidR="007962BD">
        <w:t>ection 40‑7‑20 of the S.C. Code is amended by adding:</w:t>
      </w:r>
    </w:p>
    <w:p w:rsidR="007962BD" w:rsidP="007962BD" w:rsidRDefault="007962BD" w14:paraId="2371A009" w14:textId="77777777">
      <w:pPr>
        <w:pStyle w:val="scnewcodesection"/>
      </w:pPr>
    </w:p>
    <w:p w:rsidR="00134E68" w:rsidP="007962BD" w:rsidRDefault="007962BD" w14:paraId="0B44CF5C" w14:textId="69540D3B">
      <w:pPr>
        <w:pStyle w:val="scnewcodesection"/>
      </w:pPr>
      <w:bookmarkStart w:name="ns_T40C7N20_481519596" w:id="5"/>
      <w:r>
        <w:tab/>
      </w:r>
      <w:bookmarkStart w:name="ss_T40C7N20S3_lv1_a1c8eaaae" w:id="6"/>
      <w:bookmarkEnd w:id="5"/>
      <w:r>
        <w:t>(</w:t>
      </w:r>
      <w:bookmarkEnd w:id="6"/>
      <w:r>
        <w:t xml:space="preserve">3) </w:t>
      </w:r>
      <w:r w:rsidRPr="00305492" w:rsidR="00305492">
        <w:t>“Blow‑dry styling” means the practice of shampooing, conditioning, drying, arranging, curling, straightening, or styling hair using only mechanical devices, hair sprays and topical agents, such as balms, oils, and serums. It includes the use and styling of hair extensions, hair pieces, and wigs. It excludes cutting hair or the application of dyes, bleach, reactive chemicals, keratin treatments, or other preparations to color or alter the structure of hair. It is distinct from the practice of barbering as defined in item (1) and cosmetology as defined in Section 40‑13‑20.</w:t>
      </w:r>
    </w:p>
    <w:p w:rsidR="00B03BBD" w:rsidP="00B03BBD" w:rsidRDefault="00B03BBD" w14:paraId="38131A35" w14:textId="77777777">
      <w:pPr>
        <w:pStyle w:val="scemptyline"/>
      </w:pPr>
    </w:p>
    <w:p w:rsidR="00B03BBD" w:rsidP="00B03BBD" w:rsidRDefault="00B03BBD" w14:paraId="45D2FD58" w14:textId="77777777">
      <w:pPr>
        <w:pStyle w:val="scdirectionallanguage"/>
      </w:pPr>
      <w:bookmarkStart w:name="bs_num_2_2ec4d2789" w:id="7"/>
      <w:r>
        <w:t>S</w:t>
      </w:r>
      <w:bookmarkEnd w:id="7"/>
      <w:r>
        <w:t>ECTION 2.</w:t>
      </w:r>
      <w:r>
        <w:tab/>
      </w:r>
      <w:bookmarkStart w:name="dl_943a4f000" w:id="8"/>
      <w:r>
        <w:t>S</w:t>
      </w:r>
      <w:bookmarkEnd w:id="8"/>
      <w:r>
        <w:t>ection 40‑7‑390(6) of the S.C. Code is amended to read:</w:t>
      </w:r>
    </w:p>
    <w:p w:rsidR="00B03BBD" w:rsidP="00B03BBD" w:rsidRDefault="00B03BBD" w14:paraId="2A466DEF" w14:textId="77777777">
      <w:pPr>
        <w:pStyle w:val="sccodifiedsection"/>
      </w:pPr>
    </w:p>
    <w:p w:rsidR="00B03BBD" w:rsidP="00B03BBD" w:rsidRDefault="00B03BBD" w14:paraId="0DA70244" w14:textId="5E91D6E7">
      <w:pPr>
        <w:pStyle w:val="sccodifiedsection"/>
      </w:pPr>
      <w:bookmarkStart w:name="cs_T40C7N390_f6b77fbec" w:id="9"/>
      <w:r>
        <w:tab/>
      </w:r>
      <w:bookmarkStart w:name="ss_T40C7N390S6_lv1_9254c365b" w:id="10"/>
      <w:bookmarkEnd w:id="9"/>
      <w:r>
        <w:t>(</w:t>
      </w:r>
      <w:bookmarkEnd w:id="10"/>
      <w:r>
        <w:t>6) persons authorized by state law to practice cosmetology only when they are practicing in salons or schools of cosmetology</w:t>
      </w:r>
      <w:r w:rsidR="00B65CFB">
        <w:rPr>
          <w:rStyle w:val="scinsert"/>
        </w:rPr>
        <w:t xml:space="preserve"> </w:t>
      </w:r>
      <w:r w:rsidRPr="00B65CFB" w:rsidR="00B65CFB">
        <w:rPr>
          <w:rStyle w:val="scinsert"/>
        </w:rPr>
        <w:t>and persons providing blow‑dry styling but no other services requiring a license under this chapter or Chapter 13</w:t>
      </w:r>
      <w:r>
        <w:t>.</w:t>
      </w:r>
    </w:p>
    <w:p w:rsidR="00D317E5" w:rsidP="00D317E5" w:rsidRDefault="00D317E5" w14:paraId="557DFE76" w14:textId="77777777">
      <w:pPr>
        <w:pStyle w:val="scemptyline"/>
      </w:pPr>
    </w:p>
    <w:p w:rsidR="00D317E5" w:rsidP="00D317E5" w:rsidRDefault="00D317E5" w14:paraId="42217622" w14:textId="77777777">
      <w:pPr>
        <w:pStyle w:val="scdirectionallanguage"/>
      </w:pPr>
      <w:bookmarkStart w:name="bs_num_3_dbc311ddf" w:id="11"/>
      <w:r>
        <w:t>S</w:t>
      </w:r>
      <w:bookmarkEnd w:id="11"/>
      <w:r>
        <w:t>ECTION 3.</w:t>
      </w:r>
      <w:r>
        <w:tab/>
      </w:r>
      <w:bookmarkStart w:name="dl_3cd4f94a2" w:id="12"/>
      <w:r>
        <w:t>S</w:t>
      </w:r>
      <w:bookmarkEnd w:id="12"/>
      <w:r>
        <w:t>ection 40‑13‑20 of the S.C. Code is amended to read:</w:t>
      </w:r>
    </w:p>
    <w:p w:rsidR="00D317E5" w:rsidP="00D317E5" w:rsidRDefault="00D317E5" w14:paraId="428754E4" w14:textId="77777777">
      <w:pPr>
        <w:pStyle w:val="sccodifiedsection"/>
      </w:pPr>
    </w:p>
    <w:p w:rsidR="00D317E5" w:rsidP="00D317E5" w:rsidRDefault="00D317E5" w14:paraId="45B92992" w14:textId="77777777">
      <w:pPr>
        <w:pStyle w:val="sccodifiedsection"/>
      </w:pPr>
      <w:r>
        <w:tab/>
      </w:r>
      <w:bookmarkStart w:name="cs_T40C13N20_78eaefdeb" w:id="13"/>
      <w:r>
        <w:t>S</w:t>
      </w:r>
      <w:bookmarkEnd w:id="13"/>
      <w:r>
        <w:t>ection 40‑13‑20.</w:t>
      </w:r>
      <w:r>
        <w:tab/>
      </w:r>
      <w:bookmarkStart w:name="up_cb3fcaf34" w:id="14"/>
      <w:r>
        <w:t>A</w:t>
      </w:r>
      <w:bookmarkEnd w:id="14"/>
      <w:r>
        <w:t>s used in this chapter:</w:t>
      </w:r>
    </w:p>
    <w:p w:rsidR="00D317E5" w:rsidP="00D317E5" w:rsidRDefault="00D317E5" w14:paraId="27984634" w14:textId="77777777">
      <w:pPr>
        <w:pStyle w:val="sccodifiedsection"/>
      </w:pPr>
      <w:r>
        <w:tab/>
      </w:r>
      <w:bookmarkStart w:name="ss_T40C13N20S1_lv1_7f5d0c3fe" w:id="15"/>
      <w:r>
        <w:t>(</w:t>
      </w:r>
      <w:bookmarkEnd w:id="15"/>
      <w:r>
        <w:t xml:space="preserve">1) “Beauty salon” or “salon” means a building or any place, or part of a place or building including, </w:t>
      </w:r>
      <w:r>
        <w:lastRenderedPageBreak/>
        <w:t xml:space="preserve">but not limited to, a rental booth, in which cosmetology is performed on the </w:t>
      </w:r>
      <w:proofErr w:type="gramStart"/>
      <w:r>
        <w:t>general public</w:t>
      </w:r>
      <w:proofErr w:type="gramEnd"/>
      <w:r>
        <w:t xml:space="preserve"> for compensation.</w:t>
      </w:r>
    </w:p>
    <w:p w:rsidR="00E77522" w:rsidP="00D317E5" w:rsidRDefault="00E77522" w14:paraId="257DC7EE" w14:textId="2F4A4193">
      <w:pPr>
        <w:pStyle w:val="sccodifiedsection"/>
      </w:pPr>
      <w:r>
        <w:rPr>
          <w:rStyle w:val="scinsert"/>
        </w:rPr>
        <w:tab/>
      </w:r>
      <w:bookmarkStart w:name="ss_T40C13N20S2_lv1_9f8734536" w:id="16"/>
      <w:r w:rsidRPr="00E77522">
        <w:rPr>
          <w:rStyle w:val="scinsert"/>
        </w:rPr>
        <w:t>(</w:t>
      </w:r>
      <w:bookmarkEnd w:id="16"/>
      <w:r w:rsidRPr="00E77522">
        <w:rPr>
          <w:rStyle w:val="scinsert"/>
        </w:rPr>
        <w:t>2) “Blow‑dry styling” means the practice of shampooing, conditioning, drying, arranging, curling, straightening, or styling hair using only mechanical devices, hair sprays and topical agents, such as balms, oils, and serums. It includes the use and styling of hair extensions, hair pieces, and wigs. It excludes cutting hair or the application of dyes, bleach, reactive chemicals, keratin treatments or other preparations to color or alter the structure of hair. It is distinct from the practice of barbering, as defined in section 40‑7‑20, and cosmetology.</w:t>
      </w:r>
    </w:p>
    <w:p w:rsidR="00D317E5" w:rsidP="00D317E5" w:rsidRDefault="00D317E5" w14:paraId="3D4BEC78" w14:textId="148A0475">
      <w:pPr>
        <w:pStyle w:val="sccodifiedsection"/>
      </w:pPr>
      <w:r>
        <w:tab/>
      </w:r>
      <w:r>
        <w:rPr>
          <w:rStyle w:val="scstrike"/>
        </w:rPr>
        <w:t>(2)</w:t>
      </w:r>
      <w:bookmarkStart w:name="ss_T40C13N20S3_lv1_75aea5e18" w:id="17"/>
      <w:r w:rsidR="00E77522">
        <w:rPr>
          <w:rStyle w:val="scinsert"/>
        </w:rPr>
        <w:t>(</w:t>
      </w:r>
      <w:bookmarkEnd w:id="17"/>
      <w:r w:rsidR="00E77522">
        <w:rPr>
          <w:rStyle w:val="scinsert"/>
        </w:rPr>
        <w:t>3)</w:t>
      </w:r>
      <w:r>
        <w:t xml:space="preserve"> “Cosmetology” means engaging in any of these practices or a combination of these practices when done for compensation either directly or indirectly:</w:t>
      </w:r>
    </w:p>
    <w:p w:rsidR="00D317E5" w:rsidP="00D317E5" w:rsidRDefault="00D317E5" w14:paraId="69F02B5E" w14:textId="77777777">
      <w:pPr>
        <w:pStyle w:val="sccodifiedsection"/>
      </w:pPr>
      <w:r>
        <w:tab/>
      </w:r>
      <w:r>
        <w:tab/>
      </w:r>
      <w:bookmarkStart w:name="ss_T40C13N20Sa_lv2_82b190b6f" w:id="18"/>
      <w:r>
        <w:t>(</w:t>
      </w:r>
      <w:bookmarkEnd w:id="18"/>
      <w:r>
        <w:t xml:space="preserve">a) arranging, styling, thermal curling, chemical waving, pressing, shampooing, cutting, shaping, chemical bleaching, chemical coloring, chemical relaxing, or similar work, upon the hair, wig, or hairpiece of any person, by any means, with hands or mechanical or electrical apparatus or </w:t>
      </w:r>
      <w:proofErr w:type="gramStart"/>
      <w:r>
        <w:t>appliances;</w:t>
      </w:r>
      <w:proofErr w:type="gramEnd"/>
    </w:p>
    <w:p w:rsidR="00D317E5" w:rsidP="00D317E5" w:rsidRDefault="00D317E5" w14:paraId="58A6AE34" w14:textId="77777777">
      <w:pPr>
        <w:pStyle w:val="sccodifiedsection"/>
      </w:pPr>
      <w:r>
        <w:tab/>
      </w:r>
      <w:r>
        <w:tab/>
      </w:r>
      <w:bookmarkStart w:name="ss_T40C13N20Sb_lv2_9efbe7b28" w:id="19"/>
      <w:r>
        <w:t>(</w:t>
      </w:r>
      <w:bookmarkEnd w:id="19"/>
      <w:r>
        <w:t xml:space="preserve">b) using cosmetic preparations, make‑up, antiseptics, lotions, creams, chemical preparations on, or otherwise, or waxing, tweezing, cleansing, stimulating, manipulating, beautifying, or similar work on the scalp, legs, feet, face, neck, arms, </w:t>
      </w:r>
      <w:proofErr w:type="gramStart"/>
      <w:r>
        <w:t>hands;  or</w:t>
      </w:r>
      <w:proofErr w:type="gramEnd"/>
    </w:p>
    <w:p w:rsidR="00D317E5" w:rsidP="00D317E5" w:rsidRDefault="00D317E5" w14:paraId="00126A0E" w14:textId="77777777">
      <w:pPr>
        <w:pStyle w:val="sccodifiedsection"/>
      </w:pPr>
      <w:r>
        <w:tab/>
      </w:r>
      <w:r>
        <w:tab/>
      </w:r>
      <w:bookmarkStart w:name="ss_T40C13N20Sc_lv2_be81a7757" w:id="20"/>
      <w:r>
        <w:t>(</w:t>
      </w:r>
      <w:bookmarkEnd w:id="20"/>
      <w:r>
        <w:t>c) manicuring or pedicuring the nails of a person or similar work.</w:t>
      </w:r>
    </w:p>
    <w:p w:rsidR="00D317E5" w:rsidP="00D317E5" w:rsidRDefault="00D317E5" w14:paraId="5D3A0ABA" w14:textId="193038EB">
      <w:pPr>
        <w:pStyle w:val="sccodifiedsection"/>
      </w:pPr>
      <w:r>
        <w:tab/>
      </w:r>
      <w:r>
        <w:rPr>
          <w:rStyle w:val="scstrike"/>
        </w:rPr>
        <w:t>(3)</w:t>
      </w:r>
      <w:bookmarkStart w:name="ss_T40C13N20S4_lv1_db79e4470" w:id="21"/>
      <w:r w:rsidR="00E77522">
        <w:rPr>
          <w:rStyle w:val="scinsert"/>
        </w:rPr>
        <w:t>(</w:t>
      </w:r>
      <w:bookmarkEnd w:id="21"/>
      <w:r w:rsidR="00E77522">
        <w:rPr>
          <w:rStyle w:val="scinsert"/>
        </w:rPr>
        <w:t>4)</w:t>
      </w:r>
      <w:r>
        <w:t xml:space="preserve"> “Cosmetologist” means a person including, but not limited to, an independent contractor, not a student, who is licensed to practice cosmetology.</w:t>
      </w:r>
    </w:p>
    <w:p w:rsidR="00D317E5" w:rsidP="00D317E5" w:rsidRDefault="00D317E5" w14:paraId="09B5B5C3" w14:textId="427F3249">
      <w:pPr>
        <w:pStyle w:val="sccodifiedsection"/>
      </w:pPr>
      <w:r>
        <w:tab/>
      </w:r>
      <w:r>
        <w:rPr>
          <w:rStyle w:val="scstrike"/>
        </w:rPr>
        <w:t>(4)</w:t>
      </w:r>
      <w:bookmarkStart w:name="ss_T40C13N20S5_lv1_3727e3554" w:id="22"/>
      <w:r w:rsidR="00E77522">
        <w:rPr>
          <w:rStyle w:val="scinsert"/>
        </w:rPr>
        <w:t>(</w:t>
      </w:r>
      <w:bookmarkEnd w:id="22"/>
      <w:r w:rsidR="00E77522">
        <w:rPr>
          <w:rStyle w:val="scinsert"/>
        </w:rPr>
        <w:t>5)</w:t>
      </w:r>
      <w:r>
        <w:t xml:space="preserve"> “Cosmetology school”, “beauty school”, or “school” means a place or part of a place in which cosmetology or any of its practices are taught.</w:t>
      </w:r>
    </w:p>
    <w:p w:rsidR="00D317E5" w:rsidP="00D317E5" w:rsidRDefault="00D317E5" w14:paraId="06CCA9E4" w14:textId="37BBAF91">
      <w:pPr>
        <w:pStyle w:val="sccodifiedsection"/>
      </w:pPr>
      <w:r>
        <w:tab/>
      </w:r>
      <w:r>
        <w:rPr>
          <w:rStyle w:val="scstrike"/>
        </w:rPr>
        <w:t>(5)</w:t>
      </w:r>
      <w:bookmarkStart w:name="ss_T40C13N20S6_lv1_d096afbdc" w:id="23"/>
      <w:r w:rsidR="00E77522">
        <w:rPr>
          <w:rStyle w:val="scinsert"/>
        </w:rPr>
        <w:t>(</w:t>
      </w:r>
      <w:bookmarkEnd w:id="23"/>
      <w:r w:rsidR="00E77522">
        <w:rPr>
          <w:rStyle w:val="scinsert"/>
        </w:rPr>
        <w:t>6)</w:t>
      </w:r>
      <w:r>
        <w:t xml:space="preserve"> “Esthetician” means a person including, but not limited to, an independent contractor, who is licensed to practice skin care, make‑up, or similar work. Skin care is for the sole purpose of beautifying the skin.</w:t>
      </w:r>
    </w:p>
    <w:p w:rsidR="00D317E5" w:rsidP="00D317E5" w:rsidRDefault="00D317E5" w14:paraId="76049EF4" w14:textId="4E3B90E1">
      <w:pPr>
        <w:pStyle w:val="sccodifiedsection"/>
      </w:pPr>
      <w:r>
        <w:tab/>
      </w:r>
      <w:r>
        <w:rPr>
          <w:rStyle w:val="scstrike"/>
        </w:rPr>
        <w:t>(6)</w:t>
      </w:r>
      <w:bookmarkStart w:name="ss_T40C13N20S7_lv1_822f89a04" w:id="24"/>
      <w:r w:rsidR="00E77522">
        <w:rPr>
          <w:rStyle w:val="scinsert"/>
        </w:rPr>
        <w:t>(</w:t>
      </w:r>
      <w:bookmarkEnd w:id="24"/>
      <w:r w:rsidR="00E77522">
        <w:rPr>
          <w:rStyle w:val="scinsert"/>
        </w:rPr>
        <w:t>7)</w:t>
      </w:r>
      <w:r>
        <w:t xml:space="preserve"> “Independent contractor” means a licensed practitioner who rents or leases a place or part of a place in a beauty salon.</w:t>
      </w:r>
    </w:p>
    <w:p w:rsidR="00D317E5" w:rsidP="00D317E5" w:rsidRDefault="00D317E5" w14:paraId="4B6D12DF" w14:textId="5338B95D">
      <w:pPr>
        <w:pStyle w:val="sccodifiedsection"/>
      </w:pPr>
      <w:r>
        <w:tab/>
      </w:r>
      <w:r>
        <w:rPr>
          <w:rStyle w:val="scstrike"/>
        </w:rPr>
        <w:t>(7)</w:t>
      </w:r>
      <w:bookmarkStart w:name="ss_T40C13N20S8_lv1_5b0b2b1e0" w:id="25"/>
      <w:r w:rsidR="00E77522">
        <w:rPr>
          <w:rStyle w:val="scinsert"/>
        </w:rPr>
        <w:t>(</w:t>
      </w:r>
      <w:bookmarkEnd w:id="25"/>
      <w:r w:rsidR="00E77522">
        <w:rPr>
          <w:rStyle w:val="scinsert"/>
        </w:rPr>
        <w:t>8)</w:t>
      </w:r>
      <w:r>
        <w:t xml:space="preserve"> “Instructor” means a person who is licensed to teach cosmetology or any practices of cosmetology in accordance with this chapter.</w:t>
      </w:r>
    </w:p>
    <w:p w:rsidR="00D317E5" w:rsidP="00D317E5" w:rsidRDefault="00D317E5" w14:paraId="0637F06A" w14:textId="5B8C6E7B">
      <w:pPr>
        <w:pStyle w:val="sccodifiedsection"/>
      </w:pPr>
      <w:r>
        <w:tab/>
      </w:r>
      <w:r>
        <w:rPr>
          <w:rStyle w:val="scstrike"/>
        </w:rPr>
        <w:t>(8)</w:t>
      </w:r>
      <w:bookmarkStart w:name="ss_T40C13N20S9_lv1_90118b812" w:id="26"/>
      <w:r w:rsidR="00E77522">
        <w:rPr>
          <w:rStyle w:val="scinsert"/>
        </w:rPr>
        <w:t>(</w:t>
      </w:r>
      <w:bookmarkEnd w:id="26"/>
      <w:r w:rsidR="00E77522">
        <w:rPr>
          <w:rStyle w:val="scinsert"/>
        </w:rPr>
        <w:t>9)</w:t>
      </w:r>
      <w:r>
        <w:t xml:space="preserve"> “Nail technician” means a person including, but not limited to, an independent contractor, who is licensed to practice manicuring or pedicuring the nails or similar work.</w:t>
      </w:r>
    </w:p>
    <w:p w:rsidR="00D317E5" w:rsidP="00D317E5" w:rsidRDefault="00D317E5" w14:paraId="0E2FE0B0" w14:textId="1314529C">
      <w:pPr>
        <w:pStyle w:val="sccodifiedsection"/>
      </w:pPr>
      <w:r>
        <w:tab/>
      </w:r>
      <w:r>
        <w:rPr>
          <w:rStyle w:val="scstrike"/>
        </w:rPr>
        <w:t>(9)</w:t>
      </w:r>
      <w:bookmarkStart w:name="ss_T40C13N20S10_lv1_e24954b73" w:id="27"/>
      <w:r w:rsidR="00E77522">
        <w:rPr>
          <w:rStyle w:val="scinsert"/>
        </w:rPr>
        <w:t>(</w:t>
      </w:r>
      <w:bookmarkEnd w:id="27"/>
      <w:r w:rsidR="00E77522">
        <w:rPr>
          <w:rStyle w:val="scinsert"/>
        </w:rPr>
        <w:t>10)</w:t>
      </w:r>
      <w:r>
        <w:t xml:space="preserve"> “Student” means a person who is engaged in learning or acquiring the practices of cosmetology and, while learning, performs or assists in any of the practices of cosmetology in a school licensed under this chapter and under the instruction or immediate supervision of an instructor licensed under this chapter.</w:t>
      </w:r>
    </w:p>
    <w:p w:rsidR="00D317E5" w:rsidP="00D317E5" w:rsidRDefault="00D317E5" w14:paraId="27EC98DF" w14:textId="56C2123F">
      <w:pPr>
        <w:pStyle w:val="sccodifiedsection"/>
      </w:pPr>
      <w:r>
        <w:tab/>
      </w:r>
      <w:r>
        <w:rPr>
          <w:rStyle w:val="scstrike"/>
        </w:rPr>
        <w:t>(10)</w:t>
      </w:r>
      <w:bookmarkStart w:name="ss_T40C13N20S11_lv1_e05a20cd9" w:id="28"/>
      <w:r w:rsidR="00E77522">
        <w:rPr>
          <w:rStyle w:val="scinsert"/>
        </w:rPr>
        <w:t>(</w:t>
      </w:r>
      <w:bookmarkEnd w:id="28"/>
      <w:r w:rsidR="00E77522">
        <w:rPr>
          <w:rStyle w:val="scinsert"/>
        </w:rPr>
        <w:t>11)</w:t>
      </w:r>
      <w:r>
        <w:t xml:space="preserve"> “Approved school” means a cosmetology, esthetician, or nail technician school licensed by the Board of Cosmetology or the board's equivalent in the jurisdiction in which it is physically located. </w:t>
      </w:r>
      <w:r>
        <w:lastRenderedPageBreak/>
        <w:t>In states where licensure of a school is not required, a license may be issued, upon application and approval by the board.</w:t>
      </w:r>
    </w:p>
    <w:p w:rsidR="00A912C6" w:rsidP="00A912C6" w:rsidRDefault="00A912C6" w14:paraId="5613CD09" w14:textId="77777777">
      <w:pPr>
        <w:pStyle w:val="scemptyline"/>
      </w:pPr>
    </w:p>
    <w:p w:rsidR="00A912C6" w:rsidP="00A912C6" w:rsidRDefault="00A912C6" w14:paraId="0265A3E9" w14:textId="77777777">
      <w:pPr>
        <w:pStyle w:val="scdirectionallanguage"/>
      </w:pPr>
      <w:bookmarkStart w:name="bs_num_4_d734906cf" w:id="29"/>
      <w:r>
        <w:t>S</w:t>
      </w:r>
      <w:bookmarkEnd w:id="29"/>
      <w:r>
        <w:t>ECTION 4.</w:t>
      </w:r>
      <w:r>
        <w:tab/>
      </w:r>
      <w:bookmarkStart w:name="dl_8f095a28d" w:id="30"/>
      <w:r>
        <w:t>S</w:t>
      </w:r>
      <w:bookmarkEnd w:id="30"/>
      <w:r>
        <w:t>ection 40‑13‑360(4) of the S.C. Code is amended to read:</w:t>
      </w:r>
    </w:p>
    <w:p w:rsidR="00A912C6" w:rsidP="00A912C6" w:rsidRDefault="00A912C6" w14:paraId="16BC0381" w14:textId="77777777">
      <w:pPr>
        <w:pStyle w:val="sccodifiedsection"/>
      </w:pPr>
    </w:p>
    <w:p w:rsidR="00A912C6" w:rsidP="00A912C6" w:rsidRDefault="00A912C6" w14:paraId="32573858" w14:textId="77A39361">
      <w:pPr>
        <w:pStyle w:val="sccodifiedsection"/>
      </w:pPr>
      <w:bookmarkStart w:name="cs_T40C13N360_9ed041644" w:id="31"/>
      <w:r>
        <w:tab/>
      </w:r>
      <w:bookmarkStart w:name="ss_T40C13N360S4_lv1_0118ba882" w:id="32"/>
      <w:bookmarkEnd w:id="31"/>
      <w:r>
        <w:t>(</w:t>
      </w:r>
      <w:bookmarkEnd w:id="32"/>
      <w:r>
        <w:t xml:space="preserve">4) an unlicensed person </w:t>
      </w:r>
      <w:r>
        <w:rPr>
          <w:rStyle w:val="scstrike"/>
        </w:rPr>
        <w:t xml:space="preserve">employed in a cosmetology salon whose duties are expressly confined to shampooing hair under the direct supervision of a </w:t>
      </w:r>
      <w:proofErr w:type="spellStart"/>
      <w:r>
        <w:rPr>
          <w:rStyle w:val="scstrike"/>
        </w:rPr>
        <w:t>cosmetologist</w:t>
      </w:r>
      <w:r w:rsidRPr="009A6899" w:rsidR="009A6899">
        <w:rPr>
          <w:rStyle w:val="scinsert"/>
        </w:rPr>
        <w:t>engaged</w:t>
      </w:r>
      <w:proofErr w:type="spellEnd"/>
      <w:r w:rsidRPr="009A6899" w:rsidR="009A6899">
        <w:rPr>
          <w:rStyle w:val="scinsert"/>
        </w:rPr>
        <w:t xml:space="preserve"> in blow‑dry styling but no other services requiring a license under this chapter or Chapter 7</w:t>
      </w:r>
      <w:r>
        <w:t>.</w:t>
      </w:r>
    </w:p>
    <w:p w:rsidRPr="00DF3B44" w:rsidR="007E06BB" w:rsidP="00787433" w:rsidRDefault="007E06BB" w14:paraId="3D8F1FED" w14:textId="50ADB074">
      <w:pPr>
        <w:pStyle w:val="scemptyline"/>
      </w:pPr>
    </w:p>
    <w:p w:rsidRPr="00DF3B44" w:rsidR="007A10F1" w:rsidP="007A10F1" w:rsidRDefault="00E27805" w14:paraId="0E9393B4" w14:textId="3A662836">
      <w:pPr>
        <w:pStyle w:val="scnoncodifiedsection"/>
      </w:pPr>
      <w:bookmarkStart w:name="bs_num_5_lastsection" w:id="33"/>
      <w:bookmarkStart w:name="eff_date_section" w:id="34"/>
      <w:r w:rsidRPr="00DF3B44">
        <w:t>S</w:t>
      </w:r>
      <w:bookmarkEnd w:id="33"/>
      <w:r w:rsidRPr="00DF3B44">
        <w:t>ECTION 5.</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8374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3465E6F" w:rsidR="00685035" w:rsidRPr="007B4AF7" w:rsidRDefault="00B21A3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9709D">
              <w:rPr>
                <w:noProof/>
              </w:rPr>
              <w:t>LC-0171WAB25.docx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316"/>
    <w:rsid w:val="00017FB0"/>
    <w:rsid w:val="00020B5D"/>
    <w:rsid w:val="00026421"/>
    <w:rsid w:val="00030409"/>
    <w:rsid w:val="00035538"/>
    <w:rsid w:val="00037F04"/>
    <w:rsid w:val="000404BF"/>
    <w:rsid w:val="00044B84"/>
    <w:rsid w:val="000479D0"/>
    <w:rsid w:val="00057FE0"/>
    <w:rsid w:val="0006464F"/>
    <w:rsid w:val="00066B54"/>
    <w:rsid w:val="00072FCD"/>
    <w:rsid w:val="00074A4F"/>
    <w:rsid w:val="00077B65"/>
    <w:rsid w:val="000A2500"/>
    <w:rsid w:val="000A3C25"/>
    <w:rsid w:val="000B1F78"/>
    <w:rsid w:val="000B4C02"/>
    <w:rsid w:val="000B5B4A"/>
    <w:rsid w:val="000B7FE1"/>
    <w:rsid w:val="000C3E88"/>
    <w:rsid w:val="000C46B9"/>
    <w:rsid w:val="000C58E4"/>
    <w:rsid w:val="000C6F9A"/>
    <w:rsid w:val="000D2F44"/>
    <w:rsid w:val="000D33E4"/>
    <w:rsid w:val="000E578A"/>
    <w:rsid w:val="000E77FA"/>
    <w:rsid w:val="000F2250"/>
    <w:rsid w:val="000F6B9C"/>
    <w:rsid w:val="001005FA"/>
    <w:rsid w:val="0010329A"/>
    <w:rsid w:val="00105756"/>
    <w:rsid w:val="001073D5"/>
    <w:rsid w:val="00111278"/>
    <w:rsid w:val="001164F9"/>
    <w:rsid w:val="0011719C"/>
    <w:rsid w:val="00134E68"/>
    <w:rsid w:val="00140049"/>
    <w:rsid w:val="001538DB"/>
    <w:rsid w:val="0015446D"/>
    <w:rsid w:val="00171601"/>
    <w:rsid w:val="001730EB"/>
    <w:rsid w:val="00173276"/>
    <w:rsid w:val="00176122"/>
    <w:rsid w:val="0019025B"/>
    <w:rsid w:val="00192AF7"/>
    <w:rsid w:val="00194968"/>
    <w:rsid w:val="00197366"/>
    <w:rsid w:val="001A136C"/>
    <w:rsid w:val="001B6DA2"/>
    <w:rsid w:val="001C25EC"/>
    <w:rsid w:val="001F2A41"/>
    <w:rsid w:val="001F313F"/>
    <w:rsid w:val="001F331D"/>
    <w:rsid w:val="001F394C"/>
    <w:rsid w:val="001F5250"/>
    <w:rsid w:val="001F6899"/>
    <w:rsid w:val="002038AA"/>
    <w:rsid w:val="002114C8"/>
    <w:rsid w:val="0021166F"/>
    <w:rsid w:val="00213508"/>
    <w:rsid w:val="002162DF"/>
    <w:rsid w:val="00230038"/>
    <w:rsid w:val="00233975"/>
    <w:rsid w:val="00236D73"/>
    <w:rsid w:val="00246535"/>
    <w:rsid w:val="00257561"/>
    <w:rsid w:val="00257F60"/>
    <w:rsid w:val="002625EA"/>
    <w:rsid w:val="00262AC5"/>
    <w:rsid w:val="002631E3"/>
    <w:rsid w:val="00263C76"/>
    <w:rsid w:val="00264AE9"/>
    <w:rsid w:val="00275AE6"/>
    <w:rsid w:val="002836D8"/>
    <w:rsid w:val="00283749"/>
    <w:rsid w:val="002A7989"/>
    <w:rsid w:val="002B02F3"/>
    <w:rsid w:val="002C3463"/>
    <w:rsid w:val="002D266D"/>
    <w:rsid w:val="002D5B3D"/>
    <w:rsid w:val="002D7447"/>
    <w:rsid w:val="002E315A"/>
    <w:rsid w:val="002E4F8C"/>
    <w:rsid w:val="002F560C"/>
    <w:rsid w:val="002F5847"/>
    <w:rsid w:val="0030425A"/>
    <w:rsid w:val="00305492"/>
    <w:rsid w:val="003279BB"/>
    <w:rsid w:val="003421F1"/>
    <w:rsid w:val="0034279C"/>
    <w:rsid w:val="00350B68"/>
    <w:rsid w:val="00353348"/>
    <w:rsid w:val="00354514"/>
    <w:rsid w:val="00354F64"/>
    <w:rsid w:val="003559A1"/>
    <w:rsid w:val="00361563"/>
    <w:rsid w:val="00371D36"/>
    <w:rsid w:val="00373E17"/>
    <w:rsid w:val="003775E6"/>
    <w:rsid w:val="003801D3"/>
    <w:rsid w:val="00381998"/>
    <w:rsid w:val="003A5F1C"/>
    <w:rsid w:val="003C3E2E"/>
    <w:rsid w:val="003D3C77"/>
    <w:rsid w:val="003D4A3C"/>
    <w:rsid w:val="003D55B2"/>
    <w:rsid w:val="003E0033"/>
    <w:rsid w:val="003E5150"/>
    <w:rsid w:val="003E5452"/>
    <w:rsid w:val="003E7165"/>
    <w:rsid w:val="003E7FF6"/>
    <w:rsid w:val="003F54B3"/>
    <w:rsid w:val="004046B5"/>
    <w:rsid w:val="00406F27"/>
    <w:rsid w:val="004141B8"/>
    <w:rsid w:val="004203B9"/>
    <w:rsid w:val="00432135"/>
    <w:rsid w:val="00446987"/>
    <w:rsid w:val="00446D28"/>
    <w:rsid w:val="00464AB9"/>
    <w:rsid w:val="00466CD0"/>
    <w:rsid w:val="00473583"/>
    <w:rsid w:val="00477F32"/>
    <w:rsid w:val="00481850"/>
    <w:rsid w:val="00483E86"/>
    <w:rsid w:val="004851A0"/>
    <w:rsid w:val="0048627F"/>
    <w:rsid w:val="004932AB"/>
    <w:rsid w:val="00494BEF"/>
    <w:rsid w:val="004A0D0A"/>
    <w:rsid w:val="004A5512"/>
    <w:rsid w:val="004A6BE5"/>
    <w:rsid w:val="004B0C18"/>
    <w:rsid w:val="004C1A04"/>
    <w:rsid w:val="004C20BC"/>
    <w:rsid w:val="004C5C9A"/>
    <w:rsid w:val="004D1442"/>
    <w:rsid w:val="004D3DCB"/>
    <w:rsid w:val="004E1946"/>
    <w:rsid w:val="004E3811"/>
    <w:rsid w:val="004E66E9"/>
    <w:rsid w:val="004E7DDE"/>
    <w:rsid w:val="004F0090"/>
    <w:rsid w:val="004F172C"/>
    <w:rsid w:val="005002ED"/>
    <w:rsid w:val="00500DBC"/>
    <w:rsid w:val="005102BE"/>
    <w:rsid w:val="0052213E"/>
    <w:rsid w:val="00523F7F"/>
    <w:rsid w:val="00524D54"/>
    <w:rsid w:val="0054531B"/>
    <w:rsid w:val="00546C24"/>
    <w:rsid w:val="005476FF"/>
    <w:rsid w:val="005516F6"/>
    <w:rsid w:val="00552842"/>
    <w:rsid w:val="00553680"/>
    <w:rsid w:val="00554E89"/>
    <w:rsid w:val="005566B5"/>
    <w:rsid w:val="00564B58"/>
    <w:rsid w:val="00572281"/>
    <w:rsid w:val="005801DD"/>
    <w:rsid w:val="00590367"/>
    <w:rsid w:val="00592A40"/>
    <w:rsid w:val="005A28BC"/>
    <w:rsid w:val="005A5377"/>
    <w:rsid w:val="005B7817"/>
    <w:rsid w:val="005C06C8"/>
    <w:rsid w:val="005C23D7"/>
    <w:rsid w:val="005C40EB"/>
    <w:rsid w:val="005D02B4"/>
    <w:rsid w:val="005D3013"/>
    <w:rsid w:val="005E1E50"/>
    <w:rsid w:val="005E2B9C"/>
    <w:rsid w:val="005E3332"/>
    <w:rsid w:val="005F768C"/>
    <w:rsid w:val="005F76B0"/>
    <w:rsid w:val="00604429"/>
    <w:rsid w:val="00604C1C"/>
    <w:rsid w:val="006067B0"/>
    <w:rsid w:val="00606A8B"/>
    <w:rsid w:val="00611EBA"/>
    <w:rsid w:val="0061548E"/>
    <w:rsid w:val="006213A8"/>
    <w:rsid w:val="0062323F"/>
    <w:rsid w:val="00623BEA"/>
    <w:rsid w:val="006347E9"/>
    <w:rsid w:val="00640C87"/>
    <w:rsid w:val="006454BB"/>
    <w:rsid w:val="00647A10"/>
    <w:rsid w:val="00657CF4"/>
    <w:rsid w:val="00661463"/>
    <w:rsid w:val="00661ACE"/>
    <w:rsid w:val="00663B8D"/>
    <w:rsid w:val="00663E00"/>
    <w:rsid w:val="00664F48"/>
    <w:rsid w:val="00664FAD"/>
    <w:rsid w:val="0067345B"/>
    <w:rsid w:val="00683986"/>
    <w:rsid w:val="0068408A"/>
    <w:rsid w:val="00685035"/>
    <w:rsid w:val="00685770"/>
    <w:rsid w:val="00690DBA"/>
    <w:rsid w:val="006964F9"/>
    <w:rsid w:val="006A395F"/>
    <w:rsid w:val="006A5056"/>
    <w:rsid w:val="006A65E2"/>
    <w:rsid w:val="006B37BD"/>
    <w:rsid w:val="006C092D"/>
    <w:rsid w:val="006C099D"/>
    <w:rsid w:val="006C18F0"/>
    <w:rsid w:val="006C7E01"/>
    <w:rsid w:val="006D49F2"/>
    <w:rsid w:val="006D64A5"/>
    <w:rsid w:val="006E0935"/>
    <w:rsid w:val="006E353F"/>
    <w:rsid w:val="006E35AB"/>
    <w:rsid w:val="00703422"/>
    <w:rsid w:val="00711AA9"/>
    <w:rsid w:val="00722155"/>
    <w:rsid w:val="00737F19"/>
    <w:rsid w:val="00782BF8"/>
    <w:rsid w:val="00783C75"/>
    <w:rsid w:val="007849D9"/>
    <w:rsid w:val="00787433"/>
    <w:rsid w:val="007918D0"/>
    <w:rsid w:val="007962BD"/>
    <w:rsid w:val="007A10F1"/>
    <w:rsid w:val="007A3237"/>
    <w:rsid w:val="007A3D50"/>
    <w:rsid w:val="007B2B1D"/>
    <w:rsid w:val="007B2D29"/>
    <w:rsid w:val="007B412F"/>
    <w:rsid w:val="007B4AF7"/>
    <w:rsid w:val="007B4DBF"/>
    <w:rsid w:val="007C5458"/>
    <w:rsid w:val="007D2C67"/>
    <w:rsid w:val="007D6794"/>
    <w:rsid w:val="007E06BB"/>
    <w:rsid w:val="007F50D1"/>
    <w:rsid w:val="00816D52"/>
    <w:rsid w:val="00831048"/>
    <w:rsid w:val="00834272"/>
    <w:rsid w:val="008547BD"/>
    <w:rsid w:val="00854A33"/>
    <w:rsid w:val="008578E0"/>
    <w:rsid w:val="00857FAF"/>
    <w:rsid w:val="0086049B"/>
    <w:rsid w:val="008625C1"/>
    <w:rsid w:val="0087671D"/>
    <w:rsid w:val="008806F9"/>
    <w:rsid w:val="00887957"/>
    <w:rsid w:val="008A57E3"/>
    <w:rsid w:val="008B5BF4"/>
    <w:rsid w:val="008C0CEE"/>
    <w:rsid w:val="008C1B18"/>
    <w:rsid w:val="008C5083"/>
    <w:rsid w:val="008C5AD4"/>
    <w:rsid w:val="008C6ACC"/>
    <w:rsid w:val="008D46EC"/>
    <w:rsid w:val="008E0E25"/>
    <w:rsid w:val="008E61A1"/>
    <w:rsid w:val="008F4733"/>
    <w:rsid w:val="009031EF"/>
    <w:rsid w:val="00917EA3"/>
    <w:rsid w:val="00917EE0"/>
    <w:rsid w:val="00921C89"/>
    <w:rsid w:val="00926966"/>
    <w:rsid w:val="00926D03"/>
    <w:rsid w:val="00934036"/>
    <w:rsid w:val="00934889"/>
    <w:rsid w:val="0094541D"/>
    <w:rsid w:val="009473EA"/>
    <w:rsid w:val="009532EA"/>
    <w:rsid w:val="00954E7E"/>
    <w:rsid w:val="009554D9"/>
    <w:rsid w:val="009572F9"/>
    <w:rsid w:val="00960D0F"/>
    <w:rsid w:val="0098366F"/>
    <w:rsid w:val="00983A03"/>
    <w:rsid w:val="00986063"/>
    <w:rsid w:val="00991F67"/>
    <w:rsid w:val="00992876"/>
    <w:rsid w:val="009A0460"/>
    <w:rsid w:val="009A0DCE"/>
    <w:rsid w:val="009A22CD"/>
    <w:rsid w:val="009A3E4B"/>
    <w:rsid w:val="009A6899"/>
    <w:rsid w:val="009B35FD"/>
    <w:rsid w:val="009B6815"/>
    <w:rsid w:val="009D2967"/>
    <w:rsid w:val="009D3C2B"/>
    <w:rsid w:val="009E4191"/>
    <w:rsid w:val="009F2AB1"/>
    <w:rsid w:val="009F4FAF"/>
    <w:rsid w:val="009F5092"/>
    <w:rsid w:val="009F68F1"/>
    <w:rsid w:val="00A04529"/>
    <w:rsid w:val="00A0584B"/>
    <w:rsid w:val="00A11904"/>
    <w:rsid w:val="00A17135"/>
    <w:rsid w:val="00A21A6F"/>
    <w:rsid w:val="00A24E56"/>
    <w:rsid w:val="00A26A62"/>
    <w:rsid w:val="00A35A9B"/>
    <w:rsid w:val="00A4070E"/>
    <w:rsid w:val="00A40CA0"/>
    <w:rsid w:val="00A4387A"/>
    <w:rsid w:val="00A47094"/>
    <w:rsid w:val="00A504A7"/>
    <w:rsid w:val="00A51982"/>
    <w:rsid w:val="00A53677"/>
    <w:rsid w:val="00A53BF2"/>
    <w:rsid w:val="00A5658E"/>
    <w:rsid w:val="00A60D68"/>
    <w:rsid w:val="00A73EFA"/>
    <w:rsid w:val="00A77A3B"/>
    <w:rsid w:val="00A80F84"/>
    <w:rsid w:val="00A912C6"/>
    <w:rsid w:val="00A92F6F"/>
    <w:rsid w:val="00A9709D"/>
    <w:rsid w:val="00A97523"/>
    <w:rsid w:val="00AA25C3"/>
    <w:rsid w:val="00AA7824"/>
    <w:rsid w:val="00AB0FA3"/>
    <w:rsid w:val="00AB28F6"/>
    <w:rsid w:val="00AB73BF"/>
    <w:rsid w:val="00AC335C"/>
    <w:rsid w:val="00AC463E"/>
    <w:rsid w:val="00AD3BE2"/>
    <w:rsid w:val="00AD3E3D"/>
    <w:rsid w:val="00AE1EE4"/>
    <w:rsid w:val="00AE36EC"/>
    <w:rsid w:val="00AE7406"/>
    <w:rsid w:val="00AF1688"/>
    <w:rsid w:val="00AF46E6"/>
    <w:rsid w:val="00AF5139"/>
    <w:rsid w:val="00B03BBD"/>
    <w:rsid w:val="00B06EDA"/>
    <w:rsid w:val="00B1161F"/>
    <w:rsid w:val="00B11661"/>
    <w:rsid w:val="00B21A3E"/>
    <w:rsid w:val="00B323B9"/>
    <w:rsid w:val="00B32B4D"/>
    <w:rsid w:val="00B4137E"/>
    <w:rsid w:val="00B54DF7"/>
    <w:rsid w:val="00B56223"/>
    <w:rsid w:val="00B56E79"/>
    <w:rsid w:val="00B57AA7"/>
    <w:rsid w:val="00B637AA"/>
    <w:rsid w:val="00B63BE2"/>
    <w:rsid w:val="00B65CFB"/>
    <w:rsid w:val="00B7592C"/>
    <w:rsid w:val="00B809D3"/>
    <w:rsid w:val="00B84B66"/>
    <w:rsid w:val="00B85475"/>
    <w:rsid w:val="00B9090A"/>
    <w:rsid w:val="00B92196"/>
    <w:rsid w:val="00B9228D"/>
    <w:rsid w:val="00B929EC"/>
    <w:rsid w:val="00BA2630"/>
    <w:rsid w:val="00BB0725"/>
    <w:rsid w:val="00BC408A"/>
    <w:rsid w:val="00BC5023"/>
    <w:rsid w:val="00BC556C"/>
    <w:rsid w:val="00BD42DA"/>
    <w:rsid w:val="00BD4684"/>
    <w:rsid w:val="00BE08A7"/>
    <w:rsid w:val="00BE4391"/>
    <w:rsid w:val="00BF3E48"/>
    <w:rsid w:val="00C15F1B"/>
    <w:rsid w:val="00C16288"/>
    <w:rsid w:val="00C17D1D"/>
    <w:rsid w:val="00C2367A"/>
    <w:rsid w:val="00C3192F"/>
    <w:rsid w:val="00C45923"/>
    <w:rsid w:val="00C50CB3"/>
    <w:rsid w:val="00C543E7"/>
    <w:rsid w:val="00C70225"/>
    <w:rsid w:val="00C72198"/>
    <w:rsid w:val="00C73C7D"/>
    <w:rsid w:val="00C75005"/>
    <w:rsid w:val="00C94F8C"/>
    <w:rsid w:val="00C970DF"/>
    <w:rsid w:val="00CA4D74"/>
    <w:rsid w:val="00CA7E71"/>
    <w:rsid w:val="00CB2673"/>
    <w:rsid w:val="00CB701D"/>
    <w:rsid w:val="00CC3F0E"/>
    <w:rsid w:val="00CD08C9"/>
    <w:rsid w:val="00CD1FE8"/>
    <w:rsid w:val="00CD38CD"/>
    <w:rsid w:val="00CD3E0C"/>
    <w:rsid w:val="00CD5565"/>
    <w:rsid w:val="00CD616C"/>
    <w:rsid w:val="00CE45FB"/>
    <w:rsid w:val="00CF1C18"/>
    <w:rsid w:val="00CF565C"/>
    <w:rsid w:val="00CF68D6"/>
    <w:rsid w:val="00CF7B4A"/>
    <w:rsid w:val="00D009F8"/>
    <w:rsid w:val="00D078DA"/>
    <w:rsid w:val="00D14995"/>
    <w:rsid w:val="00D204F2"/>
    <w:rsid w:val="00D2455C"/>
    <w:rsid w:val="00D25023"/>
    <w:rsid w:val="00D27F8C"/>
    <w:rsid w:val="00D317E5"/>
    <w:rsid w:val="00D33843"/>
    <w:rsid w:val="00D54A6F"/>
    <w:rsid w:val="00D57D57"/>
    <w:rsid w:val="00D62E42"/>
    <w:rsid w:val="00D772FB"/>
    <w:rsid w:val="00D848E1"/>
    <w:rsid w:val="00D869E5"/>
    <w:rsid w:val="00DA0698"/>
    <w:rsid w:val="00DA1AA0"/>
    <w:rsid w:val="00DA512B"/>
    <w:rsid w:val="00DC44A8"/>
    <w:rsid w:val="00DE4BEE"/>
    <w:rsid w:val="00DE5B3D"/>
    <w:rsid w:val="00DE7112"/>
    <w:rsid w:val="00DF19BE"/>
    <w:rsid w:val="00DF3B44"/>
    <w:rsid w:val="00DF50C7"/>
    <w:rsid w:val="00E1372E"/>
    <w:rsid w:val="00E21D30"/>
    <w:rsid w:val="00E24D9A"/>
    <w:rsid w:val="00E27805"/>
    <w:rsid w:val="00E27A11"/>
    <w:rsid w:val="00E30497"/>
    <w:rsid w:val="00E357CD"/>
    <w:rsid w:val="00E358A2"/>
    <w:rsid w:val="00E35C9A"/>
    <w:rsid w:val="00E3771B"/>
    <w:rsid w:val="00E40979"/>
    <w:rsid w:val="00E43F26"/>
    <w:rsid w:val="00E459A9"/>
    <w:rsid w:val="00E52A36"/>
    <w:rsid w:val="00E6378B"/>
    <w:rsid w:val="00E63EC3"/>
    <w:rsid w:val="00E64617"/>
    <w:rsid w:val="00E653DA"/>
    <w:rsid w:val="00E65958"/>
    <w:rsid w:val="00E77522"/>
    <w:rsid w:val="00E84FE5"/>
    <w:rsid w:val="00E879A5"/>
    <w:rsid w:val="00E879FC"/>
    <w:rsid w:val="00E958E7"/>
    <w:rsid w:val="00EA2574"/>
    <w:rsid w:val="00EA2F1F"/>
    <w:rsid w:val="00EA3F2E"/>
    <w:rsid w:val="00EA57EC"/>
    <w:rsid w:val="00EA6208"/>
    <w:rsid w:val="00EB120E"/>
    <w:rsid w:val="00EB34C8"/>
    <w:rsid w:val="00EB46E2"/>
    <w:rsid w:val="00EC0045"/>
    <w:rsid w:val="00EC1668"/>
    <w:rsid w:val="00ED3F68"/>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3119"/>
    <w:rsid w:val="00F342A1"/>
    <w:rsid w:val="00F36FBA"/>
    <w:rsid w:val="00F44D36"/>
    <w:rsid w:val="00F46262"/>
    <w:rsid w:val="00F4795D"/>
    <w:rsid w:val="00F50A61"/>
    <w:rsid w:val="00F525CD"/>
    <w:rsid w:val="00F5286C"/>
    <w:rsid w:val="00F52E12"/>
    <w:rsid w:val="00F638CA"/>
    <w:rsid w:val="00F657C5"/>
    <w:rsid w:val="00F76E16"/>
    <w:rsid w:val="00F900B4"/>
    <w:rsid w:val="00FA0F2E"/>
    <w:rsid w:val="00FA4DB1"/>
    <w:rsid w:val="00FA7659"/>
    <w:rsid w:val="00FB3F2A"/>
    <w:rsid w:val="00FC3593"/>
    <w:rsid w:val="00FD117D"/>
    <w:rsid w:val="00FD1BF4"/>
    <w:rsid w:val="00FD1E4F"/>
    <w:rsid w:val="00FD72E3"/>
    <w:rsid w:val="00FE06FC"/>
    <w:rsid w:val="00FE504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51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54514"/>
    <w:rPr>
      <w:rFonts w:ascii="Times New Roman" w:hAnsi="Times New Roman"/>
      <w:b w:val="0"/>
      <w:i w:val="0"/>
      <w:sz w:val="22"/>
    </w:rPr>
  </w:style>
  <w:style w:type="paragraph" w:styleId="NoSpacing">
    <w:name w:val="No Spacing"/>
    <w:uiPriority w:val="1"/>
    <w:qFormat/>
    <w:rsid w:val="00354514"/>
    <w:pPr>
      <w:spacing w:after="0" w:line="240" w:lineRule="auto"/>
    </w:pPr>
  </w:style>
  <w:style w:type="paragraph" w:customStyle="1" w:styleId="scemptylineheader">
    <w:name w:val="sc_emptyline_header"/>
    <w:qFormat/>
    <w:rsid w:val="0035451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5451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5451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5451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5451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545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54514"/>
    <w:rPr>
      <w:color w:val="808080"/>
    </w:rPr>
  </w:style>
  <w:style w:type="paragraph" w:customStyle="1" w:styleId="scdirectionallanguage">
    <w:name w:val="sc_directional_language"/>
    <w:qFormat/>
    <w:rsid w:val="0035451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545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5451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5451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5451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5451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5451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5451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5451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5451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5451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5451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5451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5451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5451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5451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5451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54514"/>
    <w:rPr>
      <w:rFonts w:ascii="Times New Roman" w:hAnsi="Times New Roman"/>
      <w:color w:val="auto"/>
      <w:sz w:val="22"/>
    </w:rPr>
  </w:style>
  <w:style w:type="paragraph" w:customStyle="1" w:styleId="scclippagebillheader">
    <w:name w:val="sc_clip_page_bill_header"/>
    <w:qFormat/>
    <w:rsid w:val="0035451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5451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5451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54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514"/>
    <w:rPr>
      <w:lang w:val="en-US"/>
    </w:rPr>
  </w:style>
  <w:style w:type="paragraph" w:styleId="Footer">
    <w:name w:val="footer"/>
    <w:basedOn w:val="Normal"/>
    <w:link w:val="FooterChar"/>
    <w:uiPriority w:val="99"/>
    <w:unhideWhenUsed/>
    <w:rsid w:val="00354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514"/>
    <w:rPr>
      <w:lang w:val="en-US"/>
    </w:rPr>
  </w:style>
  <w:style w:type="paragraph" w:styleId="ListParagraph">
    <w:name w:val="List Paragraph"/>
    <w:basedOn w:val="Normal"/>
    <w:uiPriority w:val="34"/>
    <w:qFormat/>
    <w:rsid w:val="00354514"/>
    <w:pPr>
      <w:ind w:left="720"/>
      <w:contextualSpacing/>
    </w:pPr>
  </w:style>
  <w:style w:type="paragraph" w:customStyle="1" w:styleId="scbillfooter">
    <w:name w:val="sc_bill_footer"/>
    <w:qFormat/>
    <w:rsid w:val="0035451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54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5451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5451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545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545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545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545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545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5451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545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5451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545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54514"/>
    <w:pPr>
      <w:widowControl w:val="0"/>
      <w:suppressAutoHyphens/>
      <w:spacing w:after="0" w:line="360" w:lineRule="auto"/>
    </w:pPr>
    <w:rPr>
      <w:rFonts w:ascii="Times New Roman" w:hAnsi="Times New Roman"/>
      <w:lang w:val="en-US"/>
    </w:rPr>
  </w:style>
  <w:style w:type="paragraph" w:customStyle="1" w:styleId="sctableln">
    <w:name w:val="sc_table_ln"/>
    <w:qFormat/>
    <w:rsid w:val="0035451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5451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54514"/>
    <w:rPr>
      <w:strike/>
      <w:dstrike w:val="0"/>
    </w:rPr>
  </w:style>
  <w:style w:type="character" w:customStyle="1" w:styleId="scinsert">
    <w:name w:val="sc_insert"/>
    <w:uiPriority w:val="1"/>
    <w:qFormat/>
    <w:rsid w:val="00354514"/>
    <w:rPr>
      <w:caps w:val="0"/>
      <w:smallCaps w:val="0"/>
      <w:strike w:val="0"/>
      <w:dstrike w:val="0"/>
      <w:vanish w:val="0"/>
      <w:u w:val="single"/>
      <w:vertAlign w:val="baseline"/>
    </w:rPr>
  </w:style>
  <w:style w:type="character" w:customStyle="1" w:styleId="scinsertred">
    <w:name w:val="sc_insert_red"/>
    <w:uiPriority w:val="1"/>
    <w:qFormat/>
    <w:rsid w:val="00354514"/>
    <w:rPr>
      <w:caps w:val="0"/>
      <w:smallCaps w:val="0"/>
      <w:strike w:val="0"/>
      <w:dstrike w:val="0"/>
      <w:vanish w:val="0"/>
      <w:color w:val="FF0000"/>
      <w:u w:val="single"/>
      <w:vertAlign w:val="baseline"/>
    </w:rPr>
  </w:style>
  <w:style w:type="character" w:customStyle="1" w:styleId="scinsertblue">
    <w:name w:val="sc_insert_blue"/>
    <w:uiPriority w:val="1"/>
    <w:qFormat/>
    <w:rsid w:val="00354514"/>
    <w:rPr>
      <w:caps w:val="0"/>
      <w:smallCaps w:val="0"/>
      <w:strike w:val="0"/>
      <w:dstrike w:val="0"/>
      <w:vanish w:val="0"/>
      <w:color w:val="0070C0"/>
      <w:u w:val="single"/>
      <w:vertAlign w:val="baseline"/>
    </w:rPr>
  </w:style>
  <w:style w:type="character" w:customStyle="1" w:styleId="scstrikered">
    <w:name w:val="sc_strike_red"/>
    <w:uiPriority w:val="1"/>
    <w:qFormat/>
    <w:rsid w:val="00354514"/>
    <w:rPr>
      <w:strike/>
      <w:dstrike w:val="0"/>
      <w:color w:val="FF0000"/>
    </w:rPr>
  </w:style>
  <w:style w:type="character" w:customStyle="1" w:styleId="scstrikeblue">
    <w:name w:val="sc_strike_blue"/>
    <w:uiPriority w:val="1"/>
    <w:qFormat/>
    <w:rsid w:val="00354514"/>
    <w:rPr>
      <w:strike/>
      <w:dstrike w:val="0"/>
      <w:color w:val="0070C0"/>
    </w:rPr>
  </w:style>
  <w:style w:type="character" w:customStyle="1" w:styleId="scinsertbluenounderline">
    <w:name w:val="sc_insert_blue_no_underline"/>
    <w:uiPriority w:val="1"/>
    <w:qFormat/>
    <w:rsid w:val="0035451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5451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54514"/>
    <w:rPr>
      <w:strike/>
      <w:dstrike w:val="0"/>
      <w:color w:val="0070C0"/>
      <w:lang w:val="en-US"/>
    </w:rPr>
  </w:style>
  <w:style w:type="character" w:customStyle="1" w:styleId="scstrikerednoncodified">
    <w:name w:val="sc_strike_red_non_codified"/>
    <w:uiPriority w:val="1"/>
    <w:qFormat/>
    <w:rsid w:val="00354514"/>
    <w:rPr>
      <w:strike/>
      <w:dstrike w:val="0"/>
      <w:color w:val="FF0000"/>
    </w:rPr>
  </w:style>
  <w:style w:type="paragraph" w:customStyle="1" w:styleId="scbillsiglines">
    <w:name w:val="sc_bill_sig_lines"/>
    <w:qFormat/>
    <w:rsid w:val="0035451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54514"/>
    <w:rPr>
      <w:bdr w:val="none" w:sz="0" w:space="0" w:color="auto"/>
      <w:shd w:val="clear" w:color="auto" w:fill="FEC6C6"/>
    </w:rPr>
  </w:style>
  <w:style w:type="character" w:customStyle="1" w:styleId="screstoreblue">
    <w:name w:val="sc_restore_blue"/>
    <w:uiPriority w:val="1"/>
    <w:qFormat/>
    <w:rsid w:val="00354514"/>
    <w:rPr>
      <w:color w:val="4472C4" w:themeColor="accent1"/>
      <w:bdr w:val="none" w:sz="0" w:space="0" w:color="auto"/>
      <w:shd w:val="clear" w:color="auto" w:fill="auto"/>
    </w:rPr>
  </w:style>
  <w:style w:type="character" w:customStyle="1" w:styleId="screstorered">
    <w:name w:val="sc_restore_red"/>
    <w:uiPriority w:val="1"/>
    <w:qFormat/>
    <w:rsid w:val="00354514"/>
    <w:rPr>
      <w:color w:val="FF0000"/>
      <w:bdr w:val="none" w:sz="0" w:space="0" w:color="auto"/>
      <w:shd w:val="clear" w:color="auto" w:fill="auto"/>
    </w:rPr>
  </w:style>
  <w:style w:type="character" w:customStyle="1" w:styleId="scstrikenewblue">
    <w:name w:val="sc_strike_new_blue"/>
    <w:uiPriority w:val="1"/>
    <w:qFormat/>
    <w:rsid w:val="00354514"/>
    <w:rPr>
      <w:strike w:val="0"/>
      <w:dstrike/>
      <w:color w:val="0070C0"/>
      <w:u w:val="none"/>
    </w:rPr>
  </w:style>
  <w:style w:type="character" w:customStyle="1" w:styleId="scstrikenewred">
    <w:name w:val="sc_strike_new_red"/>
    <w:uiPriority w:val="1"/>
    <w:qFormat/>
    <w:rsid w:val="00354514"/>
    <w:rPr>
      <w:strike w:val="0"/>
      <w:dstrike/>
      <w:color w:val="FF0000"/>
      <w:u w:val="none"/>
    </w:rPr>
  </w:style>
  <w:style w:type="character" w:customStyle="1" w:styleId="scamendsenate">
    <w:name w:val="sc_amend_senate"/>
    <w:uiPriority w:val="1"/>
    <w:qFormat/>
    <w:rsid w:val="00354514"/>
    <w:rPr>
      <w:bdr w:val="none" w:sz="0" w:space="0" w:color="auto"/>
      <w:shd w:val="clear" w:color="auto" w:fill="FFF2CC" w:themeFill="accent4" w:themeFillTint="33"/>
    </w:rPr>
  </w:style>
  <w:style w:type="character" w:customStyle="1" w:styleId="scamendhouse">
    <w:name w:val="sc_amend_house"/>
    <w:uiPriority w:val="1"/>
    <w:qFormat/>
    <w:rsid w:val="00354514"/>
    <w:rPr>
      <w:bdr w:val="none" w:sz="0" w:space="0" w:color="auto"/>
      <w:shd w:val="clear" w:color="auto" w:fill="E2EFD9" w:themeFill="accent6" w:themeFillTint="33"/>
    </w:rPr>
  </w:style>
  <w:style w:type="paragraph" w:styleId="Revision">
    <w:name w:val="Revision"/>
    <w:hidden/>
    <w:uiPriority w:val="99"/>
    <w:semiHidden/>
    <w:rsid w:val="00B65CF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83&amp;session=126&amp;summary=B" TargetMode="External" Id="R1a609baaa1214203" /><Relationship Type="http://schemas.openxmlformats.org/officeDocument/2006/relationships/hyperlink" Target="https://www.scstatehouse.gov/sess126_2025-2026/prever/3483_20241205.docx" TargetMode="External" Id="R486070de1bac493e" /><Relationship Type="http://schemas.openxmlformats.org/officeDocument/2006/relationships/hyperlink" Target="h:\hj\20250114.docx" TargetMode="External" Id="R2a739850851444f7" /><Relationship Type="http://schemas.openxmlformats.org/officeDocument/2006/relationships/hyperlink" Target="h:\hj\20250114.docx" TargetMode="External" Id="R51d1eba3cdb74a7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4AB9"/>
    <w:rsid w:val="004A0D0A"/>
    <w:rsid w:val="004E2BB5"/>
    <w:rsid w:val="00580C56"/>
    <w:rsid w:val="0068408A"/>
    <w:rsid w:val="006B363F"/>
    <w:rsid w:val="007070D2"/>
    <w:rsid w:val="00776F2C"/>
    <w:rsid w:val="008547BD"/>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8385153a-5733-49e2-b71b-02f0030603e5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b99af1a4-14de-46fb-9407-d366d2686ca7</T_BILL_REQUEST_REQUEST>
  <T_BILL_R_ORIGINALDRAFT>2c11f165-2b5c-486a-8638-b8286de3b9ca</T_BILL_R_ORIGINALDRAFT>
  <T_BILL_SPONSOR_SPONSOR>46401b5a-effd-4c14-9835-e40d09b3ed7e</T_BILL_SPONSOR_SPONSOR>
  <T_BILL_T_BILLNAME>[3483]</T_BILL_T_BILLNAME>
  <T_BILL_T_BILLNUMBER>3483</T_BILL_T_BILLNUMBER>
  <T_BILL_T_BILLTITLE>TO AMEND THE SOUTH CAROLINA CODE OF LAWS BY AMENDING SECTION 40‑7‑20, RELATING TO DEFINITIONS CONCERNING THE REGULATION OF BARBERS AND BARBERING, SO AS TO DEFINE “BLOW‑DRY STYLING”; BY AMENDING SECTION 40‑7‑390, RELATING TO PERSONS EXEMPT FROM REGULATION BY THE BOARD OF BARBER EXAMINERS, SO AS TO EXEMPT PERSONS PROVIDING BLOW‑DRY STYLING SERVICES; BY AMENDING SECTION 40‑13‑20, RELATING TO DEFINITIONS CONCERNING THE REGULATION OF COSMETOLOGY AND COSMETOLOGISTS, SO AS TO DEFINE “BLOW‑DRY STYLING”; AND BY AMENDING SECTION 40‑13‑360, RELATING TO EXEMPTIONS FROM REGULATION BY THE BOARD OF COSMETOLOGY, SO AS TO EXEMPT PERSONS PROVIDING BLOW‑DRY STYLING SERVICES.</T_BILL_T_BILLTITLE>
  <T_BILL_T_CHAMBER>house</T_BILL_T_CHAMBER>
  <T_BILL_T_FILENAME> </T_BILL_T_FILENAME>
  <T_BILL_T_LEGTYPE>bill_statewide</T_BILL_T_LEGTYPE>
  <T_BILL_T_RATNUMBERSTRING>HNone</T_BILL_T_RATNUMBERSTRING>
  <T_BILL_T_SECTIONS>[{"SectionUUID":"77b8f572-e31b-4ad2-a269-abe09c9173c0","SectionName":"code_section","SectionNumber":1,"SectionType":"code_section","CodeSections":[{"CodeSectionBookmarkName":"ns_T40C7N20_481519596","IsConstitutionSection":false,"Identity":"40-7-20","IsNew":true,"SubSections":[{"Level":1,"Identity":"T40C7N20S3","SubSectionBookmarkName":"ss_T40C7N20S3_lv1_a1c8eaaae","IsNewSubSection":true,"SubSectionReplacement":""}],"TitleRelatedTo":"Definitions","TitleSoAsTo":"","Deleted":false}],"TitleText":"","DisableControls":false,"Deleted":false,"RepealItems":[],"SectionBookmarkName":"bs_num_1_36c677a21"},{"SectionUUID":"3e4f7ab3-9e54-495b-860c-36ffe3a71102","SectionName":"code_section","SectionNumber":2,"SectionType":"code_section","CodeSections":[{"CodeSectionBookmarkName":"cs_T40C7N390_f6b77fbec","IsConstitutionSection":false,"Identity":"40-7-390","IsNew":false,"SubSections":[{"Level":1,"Identity":"T40C7N390S6","SubSectionBookmarkName":"ss_T40C7N390S6_lv1_9254c365b","IsNewSubSection":false,"SubSectionReplacement":""}],"TitleRelatedTo":"Persons exempt from chapter","TitleSoAsTo":"","Deleted":false}],"TitleText":"","DisableControls":false,"Deleted":false,"RepealItems":[],"SectionBookmarkName":"bs_num_2_2ec4d2789"},{"SectionUUID":"7fe2c261-6c4b-42c8-a134-93bd2359f224","SectionName":"code_section","SectionNumber":3,"SectionType":"code_section","CodeSections":[{"CodeSectionBookmarkName":"cs_T40C13N20_78eaefdeb","IsConstitutionSection":false,"Identity":"40-13-20","IsNew":false,"SubSections":[{"Level":1,"Identity":"T40C13N20S1","SubSectionBookmarkName":"ss_T40C13N20S1_lv1_7f5d0c3fe","IsNewSubSection":false,"SubSectionReplacement":""},{"Level":1,"Identity":"T40C13N20S3","SubSectionBookmarkName":"ss_T40C13N20S3_lv1_75aea5e18","IsNewSubSection":false,"SubSectionReplacement":""},{"Level":1,"Identity":"T40C13N20S4","SubSectionBookmarkName":"ss_T40C13N20S4_lv1_db79e4470","IsNewSubSection":false,"SubSectionReplacement":""},{"Level":1,"Identity":"T40C13N20S5","SubSectionBookmarkName":"ss_T40C13N20S5_lv1_3727e3554","IsNewSubSection":false,"SubSectionReplacement":""},{"Level":1,"Identity":"T40C13N20S6","SubSectionBookmarkName":"ss_T40C13N20S6_lv1_d096afbdc","IsNewSubSection":false,"SubSectionReplacement":""},{"Level":1,"Identity":"T40C13N20S7","SubSectionBookmarkName":"ss_T40C13N20S7_lv1_822f89a04","IsNewSubSection":false,"SubSectionReplacement":""},{"Level":1,"Identity":"T40C13N20S8","SubSectionBookmarkName":"ss_T40C13N20S8_lv1_5b0b2b1e0","IsNewSubSection":false,"SubSectionReplacement":""},{"Level":1,"Identity":"T40C13N20S9","SubSectionBookmarkName":"ss_T40C13N20S9_lv1_90118b812","IsNewSubSection":false,"SubSectionReplacement":""},{"Level":1,"Identity":"T40C13N20S10","SubSectionBookmarkName":"ss_T40C13N20S10_lv1_e24954b73","IsNewSubSection":false,"SubSectionReplacement":""},{"Level":1,"Identity":"T40C13N20S11","SubSectionBookmarkName":"ss_T40C13N20S11_lv1_e05a20cd9","IsNewSubSection":false,"SubSectionReplacement":""},{"Level":1,"Identity":"T40C13N20S2","SubSectionBookmarkName":"ss_T40C13N20S2_lv1_9f8734536","IsNewSubSection":false,"SubSectionReplacement":""},{"Level":2,"Identity":"T40C13N20Sa","SubSectionBookmarkName":"ss_T40C13N20Sa_lv2_82b190b6f","IsNewSubSection":false,"SubSectionReplacement":""},{"Level":2,"Identity":"T40C13N20Sb","SubSectionBookmarkName":"ss_T40C13N20Sb_lv2_9efbe7b28","IsNewSubSection":false,"SubSectionReplacement":""},{"Level":2,"Identity":"T40C13N20Sc","SubSectionBookmarkName":"ss_T40C13N20Sc_lv2_be81a7757","IsNewSubSection":false,"SubSectionReplacement":""}],"TitleRelatedTo":"Definitions","TitleSoAsTo":"","Deleted":false}],"TitleText":"","DisableControls":false,"Deleted":false,"RepealItems":[],"SectionBookmarkName":"bs_num_3_dbc311ddf"},{"SectionUUID":"a13fa1f5-59c1-4d00-acc4-9855718ccc5e","SectionName":"code_section","SectionNumber":4,"SectionType":"code_section","CodeSections":[{"CodeSectionBookmarkName":"cs_T40C13N360_9ed041644","IsConstitutionSection":false,"Identity":"40-13-360","IsNew":false,"SubSections":[{"Level":1,"Identity":"T40C13N360S4","SubSectionBookmarkName":"ss_T40C13N360S4_lv1_0118ba882","IsNewSubSection":false,"SubSectionReplacement":""}],"TitleRelatedTo":"Exemptions from chapter","TitleSoAsTo":"","Deleted":false}],"TitleText":"","DisableControls":false,"Deleted":false,"RepealItems":[],"SectionBookmarkName":"bs_num_4_d734906cf"},{"SectionUUID":"8f03ca95-8faa-4d43-a9c2-8afc498075bd","SectionName":"standard_eff_date_section","SectionNumber":5,"SectionType":"drafting_clause","CodeSections":[],"TitleText":"","DisableControls":false,"Deleted":false,"RepealItems":[],"SectionBookmarkName":"bs_num_5_lastsection"}]</T_BILL_T_SECTIONS>
  <T_BILL_T_SUBJECT>Blow-dry styling services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4576</Characters>
  <Application>Microsoft Office Word</Application>
  <DocSecurity>0</DocSecurity>
  <Lines>89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2024-12-04T14:26:00Z</cp:lastPrinted>
  <dcterms:created xsi:type="dcterms:W3CDTF">2024-12-05T14:57:00Z</dcterms:created>
  <dcterms:modified xsi:type="dcterms:W3CDTF">2024-12-05T14:57:00Z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